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73008D">
      <w:pPr>
        <w:rPr>
          <w:rFonts w:ascii="Roboto" w:hAnsi="Roboto"/>
          <w:rtl/>
          <w:lang w:bidi="fa-IR"/>
        </w:rPr>
      </w:pPr>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73008D">
      <w:pPr>
        <w:rPr>
          <w:rFonts w:ascii="Roboto" w:hAnsi="Roboto"/>
          <w:rtl/>
          <w:lang w:bidi="fa-IR"/>
        </w:rPr>
      </w:pPr>
    </w:p>
    <w:p w14:paraId="7F3F7C5B" w14:textId="7F9795C0" w:rsidR="003F10FC" w:rsidRDefault="003F10FC" w:rsidP="0073008D">
      <w:pPr>
        <w:rPr>
          <w:rFonts w:ascii="Roboto" w:hAnsi="Roboto"/>
          <w:rtl/>
          <w:lang w:bidi="fa-IR"/>
        </w:rPr>
      </w:pPr>
    </w:p>
    <w:p w14:paraId="4192AED0" w14:textId="233C6FA7" w:rsidR="003F10FC" w:rsidRDefault="003F10FC" w:rsidP="0073008D">
      <w:pPr>
        <w:rPr>
          <w:rFonts w:ascii="Roboto" w:hAnsi="Roboto"/>
          <w:rtl/>
          <w:lang w:bidi="fa-IR"/>
        </w:rPr>
      </w:pPr>
    </w:p>
    <w:p w14:paraId="33492FDD" w14:textId="77777777" w:rsidR="003F10FC" w:rsidRDefault="003F10FC" w:rsidP="0073008D">
      <w:pPr>
        <w:rPr>
          <w:rFonts w:ascii="Roboto" w:hAnsi="Roboto"/>
          <w:rtl/>
          <w:lang w:bidi="fa-IR"/>
        </w:rPr>
      </w:pPr>
    </w:p>
    <w:p w14:paraId="19BE0402" w14:textId="77777777" w:rsidR="003F10FC" w:rsidRDefault="003F10FC" w:rsidP="0073008D">
      <w:pPr>
        <w:rPr>
          <w:rFonts w:ascii="Roboto" w:hAnsi="Roboto"/>
          <w:rtl/>
          <w:lang w:bidi="fa-IR"/>
        </w:rPr>
      </w:pPr>
    </w:p>
    <w:p w14:paraId="3F8ECA58" w14:textId="2EE9FC7B" w:rsidR="000B0528" w:rsidRDefault="000B0528" w:rsidP="0073008D">
      <w:pPr>
        <w:rPr>
          <w:rFonts w:ascii="Roboto" w:hAnsi="Roboto"/>
          <w:rtl/>
          <w:lang w:bidi="fa-IR"/>
        </w:rPr>
      </w:pPr>
    </w:p>
    <w:p w14:paraId="41A2AFF6" w14:textId="77777777" w:rsidR="003F10FC" w:rsidRDefault="003F10FC" w:rsidP="0073008D">
      <w:pPr>
        <w:rPr>
          <w:rFonts w:ascii="Roboto" w:hAnsi="Roboto"/>
          <w:rtl/>
          <w:lang w:bidi="fa-IR"/>
        </w:rPr>
      </w:pPr>
    </w:p>
    <w:p w14:paraId="1BBFE6A6" w14:textId="4176FF87" w:rsidR="000B0528" w:rsidRDefault="003C7C53" w:rsidP="0073008D">
      <w:pPr>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36D9B029">
                <wp:simplePos x="0" y="0"/>
                <wp:positionH relativeFrom="column">
                  <wp:posOffset>-137366</wp:posOffset>
                </wp:positionH>
                <wp:positionV relativeFrom="paragraph">
                  <wp:posOffset>81932</wp:posOffset>
                </wp:positionV>
                <wp:extent cx="4522470"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2470" cy="1913890"/>
                        </a:xfrm>
                        <a:prstGeom prst="rect">
                          <a:avLst/>
                        </a:prstGeom>
                        <a:noFill/>
                        <a:ln w="6350">
                          <a:noFill/>
                        </a:ln>
                      </wps:spPr>
                      <wps:txbx>
                        <w:txbxContent>
                          <w:p w14:paraId="5645ACF2" w14:textId="6678F6C6" w:rsidR="00471B00" w:rsidRPr="00471B00" w:rsidRDefault="00471B00" w:rsidP="00471B00">
                            <w:pPr>
                              <w:spacing w:line="240" w:lineRule="auto"/>
                              <w:ind w:hanging="27"/>
                              <w:jc w:val="center"/>
                              <w:rPr>
                                <w:rFonts w:ascii="AP Yekan" w:hAnsi="AP Yekan" w:cs="AP Yekan"/>
                                <w:color w:val="002060"/>
                                <w:sz w:val="56"/>
                                <w:szCs w:val="56"/>
                                <w:rtl/>
                                <w:lang w:bidi="fa-IR"/>
                              </w:rPr>
                            </w:pPr>
                            <w:r w:rsidRPr="00471B00">
                              <w:rPr>
                                <w:rFonts w:ascii="AP Yekan" w:eastAsia="Times New Roman" w:hAnsi="AP Yekan" w:cs="AP Yekan"/>
                                <w:b/>
                                <w:bCs/>
                                <w:color w:val="002060"/>
                                <w:kern w:val="28"/>
                                <w:sz w:val="56"/>
                                <w:szCs w:val="56"/>
                                <w:rtl/>
                              </w:rPr>
                              <w:t>روند توسعه منظومه</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های پهن</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باند تجاری در دنيا</w:t>
                            </w:r>
                            <w:r w:rsidRPr="00471B00">
                              <w:rPr>
                                <w:rFonts w:ascii="AP Yekan" w:eastAsia="Times New Roman" w:hAnsi="AP Yekan" w:cs="AP Yekan" w:hint="cs"/>
                                <w:b/>
                                <w:bCs/>
                                <w:color w:val="002060"/>
                                <w:kern w:val="28"/>
                                <w:sz w:val="56"/>
                                <w:szCs w:val="56"/>
                                <w:rtl/>
                              </w:rPr>
                              <w:t xml:space="preserve"> مبتنی بر</w:t>
                            </w:r>
                            <w:r w:rsidRPr="00471B00">
                              <w:rPr>
                                <w:rFonts w:ascii="AP Yekan" w:eastAsia="Times New Roman" w:hAnsi="AP Yekan" w:cs="AP Yekan"/>
                                <w:b/>
                                <w:bCs/>
                                <w:color w:val="002060"/>
                                <w:kern w:val="28"/>
                                <w:sz w:val="56"/>
                                <w:szCs w:val="56"/>
                                <w:rtl/>
                              </w:rPr>
                              <w:t xml:space="preserve"> رصد فایلینگ</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 xml:space="preserve">های </w:t>
                            </w:r>
                            <w:r w:rsidRPr="00471B00">
                              <w:rPr>
                                <w:rFonts w:ascii="AP Yekan" w:eastAsia="Times New Roman" w:hAnsi="AP Yekan" w:cs="AP Yekan"/>
                                <w:b/>
                                <w:bCs/>
                                <w:color w:val="002060"/>
                                <w:kern w:val="28"/>
                                <w:sz w:val="56"/>
                                <w:szCs w:val="56"/>
                                <w:lang w:bidi="fa-IR"/>
                              </w:rPr>
                              <w:t>ITU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0.8pt;margin-top:6.45pt;width:356.1pt;height:1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" filled="f" stroked="f" strokeweight=".5pt">
                <v:path arrowok="t"/>
                <v:textbox>
                  <w:txbxContent>
                    <w:p w14:paraId="5645ACF2" w14:textId="6678F6C6" w:rsidR="00471B00" w:rsidRPr="00471B00" w:rsidRDefault="00471B00" w:rsidP="00471B00">
                      <w:pPr>
                        <w:spacing w:line="240" w:lineRule="auto"/>
                        <w:ind w:hanging="27"/>
                        <w:jc w:val="center"/>
                        <w:rPr>
                          <w:rFonts w:ascii="AP Yekan" w:hAnsi="AP Yekan" w:cs="AP Yekan"/>
                          <w:color w:val="002060"/>
                          <w:sz w:val="56"/>
                          <w:szCs w:val="56"/>
                          <w:rtl/>
                          <w:lang w:bidi="fa-IR"/>
                        </w:rPr>
                      </w:pPr>
                      <w:r w:rsidRPr="00471B00">
                        <w:rPr>
                          <w:rFonts w:ascii="AP Yekan" w:eastAsia="Times New Roman" w:hAnsi="AP Yekan" w:cs="AP Yekan"/>
                          <w:b/>
                          <w:bCs/>
                          <w:color w:val="002060"/>
                          <w:kern w:val="28"/>
                          <w:sz w:val="56"/>
                          <w:szCs w:val="56"/>
                          <w:rtl/>
                        </w:rPr>
                        <w:t>روند توسعه منظومه</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های پهن</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باند تجاری در دنيا</w:t>
                      </w:r>
                      <w:r w:rsidRPr="00471B00">
                        <w:rPr>
                          <w:rFonts w:ascii="AP Yekan" w:eastAsia="Times New Roman" w:hAnsi="AP Yekan" w:cs="AP Yekan" w:hint="cs"/>
                          <w:b/>
                          <w:bCs/>
                          <w:color w:val="002060"/>
                          <w:kern w:val="28"/>
                          <w:sz w:val="56"/>
                          <w:szCs w:val="56"/>
                          <w:rtl/>
                        </w:rPr>
                        <w:t xml:space="preserve"> مبتنی بر</w:t>
                      </w:r>
                      <w:r w:rsidRPr="00471B00">
                        <w:rPr>
                          <w:rFonts w:ascii="AP Yekan" w:eastAsia="Times New Roman" w:hAnsi="AP Yekan" w:cs="AP Yekan"/>
                          <w:b/>
                          <w:bCs/>
                          <w:color w:val="002060"/>
                          <w:kern w:val="28"/>
                          <w:sz w:val="56"/>
                          <w:szCs w:val="56"/>
                          <w:rtl/>
                        </w:rPr>
                        <w:t xml:space="preserve"> رصد فایلینگ</w:t>
                      </w:r>
                      <w:r w:rsidRPr="00471B00">
                        <w:rPr>
                          <w:rFonts w:ascii="AP Yekan" w:eastAsia="Times New Roman" w:hAnsi="AP Yekan" w:cs="AP Yekan" w:hint="cs"/>
                          <w:b/>
                          <w:bCs/>
                          <w:color w:val="002060"/>
                          <w:kern w:val="28"/>
                          <w:sz w:val="56"/>
                          <w:szCs w:val="56"/>
                          <w:rtl/>
                        </w:rPr>
                        <w:t>‌</w:t>
                      </w:r>
                      <w:r w:rsidRPr="00471B00">
                        <w:rPr>
                          <w:rFonts w:ascii="AP Yekan" w:eastAsia="Times New Roman" w:hAnsi="AP Yekan" w:cs="AP Yekan"/>
                          <w:b/>
                          <w:bCs/>
                          <w:color w:val="002060"/>
                          <w:kern w:val="28"/>
                          <w:sz w:val="56"/>
                          <w:szCs w:val="56"/>
                          <w:rtl/>
                        </w:rPr>
                        <w:t xml:space="preserve">های </w:t>
                      </w:r>
                      <w:r w:rsidRPr="00471B00">
                        <w:rPr>
                          <w:rFonts w:ascii="AP Yekan" w:eastAsia="Times New Roman" w:hAnsi="AP Yekan" w:cs="AP Yekan"/>
                          <w:b/>
                          <w:bCs/>
                          <w:color w:val="002060"/>
                          <w:kern w:val="28"/>
                          <w:sz w:val="56"/>
                          <w:szCs w:val="56"/>
                          <w:lang w:bidi="fa-IR"/>
                        </w:rPr>
                        <w:t>ITU</w:t>
                      </w:r>
                    </w:p>
                  </w:txbxContent>
                </v:textbox>
              </v:shape>
            </w:pict>
          </mc:Fallback>
        </mc:AlternateContent>
      </w:r>
    </w:p>
    <w:p w14:paraId="16554401" w14:textId="53D22F8C" w:rsidR="00695602" w:rsidRDefault="00695602" w:rsidP="0073008D">
      <w:pPr>
        <w:rPr>
          <w:rFonts w:ascii="Roboto" w:hAnsi="Roboto"/>
          <w:rtl/>
          <w:lang w:bidi="fa-IR"/>
        </w:rPr>
      </w:pPr>
    </w:p>
    <w:p w14:paraId="601E8F09" w14:textId="77777777" w:rsidR="00695602" w:rsidRDefault="00695602" w:rsidP="0073008D">
      <w:pPr>
        <w:rPr>
          <w:rFonts w:ascii="Roboto" w:hAnsi="Roboto"/>
          <w:rtl/>
          <w:lang w:bidi="fa-IR"/>
        </w:rPr>
      </w:pPr>
    </w:p>
    <w:p w14:paraId="6CB568B4" w14:textId="77777777" w:rsidR="00ED2C0E" w:rsidRDefault="00ED2C0E" w:rsidP="0073008D">
      <w:pPr>
        <w:rPr>
          <w:rFonts w:ascii="Roboto" w:hAnsi="Roboto"/>
          <w:rtl/>
          <w:lang w:bidi="fa-IR"/>
        </w:rPr>
      </w:pPr>
    </w:p>
    <w:p w14:paraId="067EA9D8" w14:textId="77777777" w:rsidR="00ED2C0E" w:rsidRDefault="00ED2C0E" w:rsidP="0073008D">
      <w:pPr>
        <w:rPr>
          <w:rFonts w:ascii="Roboto" w:hAnsi="Roboto"/>
          <w:rtl/>
          <w:lang w:bidi="fa-IR"/>
        </w:rPr>
      </w:pPr>
    </w:p>
    <w:p w14:paraId="44467F09" w14:textId="7D95AA4C" w:rsidR="00ED2C0E" w:rsidRDefault="00ED2C0E" w:rsidP="0073008D">
      <w:pPr>
        <w:rPr>
          <w:rFonts w:ascii="Roboto" w:hAnsi="Roboto"/>
          <w:rtl/>
          <w:lang w:bidi="fa-IR"/>
        </w:rPr>
      </w:pPr>
    </w:p>
    <w:p w14:paraId="5F84659E" w14:textId="51E39E16" w:rsidR="00ED2C0E" w:rsidRDefault="00ED2C0E" w:rsidP="0073008D">
      <w:pPr>
        <w:rPr>
          <w:rFonts w:ascii="Roboto" w:hAnsi="Roboto"/>
          <w:rtl/>
          <w:lang w:bidi="fa-IR"/>
        </w:rPr>
      </w:pPr>
    </w:p>
    <w:p w14:paraId="753B4712" w14:textId="77777777" w:rsidR="00ED2C0E" w:rsidRDefault="00ED2C0E" w:rsidP="0073008D">
      <w:pPr>
        <w:rPr>
          <w:rFonts w:ascii="Roboto" w:hAnsi="Roboto"/>
          <w:rtl/>
          <w:lang w:bidi="fa-IR"/>
        </w:rPr>
      </w:pPr>
    </w:p>
    <w:p w14:paraId="475943EF" w14:textId="7CDBD6CA" w:rsidR="00695602" w:rsidRPr="000B0528" w:rsidRDefault="00434773" w:rsidP="00434773">
      <w:pPr>
        <w:jc w:val="center"/>
        <w:rPr>
          <w:rFonts w:ascii="Roboto" w:hAnsi="Roboto"/>
          <w:sz w:val="28"/>
          <w:szCs w:val="36"/>
          <w:rtl/>
          <w:lang w:bidi="fa-IR"/>
        </w:rPr>
      </w:pPr>
      <w:r>
        <w:rPr>
          <w:rFonts w:ascii="Roboto" w:hAnsi="Roboto" w:hint="cs"/>
          <w:sz w:val="28"/>
          <w:szCs w:val="36"/>
          <w:rtl/>
          <w:lang w:bidi="fa-IR"/>
        </w:rPr>
        <w:t xml:space="preserve">                                                                                   </w:t>
      </w:r>
      <w:r w:rsidR="00695602" w:rsidRPr="000B0528">
        <w:rPr>
          <w:rFonts w:ascii="Roboto" w:hAnsi="Roboto" w:hint="cs"/>
          <w:sz w:val="28"/>
          <w:szCs w:val="36"/>
          <w:rtl/>
          <w:lang w:bidi="fa-IR"/>
        </w:rPr>
        <w:t>تاریخ انتشار</w:t>
      </w:r>
    </w:p>
    <w:p w14:paraId="6FA99A0D" w14:textId="77777777" w:rsidR="000B0528" w:rsidRDefault="000B0528" w:rsidP="0073008D">
      <w:pPr>
        <w:rPr>
          <w:rFonts w:ascii="Roboto" w:hAnsi="Roboto"/>
          <w:rtl/>
          <w:lang w:bidi="fa-IR"/>
        </w:rPr>
      </w:pPr>
    </w:p>
    <w:p w14:paraId="69678C1A" w14:textId="77777777" w:rsidR="00695602" w:rsidRDefault="00695602" w:rsidP="0073008D">
      <w:pPr>
        <w:rPr>
          <w:rFonts w:ascii="Roboto" w:hAnsi="Roboto"/>
          <w:rtl/>
          <w:lang w:bidi="fa-IR"/>
        </w:rPr>
        <w:sectPr w:rsidR="00695602"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18B7EAA9" w:rsidR="003F10FC" w:rsidRDefault="000B0528" w:rsidP="00DE210E">
      <w:pPr>
        <w:jc w:val="center"/>
        <w:rPr>
          <w:rFonts w:ascii="Roboto" w:hAnsi="Roboto"/>
          <w:lang w:bidi="fa-IR"/>
        </w:rPr>
      </w:pPr>
      <w:r>
        <w:rPr>
          <w:rFonts w:ascii="Roboto" w:hAnsi="Roboto"/>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62B2256B" w14:textId="26FBD258" w:rsidR="00DE210E" w:rsidRDefault="00DE210E" w:rsidP="00DE210E">
      <w:pPr>
        <w:jc w:val="center"/>
        <w:rPr>
          <w:rFonts w:ascii="Roboto" w:hAnsi="Roboto"/>
          <w:lang w:bidi="fa-IR"/>
        </w:rPr>
      </w:pPr>
    </w:p>
    <w:p w14:paraId="25C1352A" w14:textId="7D0D9D59" w:rsidR="00DE210E" w:rsidRDefault="00DE210E" w:rsidP="00DE210E">
      <w:pPr>
        <w:jc w:val="center"/>
        <w:rPr>
          <w:rFonts w:ascii="Roboto" w:hAnsi="Roboto"/>
          <w:lang w:bidi="fa-IR"/>
        </w:rPr>
      </w:pPr>
    </w:p>
    <w:p w14:paraId="0E5A6A1A" w14:textId="2F2A6429" w:rsidR="00DE210E" w:rsidRDefault="00DE210E" w:rsidP="00DE210E">
      <w:pPr>
        <w:jc w:val="center"/>
        <w:rPr>
          <w:rFonts w:ascii="Roboto" w:hAnsi="Roboto"/>
          <w:lang w:bidi="fa-IR"/>
        </w:rPr>
      </w:pPr>
    </w:p>
    <w:p w14:paraId="08514F37" w14:textId="3258AE0C" w:rsidR="00DE210E" w:rsidRDefault="00DE210E" w:rsidP="00DE210E">
      <w:pPr>
        <w:jc w:val="center"/>
        <w:rPr>
          <w:rFonts w:ascii="Roboto" w:hAnsi="Roboto"/>
          <w:lang w:bidi="fa-IR"/>
        </w:rPr>
      </w:pPr>
    </w:p>
    <w:p w14:paraId="0F19DDA0" w14:textId="6E57FFBD" w:rsidR="00DE210E" w:rsidRDefault="00DE210E" w:rsidP="00DE210E">
      <w:pPr>
        <w:jc w:val="center"/>
        <w:rPr>
          <w:rFonts w:ascii="Roboto" w:hAnsi="Roboto"/>
          <w:lang w:bidi="fa-IR"/>
        </w:rPr>
      </w:pPr>
    </w:p>
    <w:p w14:paraId="40FAF3D7" w14:textId="76695472" w:rsidR="00DE210E" w:rsidRDefault="00DE210E" w:rsidP="00DE210E">
      <w:pPr>
        <w:jc w:val="center"/>
        <w:rPr>
          <w:rFonts w:ascii="Roboto" w:hAnsi="Roboto"/>
          <w:lang w:bidi="fa-IR"/>
        </w:rPr>
      </w:pPr>
    </w:p>
    <w:p w14:paraId="41D99558" w14:textId="53433B97" w:rsidR="00DE210E" w:rsidRDefault="00DE210E" w:rsidP="00DE210E">
      <w:pPr>
        <w:jc w:val="center"/>
        <w:rPr>
          <w:rFonts w:ascii="Roboto" w:hAnsi="Roboto"/>
          <w:lang w:bidi="fa-IR"/>
        </w:rPr>
      </w:pPr>
    </w:p>
    <w:p w14:paraId="5551FBE7" w14:textId="4539A3E9" w:rsidR="00DE210E" w:rsidRDefault="00DE210E" w:rsidP="00DE210E">
      <w:pPr>
        <w:jc w:val="center"/>
        <w:rPr>
          <w:rFonts w:ascii="Roboto" w:hAnsi="Roboto"/>
          <w:lang w:bidi="fa-IR"/>
        </w:rPr>
      </w:pPr>
    </w:p>
    <w:p w14:paraId="4F51F710" w14:textId="1CCB9757" w:rsidR="00DE210E" w:rsidRDefault="00DE210E" w:rsidP="00DE210E">
      <w:pPr>
        <w:jc w:val="center"/>
        <w:rPr>
          <w:rFonts w:ascii="Roboto" w:hAnsi="Roboto"/>
          <w:lang w:bidi="fa-IR"/>
        </w:rPr>
      </w:pPr>
    </w:p>
    <w:p w14:paraId="4979B082" w14:textId="5C754524" w:rsidR="00DE210E" w:rsidRDefault="00DE210E" w:rsidP="00DE210E">
      <w:pPr>
        <w:jc w:val="center"/>
        <w:rPr>
          <w:rFonts w:ascii="Roboto" w:hAnsi="Roboto"/>
          <w:lang w:bidi="fa-IR"/>
        </w:rPr>
      </w:pPr>
    </w:p>
    <w:p w14:paraId="19EA4EB9" w14:textId="4CDABE1D" w:rsidR="00DE210E" w:rsidRDefault="00DE210E" w:rsidP="00DE210E">
      <w:pPr>
        <w:jc w:val="center"/>
        <w:rPr>
          <w:rFonts w:ascii="Roboto" w:hAnsi="Roboto"/>
          <w:lang w:bidi="fa-IR"/>
        </w:rPr>
      </w:pPr>
    </w:p>
    <w:p w14:paraId="7EBC2D22" w14:textId="141C5FF3" w:rsidR="00DE210E" w:rsidRDefault="00DE210E" w:rsidP="00DE210E">
      <w:pPr>
        <w:jc w:val="center"/>
        <w:rPr>
          <w:rFonts w:ascii="Roboto" w:hAnsi="Roboto"/>
          <w:lang w:bidi="fa-IR"/>
        </w:rPr>
      </w:pPr>
    </w:p>
    <w:p w14:paraId="1F99A4A7" w14:textId="644E570F" w:rsidR="00DE210E" w:rsidRDefault="00DE210E" w:rsidP="00DE210E">
      <w:pPr>
        <w:jc w:val="center"/>
        <w:rPr>
          <w:rFonts w:ascii="Roboto" w:hAnsi="Roboto"/>
          <w:lang w:bidi="fa-IR"/>
        </w:rPr>
      </w:pPr>
    </w:p>
    <w:p w14:paraId="2C6EC3BA" w14:textId="305771EA" w:rsidR="00DE210E" w:rsidRDefault="00DE210E" w:rsidP="00DE210E">
      <w:pPr>
        <w:jc w:val="center"/>
        <w:rPr>
          <w:rFonts w:ascii="Roboto" w:hAnsi="Roboto"/>
          <w:lang w:bidi="fa-IR"/>
        </w:rPr>
      </w:pPr>
    </w:p>
    <w:p w14:paraId="25B9F274" w14:textId="740FC6CB" w:rsidR="00DE210E" w:rsidRDefault="00DE210E" w:rsidP="00DE210E">
      <w:pPr>
        <w:jc w:val="center"/>
        <w:rPr>
          <w:rFonts w:ascii="Roboto" w:hAnsi="Roboto"/>
          <w:lang w:bidi="fa-IR"/>
        </w:rPr>
      </w:pPr>
    </w:p>
    <w:p w14:paraId="1C4A3F6D" w14:textId="032F8833" w:rsidR="00DE210E" w:rsidRDefault="00DE210E" w:rsidP="00DE210E">
      <w:pPr>
        <w:jc w:val="center"/>
        <w:rPr>
          <w:rFonts w:ascii="Roboto" w:hAnsi="Roboto"/>
          <w:lang w:bidi="fa-IR"/>
        </w:rPr>
      </w:pPr>
    </w:p>
    <w:p w14:paraId="5188C193" w14:textId="77777777" w:rsidR="00DE210E" w:rsidRDefault="00DE210E" w:rsidP="00DE210E">
      <w:pPr>
        <w:jc w:val="center"/>
        <w:rPr>
          <w:rFonts w:ascii="Roboto" w:hAnsi="Roboto"/>
          <w:rtl/>
          <w:lang w:bidi="fa-IR"/>
        </w:rPr>
      </w:pPr>
    </w:p>
    <w:tbl>
      <w:tblPr>
        <w:tblStyle w:val="TableGrid"/>
        <w:bidiVisua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471B00" w14:paraId="1510E928" w14:textId="77777777" w:rsidTr="00471B00">
        <w:trPr>
          <w:jc w:val="center"/>
        </w:trPr>
        <w:tc>
          <w:tcPr>
            <w:tcW w:w="9639" w:type="dxa"/>
            <w:shd w:val="clear" w:color="auto" w:fill="F2F2F2" w:themeFill="background1" w:themeFillShade="F2"/>
          </w:tcPr>
          <w:p w14:paraId="7F08F0F5" w14:textId="2CCC009F" w:rsidR="00DE210E" w:rsidRPr="00471B00" w:rsidRDefault="00695602" w:rsidP="00DE210E">
            <w:pPr>
              <w:spacing w:line="240" w:lineRule="auto"/>
              <w:ind w:firstLine="0"/>
              <w:jc w:val="left"/>
              <w:rPr>
                <w:rFonts w:ascii="Roboto" w:hAnsi="Roboto"/>
                <w:b/>
                <w:bCs/>
                <w:szCs w:val="24"/>
                <w:rtl/>
                <w:lang w:bidi="fa-IR"/>
              </w:rPr>
            </w:pPr>
            <w:r w:rsidRPr="00471B00">
              <w:rPr>
                <w:rFonts w:ascii="Roboto" w:hAnsi="Roboto" w:hint="cs"/>
                <w:b/>
                <w:bCs/>
                <w:szCs w:val="24"/>
                <w:rtl/>
                <w:lang w:bidi="fa-IR"/>
              </w:rPr>
              <w:lastRenderedPageBreak/>
              <w:t>عنوان گزارش:</w:t>
            </w:r>
            <w:r w:rsidR="00430FA4" w:rsidRPr="00471B00">
              <w:rPr>
                <w:rFonts w:ascii="Roboto" w:hAnsi="Roboto" w:hint="cs"/>
                <w:b/>
                <w:bCs/>
                <w:szCs w:val="24"/>
                <w:rtl/>
                <w:lang w:bidi="fa-IR"/>
              </w:rPr>
              <w:t xml:space="preserve"> </w:t>
            </w:r>
            <w:r w:rsidR="00471B00" w:rsidRPr="00471B00">
              <w:rPr>
                <w:rFonts w:ascii="Roboto" w:hAnsi="Roboto" w:hint="cs"/>
                <w:b/>
                <w:bCs/>
                <w:szCs w:val="24"/>
                <w:rtl/>
              </w:rPr>
              <w:t>روند توسعه منظومه</w:t>
            </w:r>
            <w:r w:rsidR="00471B00">
              <w:rPr>
                <w:rFonts w:ascii="Roboto" w:hAnsi="Roboto" w:hint="cs"/>
                <w:b/>
                <w:bCs/>
                <w:szCs w:val="24"/>
                <w:rtl/>
              </w:rPr>
              <w:t>‌</w:t>
            </w:r>
            <w:r w:rsidR="00471B00" w:rsidRPr="00471B00">
              <w:rPr>
                <w:rFonts w:ascii="Roboto" w:hAnsi="Roboto" w:hint="cs"/>
                <w:b/>
                <w:bCs/>
                <w:szCs w:val="24"/>
                <w:rtl/>
              </w:rPr>
              <w:t>های پهن</w:t>
            </w:r>
            <w:r w:rsidR="00471B00">
              <w:rPr>
                <w:rFonts w:ascii="Roboto" w:hAnsi="Roboto" w:hint="cs"/>
                <w:b/>
                <w:bCs/>
                <w:szCs w:val="24"/>
                <w:rtl/>
              </w:rPr>
              <w:t>‌</w:t>
            </w:r>
            <w:r w:rsidR="00471B00" w:rsidRPr="00471B00">
              <w:rPr>
                <w:rFonts w:ascii="Roboto" w:hAnsi="Roboto" w:hint="cs"/>
                <w:b/>
                <w:bCs/>
                <w:szCs w:val="24"/>
                <w:rtl/>
              </w:rPr>
              <w:t xml:space="preserve">باند تجاری در دنيا </w:t>
            </w:r>
            <w:r w:rsidR="00471B00">
              <w:rPr>
                <w:rFonts w:ascii="Roboto" w:hAnsi="Roboto" w:hint="cs"/>
                <w:b/>
                <w:bCs/>
                <w:szCs w:val="24"/>
                <w:rtl/>
              </w:rPr>
              <w:t xml:space="preserve">مبتنی بر </w:t>
            </w:r>
            <w:r w:rsidR="00430FA4" w:rsidRPr="00471B00">
              <w:rPr>
                <w:rFonts w:ascii="Roboto" w:hAnsi="Roboto" w:hint="cs"/>
                <w:b/>
                <w:bCs/>
                <w:szCs w:val="24"/>
                <w:rtl/>
              </w:rPr>
              <w:t>رصد فایلینگ</w:t>
            </w:r>
            <w:r w:rsidR="00471B00">
              <w:rPr>
                <w:rFonts w:ascii="Roboto" w:hAnsi="Roboto" w:hint="cs"/>
                <w:b/>
                <w:bCs/>
                <w:szCs w:val="24"/>
                <w:rtl/>
              </w:rPr>
              <w:t>‌</w:t>
            </w:r>
            <w:r w:rsidR="00430FA4" w:rsidRPr="00471B00">
              <w:rPr>
                <w:rFonts w:ascii="Roboto" w:hAnsi="Roboto" w:hint="cs"/>
                <w:b/>
                <w:bCs/>
                <w:szCs w:val="24"/>
                <w:rtl/>
              </w:rPr>
              <w:t xml:space="preserve">های </w:t>
            </w:r>
            <w:r w:rsidR="00430FA4" w:rsidRPr="00471B00">
              <w:rPr>
                <w:rFonts w:ascii="Times New Roman" w:hAnsi="Times New Roman"/>
                <w:b/>
                <w:bCs/>
                <w:szCs w:val="24"/>
                <w:lang w:bidi="fa-IR"/>
              </w:rPr>
              <w:t>ITU</w:t>
            </w:r>
            <w:r w:rsidR="00471B00">
              <w:rPr>
                <w:rFonts w:ascii="Roboto" w:hAnsi="Roboto" w:hint="cs"/>
                <w:b/>
                <w:bCs/>
                <w:szCs w:val="24"/>
                <w:rtl/>
                <w:lang w:bidi="fa-IR"/>
              </w:rPr>
              <w:t xml:space="preserve"> </w:t>
            </w:r>
          </w:p>
        </w:tc>
      </w:tr>
      <w:tr w:rsidR="00695602" w:rsidRPr="00471B00" w14:paraId="48E993C4" w14:textId="77777777" w:rsidTr="00471B00">
        <w:trPr>
          <w:jc w:val="center"/>
        </w:trPr>
        <w:tc>
          <w:tcPr>
            <w:tcW w:w="9639" w:type="dxa"/>
            <w:shd w:val="clear" w:color="auto" w:fill="F2F2F2" w:themeFill="background1" w:themeFillShade="F2"/>
          </w:tcPr>
          <w:p w14:paraId="44D8B6CC" w14:textId="1FB4F484" w:rsidR="00695602" w:rsidRPr="00471B00" w:rsidRDefault="00695602" w:rsidP="00471B00">
            <w:pPr>
              <w:spacing w:line="240" w:lineRule="auto"/>
              <w:ind w:firstLine="0"/>
              <w:jc w:val="left"/>
              <w:rPr>
                <w:rFonts w:ascii="Roboto" w:hAnsi="Roboto"/>
                <w:b/>
                <w:bCs/>
                <w:szCs w:val="24"/>
                <w:rtl/>
                <w:lang w:bidi="fa-IR"/>
              </w:rPr>
            </w:pPr>
            <w:r w:rsidRPr="00471B00">
              <w:rPr>
                <w:rFonts w:ascii="Roboto" w:hAnsi="Roboto" w:hint="cs"/>
                <w:b/>
                <w:bCs/>
                <w:szCs w:val="24"/>
                <w:rtl/>
                <w:lang w:bidi="fa-IR"/>
              </w:rPr>
              <w:t>کلمات کلیدی:</w:t>
            </w:r>
            <w:r w:rsidR="0060185B" w:rsidRPr="00471B00">
              <w:rPr>
                <w:rFonts w:ascii="Roboto" w:hAnsi="Roboto" w:hint="cs"/>
                <w:b/>
                <w:bCs/>
                <w:szCs w:val="24"/>
                <w:rtl/>
                <w:lang w:bidi="fa-IR"/>
              </w:rPr>
              <w:t xml:space="preserve"> </w:t>
            </w:r>
            <w:r w:rsidR="00430FA4" w:rsidRPr="00471B00">
              <w:rPr>
                <w:rFonts w:asciiTheme="majorBidi" w:hAnsiTheme="majorBidi" w:hint="cs"/>
                <w:b/>
                <w:bCs/>
                <w:szCs w:val="24"/>
                <w:rtl/>
              </w:rPr>
              <w:t>منظومه</w:t>
            </w:r>
            <w:r w:rsidR="00471B00">
              <w:rPr>
                <w:rFonts w:asciiTheme="majorBidi" w:hAnsiTheme="majorBidi" w:hint="cs"/>
                <w:b/>
                <w:bCs/>
                <w:szCs w:val="24"/>
                <w:rtl/>
              </w:rPr>
              <w:t>‌</w:t>
            </w:r>
            <w:r w:rsidR="00430FA4" w:rsidRPr="00471B00">
              <w:rPr>
                <w:rFonts w:asciiTheme="majorBidi" w:hAnsiTheme="majorBidi" w:hint="cs"/>
                <w:b/>
                <w:bCs/>
                <w:szCs w:val="24"/>
                <w:rtl/>
              </w:rPr>
              <w:t>های ماهواره</w:t>
            </w:r>
            <w:r w:rsidR="00471B00">
              <w:rPr>
                <w:rFonts w:asciiTheme="majorBidi" w:hAnsiTheme="majorBidi" w:hint="cs"/>
                <w:b/>
                <w:bCs/>
                <w:szCs w:val="24"/>
                <w:rtl/>
              </w:rPr>
              <w:t>‌</w:t>
            </w:r>
            <w:r w:rsidR="00430FA4" w:rsidRPr="00471B00">
              <w:rPr>
                <w:rFonts w:asciiTheme="majorBidi" w:hAnsiTheme="majorBidi" w:hint="cs"/>
                <w:b/>
                <w:bCs/>
                <w:szCs w:val="24"/>
                <w:rtl/>
              </w:rPr>
              <w:t>ای، ارتباطات ماهواره</w:t>
            </w:r>
            <w:r w:rsidR="00471B00">
              <w:rPr>
                <w:rFonts w:asciiTheme="majorBidi" w:hAnsiTheme="majorBidi" w:hint="cs"/>
                <w:b/>
                <w:bCs/>
                <w:szCs w:val="24"/>
                <w:rtl/>
              </w:rPr>
              <w:t>‌</w:t>
            </w:r>
            <w:r w:rsidR="00430FA4" w:rsidRPr="00471B00">
              <w:rPr>
                <w:rFonts w:asciiTheme="majorBidi" w:hAnsiTheme="majorBidi" w:hint="cs"/>
                <w:b/>
                <w:bCs/>
                <w:szCs w:val="24"/>
                <w:rtl/>
              </w:rPr>
              <w:t xml:space="preserve">ای پهن باند، پایگاه داده </w:t>
            </w:r>
            <w:r w:rsidR="00430FA4" w:rsidRPr="00471B00">
              <w:rPr>
                <w:rFonts w:asciiTheme="majorBidi" w:hAnsiTheme="majorBidi"/>
                <w:b/>
                <w:bCs/>
                <w:szCs w:val="24"/>
              </w:rPr>
              <w:t>ITU</w:t>
            </w:r>
            <w:r w:rsidR="00430FA4" w:rsidRPr="00471B00">
              <w:rPr>
                <w:rFonts w:asciiTheme="majorBidi" w:hAnsiTheme="majorBidi" w:hint="cs"/>
                <w:b/>
                <w:bCs/>
                <w:szCs w:val="24"/>
                <w:rtl/>
                <w:lang w:bidi="fa-IR"/>
              </w:rPr>
              <w:t xml:space="preserve"> ، تحلیل داده</w:t>
            </w:r>
            <w:r w:rsidR="00471B00">
              <w:rPr>
                <w:rFonts w:asciiTheme="majorBidi" w:hAnsiTheme="majorBidi" w:hint="cs"/>
                <w:b/>
                <w:bCs/>
                <w:szCs w:val="24"/>
                <w:rtl/>
                <w:lang w:bidi="fa-IR"/>
              </w:rPr>
              <w:t>‌</w:t>
            </w:r>
            <w:r w:rsidR="00430FA4" w:rsidRPr="00471B00">
              <w:rPr>
                <w:rFonts w:asciiTheme="majorBidi" w:hAnsiTheme="majorBidi" w:hint="cs"/>
                <w:b/>
                <w:bCs/>
                <w:szCs w:val="24"/>
                <w:rtl/>
                <w:lang w:bidi="fa-IR"/>
              </w:rPr>
              <w:t>های باز</w:t>
            </w:r>
          </w:p>
        </w:tc>
      </w:tr>
      <w:tr w:rsidR="00695602" w:rsidRPr="00471B00" w14:paraId="01ACE86D" w14:textId="77777777" w:rsidTr="00471B00">
        <w:trPr>
          <w:jc w:val="center"/>
        </w:trPr>
        <w:tc>
          <w:tcPr>
            <w:tcW w:w="9639" w:type="dxa"/>
            <w:shd w:val="clear" w:color="auto" w:fill="F2F2F2" w:themeFill="background1" w:themeFillShade="F2"/>
          </w:tcPr>
          <w:p w14:paraId="7DD8CFE8" w14:textId="6968A1D6" w:rsidR="001A1CA9" w:rsidRPr="00471B00" w:rsidRDefault="00695602" w:rsidP="00471B00">
            <w:pPr>
              <w:spacing w:line="240" w:lineRule="auto"/>
              <w:ind w:firstLine="0"/>
              <w:jc w:val="left"/>
              <w:rPr>
                <w:rFonts w:ascii="Roboto" w:hAnsi="Roboto"/>
                <w:b/>
                <w:bCs/>
                <w:szCs w:val="24"/>
                <w:rtl/>
                <w:lang w:bidi="fa-IR"/>
              </w:rPr>
            </w:pPr>
            <w:r w:rsidRPr="00471B00">
              <w:rPr>
                <w:rFonts w:ascii="Roboto" w:hAnsi="Roboto" w:hint="cs"/>
                <w:b/>
                <w:bCs/>
                <w:szCs w:val="24"/>
                <w:rtl/>
                <w:lang w:bidi="fa-IR"/>
              </w:rPr>
              <w:t>تهیه کنند</w:t>
            </w:r>
            <w:r w:rsidR="00471B00">
              <w:rPr>
                <w:rFonts w:ascii="Roboto" w:hAnsi="Roboto" w:hint="cs"/>
                <w:b/>
                <w:bCs/>
                <w:szCs w:val="24"/>
                <w:rtl/>
                <w:lang w:bidi="fa-IR"/>
              </w:rPr>
              <w:t>ه</w:t>
            </w:r>
            <w:r w:rsidRPr="00471B00">
              <w:rPr>
                <w:rFonts w:ascii="Roboto" w:hAnsi="Roboto" w:hint="cs"/>
                <w:b/>
                <w:bCs/>
                <w:szCs w:val="24"/>
                <w:rtl/>
                <w:lang w:bidi="fa-IR"/>
              </w:rPr>
              <w:t>:</w:t>
            </w:r>
            <w:r w:rsidR="00430FA4" w:rsidRPr="00471B00">
              <w:rPr>
                <w:rFonts w:ascii="Roboto" w:hAnsi="Roboto" w:hint="cs"/>
                <w:b/>
                <w:bCs/>
                <w:szCs w:val="24"/>
                <w:rtl/>
                <w:lang w:bidi="fa-IR"/>
              </w:rPr>
              <w:t xml:space="preserve"> علی خیردوست</w:t>
            </w:r>
            <w:r w:rsidR="007838E9" w:rsidRPr="00471B00">
              <w:rPr>
                <w:rFonts w:ascii="Roboto" w:hAnsi="Roboto" w:hint="cs"/>
                <w:b/>
                <w:bCs/>
                <w:szCs w:val="24"/>
                <w:rtl/>
                <w:lang w:bidi="fa-IR"/>
              </w:rPr>
              <w:t xml:space="preserve"> </w:t>
            </w:r>
          </w:p>
        </w:tc>
      </w:tr>
      <w:tr w:rsidR="0060185B" w:rsidRPr="00471B00" w14:paraId="1F837F8C" w14:textId="77777777" w:rsidTr="00471B00">
        <w:trPr>
          <w:jc w:val="center"/>
        </w:trPr>
        <w:tc>
          <w:tcPr>
            <w:tcW w:w="9639" w:type="dxa"/>
            <w:shd w:val="clear" w:color="auto" w:fill="F2F2F2" w:themeFill="background1" w:themeFillShade="F2"/>
          </w:tcPr>
          <w:p w14:paraId="2BB20912" w14:textId="77777777" w:rsidR="0060185B" w:rsidRPr="00471B00" w:rsidRDefault="0060185B" w:rsidP="006276F6">
            <w:pPr>
              <w:spacing w:line="240" w:lineRule="auto"/>
              <w:ind w:firstLine="0"/>
              <w:jc w:val="left"/>
              <w:rPr>
                <w:rFonts w:ascii="Roboto" w:hAnsi="Roboto"/>
                <w:b/>
                <w:bCs/>
                <w:szCs w:val="24"/>
                <w:rtl/>
                <w:lang w:bidi="fa-IR"/>
              </w:rPr>
            </w:pPr>
            <w:r w:rsidRPr="00471B00">
              <w:rPr>
                <w:rFonts w:ascii="Roboto" w:hAnsi="Roboto" w:hint="cs"/>
                <w:b/>
                <w:bCs/>
                <w:szCs w:val="24"/>
                <w:rtl/>
                <w:lang w:bidi="fa-IR"/>
              </w:rPr>
              <w:t>ناظر علمی:</w:t>
            </w:r>
            <w:r w:rsidR="00430FA4" w:rsidRPr="00471B00">
              <w:rPr>
                <w:rFonts w:ascii="Roboto" w:hAnsi="Roboto" w:hint="cs"/>
                <w:b/>
                <w:bCs/>
                <w:szCs w:val="24"/>
                <w:rtl/>
                <w:lang w:bidi="fa-IR"/>
              </w:rPr>
              <w:t xml:space="preserve"> </w:t>
            </w:r>
            <w:r w:rsidR="007838E9" w:rsidRPr="00471B00">
              <w:rPr>
                <w:rFonts w:ascii="Roboto" w:hAnsi="Roboto" w:hint="cs"/>
                <w:b/>
                <w:bCs/>
                <w:szCs w:val="24"/>
                <w:rtl/>
                <w:lang w:bidi="fa-IR"/>
              </w:rPr>
              <w:t>فرهنگ جواهر</w:t>
            </w:r>
            <w:r w:rsidR="00255196" w:rsidRPr="00471B00">
              <w:rPr>
                <w:rFonts w:ascii="Roboto" w:hAnsi="Roboto" w:hint="cs"/>
                <w:b/>
                <w:bCs/>
                <w:szCs w:val="24"/>
                <w:rtl/>
                <w:lang w:bidi="fa-IR"/>
              </w:rPr>
              <w:t>ی</w:t>
            </w:r>
            <w:r w:rsidR="007838E9" w:rsidRPr="00471B00">
              <w:rPr>
                <w:rFonts w:ascii="Roboto" w:hAnsi="Roboto" w:hint="cs"/>
                <w:b/>
                <w:bCs/>
                <w:szCs w:val="24"/>
                <w:rtl/>
                <w:lang w:bidi="fa-IR"/>
              </w:rPr>
              <w:t>ان</w:t>
            </w:r>
          </w:p>
          <w:p w14:paraId="4820705D" w14:textId="0A06CDB5" w:rsidR="009E0E4D" w:rsidRPr="00471B00" w:rsidRDefault="009E0E4D" w:rsidP="006276F6">
            <w:pPr>
              <w:spacing w:line="240" w:lineRule="auto"/>
              <w:ind w:firstLine="0"/>
              <w:jc w:val="left"/>
              <w:rPr>
                <w:rFonts w:ascii="Roboto" w:hAnsi="Roboto"/>
                <w:b/>
                <w:bCs/>
                <w:szCs w:val="24"/>
                <w:rtl/>
                <w:lang w:bidi="fa-IR"/>
              </w:rPr>
            </w:pPr>
            <w:r w:rsidRPr="00471B00">
              <w:rPr>
                <w:rFonts w:ascii="Roboto" w:hAnsi="Roboto" w:hint="cs"/>
                <w:b/>
                <w:bCs/>
                <w:szCs w:val="24"/>
                <w:rtl/>
                <w:lang w:bidi="fa-IR"/>
              </w:rPr>
              <w:t>نمایندگان کارگروه ارزیابی گزارشات رصدی: پدرام حاجی پور، لیلا چهره قانی</w:t>
            </w:r>
          </w:p>
        </w:tc>
      </w:tr>
      <w:tr w:rsidR="00695602" w:rsidRPr="00471B00" w14:paraId="395F3E78" w14:textId="77777777" w:rsidTr="00471B00">
        <w:trPr>
          <w:jc w:val="center"/>
        </w:trPr>
        <w:tc>
          <w:tcPr>
            <w:tcW w:w="9639" w:type="dxa"/>
            <w:shd w:val="clear" w:color="auto" w:fill="F2F2F2" w:themeFill="background1" w:themeFillShade="F2"/>
          </w:tcPr>
          <w:p w14:paraId="10BCE30E" w14:textId="5121739B" w:rsidR="00695602" w:rsidRPr="00471B00" w:rsidRDefault="00695602" w:rsidP="00471B00">
            <w:pPr>
              <w:spacing w:line="240" w:lineRule="auto"/>
              <w:ind w:firstLine="0"/>
              <w:jc w:val="left"/>
              <w:rPr>
                <w:rFonts w:ascii="Roboto" w:hAnsi="Roboto"/>
                <w:b/>
                <w:bCs/>
                <w:szCs w:val="24"/>
                <w:rtl/>
                <w:lang w:bidi="fa-IR"/>
              </w:rPr>
            </w:pPr>
            <w:r w:rsidRPr="00471B00">
              <w:rPr>
                <w:rFonts w:ascii="Roboto" w:hAnsi="Roboto" w:hint="cs"/>
                <w:b/>
                <w:bCs/>
                <w:szCs w:val="24"/>
                <w:rtl/>
                <w:lang w:bidi="fa-IR"/>
              </w:rPr>
              <w:t>گروه پژوهشی:</w:t>
            </w:r>
            <w:r w:rsidR="00430FA4" w:rsidRPr="00471B00">
              <w:rPr>
                <w:rFonts w:ascii="Roboto" w:hAnsi="Roboto" w:hint="cs"/>
                <w:b/>
                <w:bCs/>
                <w:szCs w:val="24"/>
                <w:rtl/>
                <w:lang w:bidi="fa-IR"/>
              </w:rPr>
              <w:t xml:space="preserve"> ارتباطات ماهواره</w:t>
            </w:r>
            <w:r w:rsidR="00471B00">
              <w:rPr>
                <w:rFonts w:ascii="Roboto" w:hAnsi="Roboto" w:hint="cs"/>
                <w:b/>
                <w:bCs/>
                <w:szCs w:val="24"/>
                <w:rtl/>
                <w:lang w:bidi="fa-IR"/>
              </w:rPr>
              <w:t>‌</w:t>
            </w:r>
            <w:r w:rsidR="00430FA4" w:rsidRPr="00471B00">
              <w:rPr>
                <w:rFonts w:ascii="Roboto" w:hAnsi="Roboto" w:hint="cs"/>
                <w:b/>
                <w:bCs/>
                <w:szCs w:val="24"/>
                <w:rtl/>
                <w:lang w:bidi="fa-IR"/>
              </w:rPr>
              <w:t>ای</w:t>
            </w:r>
          </w:p>
        </w:tc>
      </w:tr>
      <w:tr w:rsidR="00695602" w:rsidRPr="00471B00" w14:paraId="5BA507F0" w14:textId="77777777" w:rsidTr="00471B00">
        <w:trPr>
          <w:jc w:val="center"/>
        </w:trPr>
        <w:tc>
          <w:tcPr>
            <w:tcW w:w="9639" w:type="dxa"/>
            <w:shd w:val="clear" w:color="auto" w:fill="F2F2F2" w:themeFill="background1" w:themeFillShade="F2"/>
          </w:tcPr>
          <w:p w14:paraId="4AB6A356" w14:textId="6B5C6D1A" w:rsidR="00695602" w:rsidRPr="00471B00" w:rsidRDefault="00695602" w:rsidP="00471B00">
            <w:pPr>
              <w:spacing w:line="240" w:lineRule="auto"/>
              <w:ind w:firstLine="0"/>
              <w:jc w:val="left"/>
              <w:rPr>
                <w:rFonts w:ascii="Roboto" w:hAnsi="Roboto"/>
                <w:b/>
                <w:bCs/>
                <w:szCs w:val="24"/>
                <w:rtl/>
                <w:lang w:bidi="fa-IR"/>
              </w:rPr>
            </w:pPr>
            <w:r w:rsidRPr="00471B00">
              <w:rPr>
                <w:rFonts w:ascii="Roboto" w:hAnsi="Roboto" w:hint="cs"/>
                <w:b/>
                <w:bCs/>
                <w:szCs w:val="24"/>
                <w:rtl/>
                <w:lang w:bidi="fa-IR"/>
              </w:rPr>
              <w:t>تاریخ نشر:</w:t>
            </w:r>
            <w:r w:rsidR="00430FA4" w:rsidRPr="00471B00">
              <w:rPr>
                <w:rFonts w:ascii="Roboto" w:hAnsi="Roboto" w:hint="cs"/>
                <w:b/>
                <w:bCs/>
                <w:szCs w:val="24"/>
                <w:rtl/>
                <w:lang w:bidi="fa-IR"/>
              </w:rPr>
              <w:t xml:space="preserve">  1403</w:t>
            </w:r>
          </w:p>
        </w:tc>
      </w:tr>
    </w:tbl>
    <w:p w14:paraId="22F37ED9" w14:textId="77777777" w:rsidR="00DE210E" w:rsidRDefault="00DE210E" w:rsidP="00DE210E">
      <w:pPr>
        <w:jc w:val="left"/>
        <w:rPr>
          <w:rFonts w:ascii="Roboto" w:hAnsi="Roboto"/>
          <w:lang w:bidi="fa-IR"/>
        </w:rPr>
      </w:pPr>
    </w:p>
    <w:p w14:paraId="3A94F1B1" w14:textId="453BD1FC" w:rsidR="006D635F" w:rsidRDefault="00DE210E" w:rsidP="00DE210E">
      <w:pPr>
        <w:jc w:val="left"/>
        <w:rPr>
          <w:rFonts w:ascii="Roboto" w:hAnsi="Roboto"/>
          <w:lang w:bidi="fa-IR"/>
        </w:rPr>
      </w:pPr>
      <w:r>
        <w:rPr>
          <w:rFonts w:ascii="Roboto" w:hAnsi="Roboto"/>
          <w:noProof/>
        </w:rPr>
        <w:drawing>
          <wp:inline distT="0" distB="0" distL="0" distR="0" wp14:anchorId="2A7BE63E" wp14:editId="289B3650">
            <wp:extent cx="1379220" cy="670560"/>
            <wp:effectExtent l="0" t="0" r="0" b="0"/>
            <wp:docPr id="4" name="Picture 4" descr="C:\Users\Administrator\Desktop\گزارشات رصدی\گزارشات رصدی سری دوم 1403\3\978-622-8793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گزارشات رصدی\گزارشات رصدی سری دوم 1403\3\978-622-87939-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0D69335D" w14:textId="70371A61" w:rsidR="00DE210E" w:rsidRDefault="00DE210E">
      <w:pPr>
        <w:bidi w:val="0"/>
        <w:spacing w:line="240" w:lineRule="auto"/>
        <w:ind w:firstLine="0"/>
        <w:jc w:val="left"/>
        <w:rPr>
          <w:rFonts w:ascii="Roboto" w:hAnsi="Roboto"/>
          <w:rtl/>
          <w:lang w:bidi="fa-IR"/>
        </w:rPr>
      </w:pPr>
      <w:r>
        <w:rPr>
          <w:rFonts w:ascii="Roboto" w:hAnsi="Roboto"/>
          <w:rtl/>
          <w:lang w:bidi="fa-IR"/>
        </w:rPr>
        <w:br w:type="page"/>
      </w:r>
    </w:p>
    <w:p w14:paraId="0CFBFE5E" w14:textId="77777777" w:rsidR="00DE210E" w:rsidRDefault="00DE210E" w:rsidP="00DE210E">
      <w:pPr>
        <w:jc w:val="left"/>
        <w:rPr>
          <w:rFonts w:ascii="Roboto" w:hAnsi="Roboto"/>
          <w:lang w:bidi="fa-IR"/>
        </w:rPr>
      </w:pPr>
    </w:p>
    <w:p w14:paraId="447CF591" w14:textId="0C272D96" w:rsidR="00DE210E" w:rsidRDefault="009D2E00" w:rsidP="009D2E00">
      <w:pPr>
        <w:spacing w:line="276" w:lineRule="auto"/>
        <w:ind w:firstLine="0"/>
        <w:jc w:val="center"/>
        <w:rPr>
          <w:rFonts w:ascii="Roboto" w:hAnsi="Roboto"/>
          <w:lang w:bidi="fa-IR"/>
        </w:rPr>
      </w:pPr>
      <w:bookmarkStart w:id="0" w:name="_GoBack"/>
      <w:r>
        <w:rPr>
          <w:rFonts w:ascii="Roboto" w:hAnsi="Roboto"/>
          <w:noProof/>
        </w:rPr>
        <w:drawing>
          <wp:inline distT="0" distB="0" distL="0" distR="0" wp14:anchorId="560C80F9" wp14:editId="7398F9A5">
            <wp:extent cx="6115050" cy="3118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p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3118485"/>
                    </a:xfrm>
                    <a:prstGeom prst="rect">
                      <a:avLst/>
                    </a:prstGeom>
                  </pic:spPr>
                </pic:pic>
              </a:graphicData>
            </a:graphic>
          </wp:inline>
        </w:drawing>
      </w:r>
      <w:bookmarkEnd w:id="0"/>
    </w:p>
    <w:p w14:paraId="689A9229" w14:textId="77777777" w:rsidR="00DE210E" w:rsidRDefault="00DE210E" w:rsidP="00D767B9">
      <w:pPr>
        <w:spacing w:line="276" w:lineRule="auto"/>
        <w:ind w:firstLine="0"/>
        <w:rPr>
          <w:rFonts w:ascii="Roboto" w:hAnsi="Roboto"/>
          <w:lang w:bidi="fa-IR"/>
        </w:rPr>
      </w:pPr>
    </w:p>
    <w:p w14:paraId="73034246" w14:textId="77777777" w:rsidR="00DE210E" w:rsidRDefault="00DE210E" w:rsidP="00D767B9">
      <w:pPr>
        <w:spacing w:line="276" w:lineRule="auto"/>
        <w:ind w:firstLine="0"/>
        <w:rPr>
          <w:rFonts w:ascii="Roboto" w:hAnsi="Roboto"/>
          <w:lang w:bidi="fa-IR"/>
        </w:rPr>
      </w:pPr>
    </w:p>
    <w:p w14:paraId="5EB8BF4F" w14:textId="77777777" w:rsidR="00DE210E" w:rsidRDefault="00DE210E" w:rsidP="00D767B9">
      <w:pPr>
        <w:spacing w:line="276" w:lineRule="auto"/>
        <w:ind w:firstLine="0"/>
        <w:rPr>
          <w:rFonts w:ascii="Roboto" w:hAnsi="Roboto"/>
          <w:lang w:bidi="fa-IR"/>
        </w:rPr>
      </w:pPr>
    </w:p>
    <w:p w14:paraId="650AA71E" w14:textId="77777777" w:rsidR="00DE210E" w:rsidRDefault="00DE210E" w:rsidP="00D767B9">
      <w:pPr>
        <w:spacing w:line="276" w:lineRule="auto"/>
        <w:ind w:firstLine="0"/>
        <w:rPr>
          <w:rFonts w:ascii="Roboto" w:hAnsi="Roboto"/>
          <w:lang w:bidi="fa-IR"/>
        </w:rPr>
      </w:pPr>
    </w:p>
    <w:p w14:paraId="530B0ED8" w14:textId="77777777" w:rsidR="00DE210E" w:rsidRDefault="00DE210E" w:rsidP="00D767B9">
      <w:pPr>
        <w:spacing w:line="276" w:lineRule="auto"/>
        <w:ind w:firstLine="0"/>
        <w:rPr>
          <w:rFonts w:ascii="Roboto" w:hAnsi="Roboto"/>
          <w:lang w:bidi="fa-IR"/>
        </w:rPr>
      </w:pPr>
    </w:p>
    <w:p w14:paraId="000DBC0C" w14:textId="77777777" w:rsidR="00DE210E" w:rsidRDefault="00DE210E" w:rsidP="00D767B9">
      <w:pPr>
        <w:spacing w:line="276" w:lineRule="auto"/>
        <w:ind w:firstLine="0"/>
        <w:rPr>
          <w:rFonts w:ascii="Roboto" w:hAnsi="Roboto"/>
          <w:lang w:bidi="fa-IR"/>
        </w:rPr>
      </w:pPr>
    </w:p>
    <w:p w14:paraId="09301ECC" w14:textId="77777777" w:rsidR="00DE210E" w:rsidRDefault="00DE210E" w:rsidP="00D767B9">
      <w:pPr>
        <w:spacing w:line="276" w:lineRule="auto"/>
        <w:ind w:firstLine="0"/>
        <w:rPr>
          <w:rFonts w:ascii="Roboto" w:hAnsi="Roboto"/>
          <w:lang w:bidi="fa-IR"/>
        </w:rPr>
      </w:pPr>
    </w:p>
    <w:p w14:paraId="06F554EC" w14:textId="77777777" w:rsidR="00DE210E" w:rsidRDefault="00DE210E" w:rsidP="00D767B9">
      <w:pPr>
        <w:spacing w:line="276" w:lineRule="auto"/>
        <w:ind w:firstLine="0"/>
        <w:rPr>
          <w:rFonts w:ascii="Roboto" w:hAnsi="Roboto"/>
          <w:lang w:bidi="fa-IR"/>
        </w:rPr>
      </w:pPr>
    </w:p>
    <w:p w14:paraId="62A52867" w14:textId="77777777" w:rsidR="00DE210E" w:rsidRDefault="00DE210E" w:rsidP="00D767B9">
      <w:pPr>
        <w:spacing w:line="276" w:lineRule="auto"/>
        <w:ind w:firstLine="0"/>
        <w:rPr>
          <w:rFonts w:ascii="Roboto" w:hAnsi="Roboto"/>
          <w:lang w:bidi="fa-IR"/>
        </w:rPr>
      </w:pPr>
    </w:p>
    <w:p w14:paraId="66416AC7" w14:textId="77777777" w:rsidR="00DE210E" w:rsidRDefault="00DE210E" w:rsidP="00D767B9">
      <w:pPr>
        <w:spacing w:line="276" w:lineRule="auto"/>
        <w:ind w:firstLine="0"/>
        <w:rPr>
          <w:rFonts w:ascii="Roboto" w:hAnsi="Roboto"/>
          <w:lang w:bidi="fa-IR"/>
        </w:rPr>
      </w:pPr>
    </w:p>
    <w:p w14:paraId="7D16F939" w14:textId="77777777" w:rsidR="00DE210E" w:rsidRDefault="00DE210E" w:rsidP="00D767B9">
      <w:pPr>
        <w:spacing w:line="276" w:lineRule="auto"/>
        <w:ind w:firstLine="0"/>
        <w:rPr>
          <w:rFonts w:ascii="Roboto" w:hAnsi="Roboto"/>
          <w:lang w:bidi="fa-IR"/>
        </w:rPr>
      </w:pPr>
    </w:p>
    <w:p w14:paraId="17046EEA" w14:textId="77777777" w:rsidR="00DE210E" w:rsidRDefault="00DE210E" w:rsidP="00D767B9">
      <w:pPr>
        <w:spacing w:line="276" w:lineRule="auto"/>
        <w:ind w:firstLine="0"/>
        <w:rPr>
          <w:rFonts w:ascii="Roboto" w:hAnsi="Roboto"/>
          <w:lang w:bidi="fa-IR"/>
        </w:rPr>
      </w:pPr>
    </w:p>
    <w:p w14:paraId="7C9DF494" w14:textId="77777777" w:rsidR="00DE210E" w:rsidRDefault="00DE210E" w:rsidP="00D767B9">
      <w:pPr>
        <w:spacing w:line="276" w:lineRule="auto"/>
        <w:ind w:firstLine="0"/>
        <w:rPr>
          <w:rFonts w:ascii="Roboto" w:hAnsi="Roboto"/>
          <w:lang w:bidi="fa-IR"/>
        </w:rPr>
      </w:pPr>
    </w:p>
    <w:p w14:paraId="2E3AC696" w14:textId="77777777" w:rsidR="00DE210E" w:rsidRDefault="00DE210E" w:rsidP="00D767B9">
      <w:pPr>
        <w:spacing w:line="276" w:lineRule="auto"/>
        <w:ind w:firstLine="0"/>
        <w:rPr>
          <w:rFonts w:ascii="Roboto" w:hAnsi="Roboto"/>
          <w:lang w:bidi="fa-IR"/>
        </w:rPr>
      </w:pPr>
    </w:p>
    <w:p w14:paraId="2ED5AE84" w14:textId="77777777" w:rsidR="00DE210E" w:rsidRDefault="00DE210E" w:rsidP="00D767B9">
      <w:pPr>
        <w:spacing w:line="276" w:lineRule="auto"/>
        <w:ind w:firstLine="0"/>
        <w:rPr>
          <w:rFonts w:ascii="Roboto" w:hAnsi="Roboto"/>
          <w:lang w:bidi="fa-IR"/>
        </w:rPr>
      </w:pPr>
    </w:p>
    <w:p w14:paraId="2502511F" w14:textId="77777777" w:rsidR="00DE210E" w:rsidRDefault="00DE210E" w:rsidP="00D767B9">
      <w:pPr>
        <w:spacing w:line="276" w:lineRule="auto"/>
        <w:ind w:firstLine="0"/>
        <w:rPr>
          <w:rFonts w:ascii="Roboto" w:hAnsi="Roboto"/>
          <w:lang w:bidi="fa-IR"/>
        </w:rPr>
      </w:pPr>
    </w:p>
    <w:p w14:paraId="3A0D33D6" w14:textId="77777777" w:rsidR="00DE210E" w:rsidRDefault="00DE210E" w:rsidP="00D767B9">
      <w:pPr>
        <w:spacing w:line="276" w:lineRule="auto"/>
        <w:ind w:firstLine="0"/>
        <w:rPr>
          <w:rFonts w:ascii="Roboto" w:hAnsi="Roboto"/>
          <w:lang w:bidi="fa-IR"/>
        </w:rPr>
      </w:pPr>
    </w:p>
    <w:p w14:paraId="064EE4D0" w14:textId="77777777" w:rsidR="00DE210E" w:rsidRDefault="00DE210E" w:rsidP="00D767B9">
      <w:pPr>
        <w:spacing w:line="276" w:lineRule="auto"/>
        <w:ind w:firstLine="0"/>
        <w:rPr>
          <w:rFonts w:ascii="Roboto" w:hAnsi="Roboto"/>
          <w:lang w:bidi="fa-IR"/>
        </w:rPr>
      </w:pPr>
    </w:p>
    <w:p w14:paraId="4A8B81BF" w14:textId="77777777" w:rsidR="00DE210E" w:rsidRDefault="00DE210E" w:rsidP="00D767B9">
      <w:pPr>
        <w:spacing w:line="276" w:lineRule="auto"/>
        <w:ind w:firstLine="0"/>
        <w:rPr>
          <w:rFonts w:ascii="Roboto" w:hAnsi="Roboto"/>
          <w:lang w:bidi="fa-IR"/>
        </w:rPr>
      </w:pPr>
    </w:p>
    <w:p w14:paraId="64E7ABFE" w14:textId="77777777" w:rsidR="00DE210E" w:rsidRDefault="00DE210E" w:rsidP="00D767B9">
      <w:pPr>
        <w:spacing w:line="276" w:lineRule="auto"/>
        <w:ind w:firstLine="0"/>
        <w:rPr>
          <w:rFonts w:ascii="Roboto" w:hAnsi="Roboto"/>
          <w:lang w:bidi="fa-IR"/>
        </w:rPr>
      </w:pPr>
    </w:p>
    <w:p w14:paraId="6A998E83" w14:textId="77777777" w:rsidR="00DE210E" w:rsidRDefault="00DE210E" w:rsidP="00D767B9">
      <w:pPr>
        <w:spacing w:line="276" w:lineRule="auto"/>
        <w:ind w:firstLine="0"/>
        <w:rPr>
          <w:rFonts w:ascii="Roboto" w:hAnsi="Roboto"/>
          <w:lang w:bidi="fa-IR"/>
        </w:rPr>
      </w:pPr>
    </w:p>
    <w:p w14:paraId="705BABFC" w14:textId="77777777" w:rsidR="00DE210E" w:rsidRDefault="00DE210E" w:rsidP="00D767B9">
      <w:pPr>
        <w:spacing w:line="276" w:lineRule="auto"/>
        <w:ind w:firstLine="0"/>
        <w:rPr>
          <w:rFonts w:ascii="Roboto" w:hAnsi="Roboto"/>
          <w:lang w:bidi="fa-IR"/>
        </w:rPr>
      </w:pPr>
    </w:p>
    <w:p w14:paraId="1EEAD22E" w14:textId="7D0628E4" w:rsidR="006D635F" w:rsidRDefault="006D635F" w:rsidP="00D767B9">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w:t>
      </w:r>
      <w:r w:rsidR="00C64763">
        <w:rPr>
          <w:rFonts w:ascii="Roboto" w:hAnsi="Roboto" w:hint="cs"/>
          <w:rtl/>
          <w:lang w:bidi="fa-IR"/>
        </w:rPr>
        <w:t xml:space="preserve">با ذکر ماخذ بلامانع است. </w:t>
      </w:r>
    </w:p>
    <w:p w14:paraId="4E1ADCD7" w14:textId="77777777" w:rsidR="006D635F" w:rsidRDefault="006D635F" w:rsidP="0073008D">
      <w:pPr>
        <w:rPr>
          <w:rFonts w:ascii="Roboto" w:hAnsi="Roboto"/>
          <w:rtl/>
          <w:lang w:bidi="fa-IR"/>
        </w:rPr>
        <w:sectPr w:rsidR="006D635F" w:rsidSect="00471B00">
          <w:headerReference w:type="default" r:id="rId14"/>
          <w:footerReference w:type="default" r:id="rId15"/>
          <w:footnotePr>
            <w:numRestart w:val="eachPage"/>
          </w:footnotePr>
          <w:pgSz w:w="11907" w:h="16840" w:code="9"/>
          <w:pgMar w:top="1418" w:right="1170" w:bottom="1332" w:left="1107" w:header="308" w:footer="251" w:gutter="0"/>
          <w:cols w:space="720"/>
          <w:bidi/>
          <w:docGrid w:linePitch="360"/>
        </w:sectPr>
      </w:pPr>
    </w:p>
    <w:p w14:paraId="4ECE818E" w14:textId="778BED48" w:rsidR="006D635F" w:rsidRDefault="006D635F" w:rsidP="0073008D">
      <w:pPr>
        <w:rPr>
          <w:rFonts w:ascii="Roboto" w:hAnsi="Roboto"/>
          <w:rtl/>
          <w:lang w:bidi="fa-IR"/>
        </w:rPr>
      </w:pPr>
    </w:p>
    <w:p w14:paraId="1C0E6BED" w14:textId="77777777" w:rsidR="00471B00" w:rsidRDefault="00471B00" w:rsidP="006D635F">
      <w:pPr>
        <w:jc w:val="center"/>
        <w:rPr>
          <w:rFonts w:ascii="Roboto" w:hAnsi="Roboto"/>
          <w:b/>
          <w:bCs/>
          <w:sz w:val="28"/>
          <w:szCs w:val="36"/>
          <w:rtl/>
          <w:lang w:bidi="fa-IR"/>
        </w:rPr>
      </w:pPr>
    </w:p>
    <w:p w14:paraId="779A1A12" w14:textId="4B16D72C" w:rsidR="006D635F" w:rsidRPr="006D635F" w:rsidRDefault="006D635F" w:rsidP="006D635F">
      <w:pPr>
        <w:jc w:val="center"/>
        <w:rPr>
          <w:rFonts w:ascii="Roboto" w:hAnsi="Roboto"/>
          <w:b/>
          <w:bCs/>
          <w:sz w:val="28"/>
          <w:szCs w:val="36"/>
          <w:rtl/>
          <w:lang w:bidi="fa-IR"/>
        </w:rPr>
      </w:pPr>
      <w:r>
        <w:rPr>
          <w:rFonts w:ascii="Roboto" w:hAnsi="Roboto" w:hint="cs"/>
          <w:b/>
          <w:bCs/>
          <w:sz w:val="28"/>
          <w:szCs w:val="36"/>
          <w:rtl/>
          <w:lang w:bidi="fa-IR"/>
        </w:rPr>
        <w:t>فهرست مطالب</w:t>
      </w:r>
    </w:p>
    <w:p w14:paraId="6310D0FD" w14:textId="0EAB7C1A" w:rsidR="00FC72DE" w:rsidRPr="00471B00" w:rsidRDefault="00CA51BF"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r w:rsidRPr="007838E9">
        <w:rPr>
          <w:rFonts w:ascii="Roboto" w:hAnsi="Roboto" w:cs="B Nazanin"/>
          <w:b w:val="0"/>
          <w:bCs w:val="0"/>
          <w:i w:val="0"/>
          <w:iCs w:val="0"/>
          <w:rtl/>
          <w:lang w:bidi="fa-IR"/>
        </w:rPr>
        <w:fldChar w:fldCharType="begin"/>
      </w:r>
      <w:r w:rsidRPr="007838E9">
        <w:rPr>
          <w:rFonts w:ascii="Roboto" w:hAnsi="Roboto" w:cs="B Nazanin"/>
          <w:b w:val="0"/>
          <w:bCs w:val="0"/>
          <w:i w:val="0"/>
          <w:iCs w:val="0"/>
          <w:rtl/>
          <w:lang w:bidi="fa-IR"/>
        </w:rPr>
        <w:instrText xml:space="preserve"> </w:instrText>
      </w:r>
      <w:r w:rsidRPr="007838E9">
        <w:rPr>
          <w:rFonts w:ascii="Roboto" w:hAnsi="Roboto" w:cs="B Nazanin"/>
          <w:b w:val="0"/>
          <w:bCs w:val="0"/>
          <w:i w:val="0"/>
          <w:iCs w:val="0"/>
          <w:lang w:bidi="fa-IR"/>
        </w:rPr>
        <w:instrText>TOC</w:instrText>
      </w:r>
      <w:r w:rsidRPr="007838E9">
        <w:rPr>
          <w:rFonts w:ascii="Roboto" w:hAnsi="Roboto" w:cs="B Nazanin"/>
          <w:b w:val="0"/>
          <w:bCs w:val="0"/>
          <w:i w:val="0"/>
          <w:iCs w:val="0"/>
          <w:rtl/>
          <w:lang w:bidi="fa-IR"/>
        </w:rPr>
        <w:instrText xml:space="preserve"> \</w:instrText>
      </w:r>
      <w:r w:rsidRPr="007838E9">
        <w:rPr>
          <w:rFonts w:ascii="Roboto" w:hAnsi="Roboto" w:cs="B Nazanin"/>
          <w:b w:val="0"/>
          <w:bCs w:val="0"/>
          <w:i w:val="0"/>
          <w:iCs w:val="0"/>
          <w:lang w:bidi="fa-IR"/>
        </w:rPr>
        <w:instrText>o "</w:instrText>
      </w:r>
      <w:r w:rsidRPr="007838E9">
        <w:rPr>
          <w:rFonts w:ascii="Roboto" w:hAnsi="Roboto" w:cs="B Nazanin"/>
          <w:b w:val="0"/>
          <w:bCs w:val="0"/>
          <w:i w:val="0"/>
          <w:iCs w:val="0"/>
          <w:rtl/>
          <w:lang w:bidi="fa-IR"/>
        </w:rPr>
        <w:instrText>1-1</w:instrText>
      </w:r>
      <w:r w:rsidRPr="007838E9">
        <w:rPr>
          <w:rFonts w:ascii="Roboto" w:hAnsi="Roboto" w:cs="B Nazanin"/>
          <w:b w:val="0"/>
          <w:bCs w:val="0"/>
          <w:i w:val="0"/>
          <w:iCs w:val="0"/>
          <w:lang w:bidi="fa-IR"/>
        </w:rPr>
        <w:instrText xml:space="preserve">" \h \z \t "Heading </w:instrText>
      </w:r>
      <w:r w:rsidRPr="007838E9">
        <w:rPr>
          <w:rFonts w:ascii="Roboto" w:hAnsi="Roboto" w:cs="B Nazanin"/>
          <w:b w:val="0"/>
          <w:bCs w:val="0"/>
          <w:i w:val="0"/>
          <w:iCs w:val="0"/>
          <w:rtl/>
          <w:lang w:bidi="fa-IR"/>
        </w:rPr>
        <w:instrText>2</w:instrText>
      </w:r>
      <w:r w:rsidRPr="007838E9">
        <w:rPr>
          <w:rFonts w:ascii="Roboto" w:hAnsi="Roboto" w:cs="B Nazanin"/>
          <w:b w:val="0"/>
          <w:bCs w:val="0"/>
          <w:i w:val="0"/>
          <w:iCs w:val="0"/>
          <w:lang w:bidi="fa-IR"/>
        </w:rPr>
        <w:instrText>;</w:instrText>
      </w:r>
      <w:r w:rsidRPr="007838E9">
        <w:rPr>
          <w:rFonts w:ascii="Roboto" w:hAnsi="Roboto" w:cs="B Nazanin"/>
          <w:b w:val="0"/>
          <w:bCs w:val="0"/>
          <w:i w:val="0"/>
          <w:iCs w:val="0"/>
          <w:rtl/>
          <w:lang w:bidi="fa-IR"/>
        </w:rPr>
        <w:instrText>1</w:instrText>
      </w:r>
      <w:r w:rsidRPr="007838E9">
        <w:rPr>
          <w:rFonts w:ascii="Roboto" w:hAnsi="Roboto" w:cs="B Nazanin"/>
          <w:b w:val="0"/>
          <w:bCs w:val="0"/>
          <w:i w:val="0"/>
          <w:iCs w:val="0"/>
          <w:lang w:bidi="fa-IR"/>
        </w:rPr>
        <w:instrText xml:space="preserve">;Heading </w:instrText>
      </w:r>
      <w:r w:rsidRPr="007838E9">
        <w:rPr>
          <w:rFonts w:ascii="Roboto" w:hAnsi="Roboto" w:cs="B Nazanin"/>
          <w:b w:val="0"/>
          <w:bCs w:val="0"/>
          <w:i w:val="0"/>
          <w:iCs w:val="0"/>
          <w:rtl/>
          <w:lang w:bidi="fa-IR"/>
        </w:rPr>
        <w:instrText>3</w:instrText>
      </w:r>
      <w:r w:rsidRPr="007838E9">
        <w:rPr>
          <w:rFonts w:ascii="Roboto" w:hAnsi="Roboto" w:cs="B Nazanin"/>
          <w:b w:val="0"/>
          <w:bCs w:val="0"/>
          <w:i w:val="0"/>
          <w:iCs w:val="0"/>
          <w:lang w:bidi="fa-IR"/>
        </w:rPr>
        <w:instrText>;</w:instrText>
      </w:r>
      <w:r w:rsidRPr="007838E9">
        <w:rPr>
          <w:rFonts w:ascii="Roboto" w:hAnsi="Roboto" w:cs="B Nazanin"/>
          <w:b w:val="0"/>
          <w:bCs w:val="0"/>
          <w:i w:val="0"/>
          <w:iCs w:val="0"/>
          <w:rtl/>
          <w:lang w:bidi="fa-IR"/>
        </w:rPr>
        <w:instrText>1</w:instrText>
      </w:r>
      <w:r w:rsidRPr="007838E9">
        <w:rPr>
          <w:rFonts w:ascii="Roboto" w:hAnsi="Roboto" w:cs="B Nazanin"/>
          <w:b w:val="0"/>
          <w:bCs w:val="0"/>
          <w:i w:val="0"/>
          <w:iCs w:val="0"/>
          <w:lang w:bidi="fa-IR"/>
        </w:rPr>
        <w:instrText xml:space="preserve">;Heading </w:instrText>
      </w:r>
      <w:r w:rsidRPr="007838E9">
        <w:rPr>
          <w:rFonts w:ascii="Roboto" w:hAnsi="Roboto" w:cs="B Nazanin"/>
          <w:b w:val="0"/>
          <w:bCs w:val="0"/>
          <w:i w:val="0"/>
          <w:iCs w:val="0"/>
          <w:rtl/>
          <w:lang w:bidi="fa-IR"/>
        </w:rPr>
        <w:instrText>4</w:instrText>
      </w:r>
      <w:r w:rsidRPr="007838E9">
        <w:rPr>
          <w:rFonts w:ascii="Roboto" w:hAnsi="Roboto" w:cs="B Nazanin"/>
          <w:b w:val="0"/>
          <w:bCs w:val="0"/>
          <w:i w:val="0"/>
          <w:iCs w:val="0"/>
          <w:lang w:bidi="fa-IR"/>
        </w:rPr>
        <w:instrText>;</w:instrText>
      </w:r>
      <w:r w:rsidRPr="007838E9">
        <w:rPr>
          <w:rFonts w:ascii="Roboto" w:hAnsi="Roboto" w:cs="B Nazanin"/>
          <w:b w:val="0"/>
          <w:bCs w:val="0"/>
          <w:i w:val="0"/>
          <w:iCs w:val="0"/>
          <w:rtl/>
          <w:lang w:bidi="fa-IR"/>
        </w:rPr>
        <w:instrText>1</w:instrText>
      </w:r>
      <w:r w:rsidRPr="007838E9">
        <w:rPr>
          <w:rFonts w:ascii="Roboto" w:hAnsi="Roboto" w:cs="B Nazanin"/>
          <w:b w:val="0"/>
          <w:bCs w:val="0"/>
          <w:i w:val="0"/>
          <w:iCs w:val="0"/>
          <w:lang w:bidi="fa-IR"/>
        </w:rPr>
        <w:instrText>;Subtitle;</w:instrText>
      </w:r>
      <w:r w:rsidRPr="007838E9">
        <w:rPr>
          <w:rFonts w:ascii="Roboto" w:hAnsi="Roboto" w:cs="B Nazanin"/>
          <w:b w:val="0"/>
          <w:bCs w:val="0"/>
          <w:i w:val="0"/>
          <w:iCs w:val="0"/>
          <w:rtl/>
          <w:lang w:bidi="fa-IR"/>
        </w:rPr>
        <w:instrText>2</w:instrText>
      </w:r>
      <w:r w:rsidRPr="007838E9">
        <w:rPr>
          <w:rFonts w:ascii="Roboto" w:hAnsi="Roboto" w:cs="B Nazanin"/>
          <w:b w:val="0"/>
          <w:bCs w:val="0"/>
          <w:i w:val="0"/>
          <w:iCs w:val="0"/>
          <w:lang w:bidi="fa-IR"/>
        </w:rPr>
        <w:instrText xml:space="preserve">;Heading </w:instrText>
      </w:r>
      <w:r w:rsidRPr="007838E9">
        <w:rPr>
          <w:rFonts w:ascii="Roboto" w:hAnsi="Roboto" w:cs="B Nazanin"/>
          <w:b w:val="0"/>
          <w:bCs w:val="0"/>
          <w:i w:val="0"/>
          <w:iCs w:val="0"/>
          <w:rtl/>
          <w:lang w:bidi="fa-IR"/>
        </w:rPr>
        <w:instrText xml:space="preserve">2 </w:instrText>
      </w:r>
      <w:r w:rsidRPr="007838E9">
        <w:rPr>
          <w:rFonts w:ascii="Roboto" w:hAnsi="Roboto" w:cs="B Nazanin"/>
          <w:b w:val="0"/>
          <w:bCs w:val="0"/>
          <w:i w:val="0"/>
          <w:iCs w:val="0"/>
          <w:lang w:bidi="fa-IR"/>
        </w:rPr>
        <w:instrText>- before table of content;</w:instrText>
      </w:r>
      <w:r w:rsidRPr="007838E9">
        <w:rPr>
          <w:rFonts w:ascii="Roboto" w:hAnsi="Roboto" w:cs="B Nazanin"/>
          <w:b w:val="0"/>
          <w:bCs w:val="0"/>
          <w:i w:val="0"/>
          <w:iCs w:val="0"/>
          <w:rtl/>
          <w:lang w:bidi="fa-IR"/>
        </w:rPr>
        <w:instrText xml:space="preserve">1;سطح 2;3" </w:instrText>
      </w:r>
      <w:r w:rsidRPr="007838E9">
        <w:rPr>
          <w:rFonts w:ascii="Roboto" w:hAnsi="Roboto" w:cs="B Nazanin"/>
          <w:b w:val="0"/>
          <w:bCs w:val="0"/>
          <w:i w:val="0"/>
          <w:iCs w:val="0"/>
          <w:rtl/>
          <w:lang w:bidi="fa-IR"/>
        </w:rPr>
        <w:fldChar w:fldCharType="separate"/>
      </w:r>
      <w:hyperlink w:anchor="_Toc178491458" w:history="1">
        <w:r w:rsidR="00FC72DE" w:rsidRPr="00471B00">
          <w:rPr>
            <w:rStyle w:val="Hyperlink"/>
            <w:rFonts w:cs="B Mitra"/>
            <w:b w:val="0"/>
            <w:bCs w:val="0"/>
            <w:i w:val="0"/>
            <w:iCs w:val="0"/>
            <w:rtl/>
          </w:rPr>
          <w:t>1</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مقدمه</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Toc178491458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1</w:t>
        </w:r>
        <w:r w:rsidR="00FC72DE" w:rsidRPr="00471B00">
          <w:rPr>
            <w:rFonts w:cs="B Mitra"/>
            <w:b w:val="0"/>
            <w:bCs w:val="0"/>
            <w:i w:val="0"/>
            <w:iCs w:val="0"/>
            <w:noProof/>
            <w:webHidden/>
            <w:rtl/>
          </w:rPr>
          <w:fldChar w:fldCharType="end"/>
        </w:r>
      </w:hyperlink>
    </w:p>
    <w:p w14:paraId="172E587A" w14:textId="00387BB0" w:rsidR="00FC72DE" w:rsidRPr="00471B00" w:rsidRDefault="00794D15"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hyperlink w:anchor="_Toc178491459" w:history="1">
        <w:r w:rsidR="00FC72DE" w:rsidRPr="00471B00">
          <w:rPr>
            <w:rStyle w:val="Hyperlink"/>
            <w:rFonts w:cs="B Mitra"/>
            <w:b w:val="0"/>
            <w:bCs w:val="0"/>
            <w:i w:val="0"/>
            <w:iCs w:val="0"/>
            <w:rtl/>
          </w:rPr>
          <w:t>2</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بررس</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فا</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ل</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نگ</w:t>
        </w:r>
        <w:r w:rsidR="00FC72DE" w:rsidRPr="00471B00">
          <w:rPr>
            <w:rStyle w:val="Hyperlink"/>
            <w:rFonts w:cs="B Mitra"/>
            <w:b w:val="0"/>
            <w:bCs w:val="0"/>
            <w:i w:val="0"/>
            <w:iCs w:val="0"/>
            <w:rtl/>
          </w:rPr>
          <w:t>ها</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ثبت شده در </w:t>
        </w:r>
        <w:r w:rsidR="00FC72DE" w:rsidRPr="00471B00">
          <w:rPr>
            <w:rStyle w:val="Hyperlink"/>
            <w:rFonts w:cs="B Mitra"/>
            <w:b w:val="0"/>
            <w:bCs w:val="0"/>
            <w:i w:val="0"/>
            <w:iCs w:val="0"/>
          </w:rPr>
          <w:t>ITU</w:t>
        </w:r>
        <w:r w:rsidR="00FC72DE" w:rsidRPr="00471B00">
          <w:rPr>
            <w:rStyle w:val="Hyperlink"/>
            <w:rFonts w:cs="B Mitra"/>
            <w:b w:val="0"/>
            <w:bCs w:val="0"/>
            <w:i w:val="0"/>
            <w:iCs w:val="0"/>
            <w:rtl/>
          </w:rPr>
          <w:t xml:space="preserve"> از منظر تعداد ماهوارهها</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Toc178491459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2</w:t>
        </w:r>
        <w:r w:rsidR="00FC72DE" w:rsidRPr="00471B00">
          <w:rPr>
            <w:rFonts w:cs="B Mitra"/>
            <w:b w:val="0"/>
            <w:bCs w:val="0"/>
            <w:i w:val="0"/>
            <w:iCs w:val="0"/>
            <w:noProof/>
            <w:webHidden/>
            <w:rtl/>
          </w:rPr>
          <w:fldChar w:fldCharType="end"/>
        </w:r>
      </w:hyperlink>
    </w:p>
    <w:p w14:paraId="6804ED46" w14:textId="69454E4F" w:rsidR="00FC72DE" w:rsidRPr="00471B00" w:rsidRDefault="00794D15"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hyperlink w:anchor="_Toc178491460" w:history="1">
        <w:r w:rsidR="00FC72DE" w:rsidRPr="00471B00">
          <w:rPr>
            <w:rStyle w:val="Hyperlink"/>
            <w:rFonts w:cs="B Mitra"/>
            <w:b w:val="0"/>
            <w:bCs w:val="0"/>
            <w:i w:val="0"/>
            <w:iCs w:val="0"/>
            <w:rtl/>
          </w:rPr>
          <w:t>3</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بررس</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فا</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ل</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نگ</w:t>
        </w:r>
        <w:r w:rsidR="00FC72DE" w:rsidRPr="00471B00">
          <w:rPr>
            <w:rStyle w:val="Hyperlink"/>
            <w:rFonts w:cs="B Mitra"/>
            <w:b w:val="0"/>
            <w:bCs w:val="0"/>
            <w:i w:val="0"/>
            <w:iCs w:val="0"/>
            <w:rtl/>
          </w:rPr>
          <w:t>ها</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ثبت شده در </w:t>
        </w:r>
        <w:r w:rsidR="00FC72DE" w:rsidRPr="00471B00">
          <w:rPr>
            <w:rStyle w:val="Hyperlink"/>
            <w:rFonts w:asciiTheme="majorBidi" w:hAnsiTheme="majorBidi" w:cs="B Mitra"/>
            <w:b w:val="0"/>
            <w:bCs w:val="0"/>
            <w:i w:val="0"/>
            <w:iCs w:val="0"/>
          </w:rPr>
          <w:t>ITU</w:t>
        </w:r>
        <w:r w:rsidR="00FC72DE" w:rsidRPr="00471B00">
          <w:rPr>
            <w:rStyle w:val="Hyperlink"/>
            <w:rFonts w:cs="B Mitra"/>
            <w:b w:val="0"/>
            <w:bCs w:val="0"/>
            <w:i w:val="0"/>
            <w:iCs w:val="0"/>
            <w:rtl/>
          </w:rPr>
          <w:t xml:space="preserve"> از منظر فرکانس کار</w:t>
        </w:r>
        <w:r w:rsidR="00FC72DE" w:rsidRPr="00471B00">
          <w:rPr>
            <w:rStyle w:val="Hyperlink"/>
            <w:rFonts w:cs="B Mitra" w:hint="cs"/>
            <w:b w:val="0"/>
            <w:bCs w:val="0"/>
            <w:i w:val="0"/>
            <w:iCs w:val="0"/>
            <w:rtl/>
          </w:rPr>
          <w:t>ی</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Toc178491460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6</w:t>
        </w:r>
        <w:r w:rsidR="00FC72DE" w:rsidRPr="00471B00">
          <w:rPr>
            <w:rFonts w:cs="B Mitra"/>
            <w:b w:val="0"/>
            <w:bCs w:val="0"/>
            <w:i w:val="0"/>
            <w:iCs w:val="0"/>
            <w:noProof/>
            <w:webHidden/>
            <w:rtl/>
          </w:rPr>
          <w:fldChar w:fldCharType="end"/>
        </w:r>
      </w:hyperlink>
    </w:p>
    <w:p w14:paraId="200F9609" w14:textId="23EDB6B1" w:rsidR="00FC72DE" w:rsidRPr="00471B00" w:rsidRDefault="00794D15"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hyperlink w:anchor="_Toc178491461" w:history="1">
        <w:r w:rsidR="00FC72DE" w:rsidRPr="00471B00">
          <w:rPr>
            <w:rStyle w:val="Hyperlink"/>
            <w:rFonts w:cs="B Mitra"/>
            <w:b w:val="0"/>
            <w:bCs w:val="0"/>
            <w:i w:val="0"/>
            <w:iCs w:val="0"/>
            <w:rtl/>
          </w:rPr>
          <w:t>4</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بررس</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فا</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ل</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نگ</w:t>
        </w:r>
        <w:r w:rsidR="00FC72DE" w:rsidRPr="00471B00">
          <w:rPr>
            <w:rStyle w:val="Hyperlink"/>
            <w:rFonts w:cs="B Mitra"/>
            <w:b w:val="0"/>
            <w:bCs w:val="0"/>
            <w:i w:val="0"/>
            <w:iCs w:val="0"/>
            <w:rtl/>
          </w:rPr>
          <w:t>ها</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ثبت شده در </w:t>
        </w:r>
        <w:r w:rsidR="00FC72DE" w:rsidRPr="00471B00">
          <w:rPr>
            <w:rStyle w:val="Hyperlink"/>
            <w:rFonts w:cs="B Mitra"/>
            <w:b w:val="0"/>
            <w:bCs w:val="0"/>
            <w:i w:val="0"/>
            <w:iCs w:val="0"/>
          </w:rPr>
          <w:t>ITU</w:t>
        </w:r>
        <w:r w:rsidR="00FC72DE" w:rsidRPr="00471B00">
          <w:rPr>
            <w:rStyle w:val="Hyperlink"/>
            <w:rFonts w:cs="B Mitra"/>
            <w:b w:val="0"/>
            <w:bCs w:val="0"/>
            <w:i w:val="0"/>
            <w:iCs w:val="0"/>
            <w:rtl/>
          </w:rPr>
          <w:t xml:space="preserve"> از منظر شکل مدار</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Toc178491461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9</w:t>
        </w:r>
        <w:r w:rsidR="00FC72DE" w:rsidRPr="00471B00">
          <w:rPr>
            <w:rFonts w:cs="B Mitra"/>
            <w:b w:val="0"/>
            <w:bCs w:val="0"/>
            <w:i w:val="0"/>
            <w:iCs w:val="0"/>
            <w:noProof/>
            <w:webHidden/>
            <w:rtl/>
          </w:rPr>
          <w:fldChar w:fldCharType="end"/>
        </w:r>
      </w:hyperlink>
    </w:p>
    <w:p w14:paraId="10FB9790" w14:textId="4ADF3395" w:rsidR="00FC72DE" w:rsidRPr="00471B00" w:rsidRDefault="00794D15"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hyperlink w:anchor="_Toc178491462" w:history="1">
        <w:r w:rsidR="00FC72DE" w:rsidRPr="00471B00">
          <w:rPr>
            <w:rStyle w:val="Hyperlink"/>
            <w:rFonts w:cs="B Mitra"/>
            <w:b w:val="0"/>
            <w:bCs w:val="0"/>
            <w:i w:val="0"/>
            <w:iCs w:val="0"/>
            <w:rtl/>
          </w:rPr>
          <w:t>5</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جمع‌بند</w:t>
        </w:r>
        <w:r w:rsidR="00FC72DE" w:rsidRPr="00471B00">
          <w:rPr>
            <w:rStyle w:val="Hyperlink"/>
            <w:rFonts w:cs="B Mitra" w:hint="cs"/>
            <w:b w:val="0"/>
            <w:bCs w:val="0"/>
            <w:i w:val="0"/>
            <w:iCs w:val="0"/>
            <w:rtl/>
          </w:rPr>
          <w:t>ی</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Toc178491462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11</w:t>
        </w:r>
        <w:r w:rsidR="00FC72DE" w:rsidRPr="00471B00">
          <w:rPr>
            <w:rFonts w:cs="B Mitra"/>
            <w:b w:val="0"/>
            <w:bCs w:val="0"/>
            <w:i w:val="0"/>
            <w:iCs w:val="0"/>
            <w:noProof/>
            <w:webHidden/>
            <w:rtl/>
          </w:rPr>
          <w:fldChar w:fldCharType="end"/>
        </w:r>
      </w:hyperlink>
    </w:p>
    <w:p w14:paraId="1EF21CF2" w14:textId="51A6BC12" w:rsidR="00FC72DE" w:rsidRPr="00471B00" w:rsidRDefault="00794D15" w:rsidP="00471B00">
      <w:pPr>
        <w:pStyle w:val="TOC1"/>
        <w:tabs>
          <w:tab w:val="left" w:pos="960"/>
          <w:tab w:val="right" w:leader="dot" w:pos="9620"/>
        </w:tabs>
        <w:spacing w:before="0" w:line="240" w:lineRule="auto"/>
        <w:rPr>
          <w:rFonts w:asciiTheme="minorHAnsi" w:eastAsiaTheme="minorEastAsia" w:hAnsiTheme="minorHAnsi" w:cs="B Mitra"/>
          <w:b w:val="0"/>
          <w:bCs w:val="0"/>
          <w:i w:val="0"/>
          <w:iCs w:val="0"/>
          <w:noProof/>
          <w:color w:val="auto"/>
          <w:kern w:val="0"/>
          <w:sz w:val="22"/>
          <w:szCs w:val="22"/>
          <w:rtl/>
        </w:rPr>
      </w:pPr>
      <w:hyperlink w:anchor="_Toc178491463" w:history="1">
        <w:r w:rsidR="00FC72DE" w:rsidRPr="00471B00">
          <w:rPr>
            <w:rStyle w:val="Hyperlink"/>
            <w:rFonts w:cs="B Mitra"/>
            <w:b w:val="0"/>
            <w:bCs w:val="0"/>
            <w:i w:val="0"/>
            <w:iCs w:val="0"/>
            <w:rtl/>
          </w:rPr>
          <w:t>6</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پ</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وست</w:t>
        </w:r>
        <w:r w:rsidR="00FC72DE" w:rsidRPr="00471B00">
          <w:rPr>
            <w:rStyle w:val="Hyperlink"/>
            <w:rFonts w:cs="B Mitra"/>
            <w:b w:val="0"/>
            <w:bCs w:val="0"/>
            <w:i w:val="0"/>
            <w:iCs w:val="0"/>
            <w:rtl/>
          </w:rPr>
          <w:t xml:space="preserve"> 1 </w:t>
        </w:r>
        <w:r w:rsidR="00FC72DE" w:rsidRPr="00471B00">
          <w:rPr>
            <w:rStyle w:val="Hyperlink"/>
            <w:rFonts w:ascii="Sakkal Majalla" w:hAnsi="Sakkal Majalla" w:cs="Sakkal Majalla" w:hint="cs"/>
            <w:b w:val="0"/>
            <w:bCs w:val="0"/>
            <w:i w:val="0"/>
            <w:iCs w:val="0"/>
            <w:rtl/>
          </w:rPr>
          <w:t>–</w:t>
        </w:r>
        <w:r w:rsidR="00FC72DE" w:rsidRPr="00471B00">
          <w:rPr>
            <w:rStyle w:val="Hyperlink"/>
            <w:rFonts w:cs="B Mitra"/>
            <w:b w:val="0"/>
            <w:bCs w:val="0"/>
            <w:i w:val="0"/>
            <w:iCs w:val="0"/>
            <w:rtl/>
          </w:rPr>
          <w:t xml:space="preserve"> جدول نماد اختصار</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ادم</w:t>
        </w:r>
        <w:r w:rsidR="00FC72DE" w:rsidRPr="00471B00">
          <w:rPr>
            <w:rStyle w:val="Hyperlink"/>
            <w:rFonts w:cs="B Mitra" w:hint="cs"/>
            <w:b w:val="0"/>
            <w:bCs w:val="0"/>
            <w:i w:val="0"/>
            <w:iCs w:val="0"/>
            <w:rtl/>
          </w:rPr>
          <w:t>ی</w:t>
        </w:r>
        <w:r w:rsidR="00FC72DE" w:rsidRPr="00471B00">
          <w:rPr>
            <w:rStyle w:val="Hyperlink"/>
            <w:rFonts w:cs="B Mitra" w:hint="eastAsia"/>
            <w:b w:val="0"/>
            <w:bCs w:val="0"/>
            <w:i w:val="0"/>
            <w:iCs w:val="0"/>
            <w:rtl/>
          </w:rPr>
          <w:t>ن</w:t>
        </w:r>
        <w:r w:rsidR="00FC72DE" w:rsidRPr="00471B00">
          <w:rPr>
            <w:rStyle w:val="Hyperlink"/>
            <w:rFonts w:cs="B Mitra"/>
            <w:b w:val="0"/>
            <w:bCs w:val="0"/>
            <w:i w:val="0"/>
            <w:iCs w:val="0"/>
            <w:rtl/>
          </w:rPr>
          <w:t xml:space="preserve"> کشورها</w:t>
        </w:r>
        <w:r w:rsidR="00FC72DE" w:rsidRPr="00471B00">
          <w:rPr>
            <w:rStyle w:val="Hyperlink"/>
            <w:rFonts w:cs="B Mitra" w:hint="cs"/>
            <w:b w:val="0"/>
            <w:bCs w:val="0"/>
            <w:i w:val="0"/>
            <w:iCs w:val="0"/>
            <w:rtl/>
          </w:rPr>
          <w:t>ی</w:t>
        </w:r>
        <w:r w:rsidR="00FC72DE" w:rsidRPr="00471B00">
          <w:rPr>
            <w:rStyle w:val="Hyperlink"/>
            <w:rFonts w:cs="B Mitra"/>
            <w:b w:val="0"/>
            <w:bCs w:val="0"/>
            <w:i w:val="0"/>
            <w:iCs w:val="0"/>
            <w:rtl/>
          </w:rPr>
          <w:t xml:space="preserve"> مختلف</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Toc178491463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12</w:t>
        </w:r>
        <w:r w:rsidR="00FC72DE" w:rsidRPr="00471B00">
          <w:rPr>
            <w:rFonts w:cs="B Mitra"/>
            <w:b w:val="0"/>
            <w:bCs w:val="0"/>
            <w:i w:val="0"/>
            <w:iCs w:val="0"/>
            <w:noProof/>
            <w:webHidden/>
            <w:rtl/>
          </w:rPr>
          <w:fldChar w:fldCharType="end"/>
        </w:r>
      </w:hyperlink>
    </w:p>
    <w:p w14:paraId="494D3B24" w14:textId="3938BC26" w:rsidR="00FC72DE" w:rsidRPr="00FC72DE" w:rsidRDefault="00794D15" w:rsidP="00471B00">
      <w:pPr>
        <w:pStyle w:val="TOC1"/>
        <w:tabs>
          <w:tab w:val="left" w:pos="960"/>
          <w:tab w:val="right" w:leader="dot" w:pos="9620"/>
        </w:tabs>
        <w:spacing w:before="0" w:line="240" w:lineRule="auto"/>
        <w:rPr>
          <w:rFonts w:asciiTheme="minorHAnsi" w:eastAsiaTheme="minorEastAsia" w:hAnsiTheme="minorHAnsi" w:cstheme="minorBidi"/>
          <w:b w:val="0"/>
          <w:bCs w:val="0"/>
          <w:i w:val="0"/>
          <w:iCs w:val="0"/>
          <w:noProof/>
          <w:color w:val="auto"/>
          <w:kern w:val="0"/>
          <w:sz w:val="22"/>
          <w:szCs w:val="22"/>
          <w:rtl/>
        </w:rPr>
      </w:pPr>
      <w:hyperlink w:anchor="_Toc178491464" w:history="1">
        <w:r w:rsidR="00FC72DE" w:rsidRPr="00471B00">
          <w:rPr>
            <w:rStyle w:val="Hyperlink"/>
            <w:rFonts w:cs="B Mitra"/>
            <w:b w:val="0"/>
            <w:bCs w:val="0"/>
            <w:i w:val="0"/>
            <w:iCs w:val="0"/>
            <w:rtl/>
          </w:rPr>
          <w:t>7</w:t>
        </w:r>
        <w:r w:rsidR="00FC72DE" w:rsidRPr="00471B00">
          <w:rPr>
            <w:rFonts w:asciiTheme="minorHAnsi" w:eastAsiaTheme="minorEastAsia" w:hAnsiTheme="minorHAnsi" w:cs="B Mitra"/>
            <w:b w:val="0"/>
            <w:bCs w:val="0"/>
            <w:i w:val="0"/>
            <w:iCs w:val="0"/>
            <w:noProof/>
            <w:color w:val="auto"/>
            <w:kern w:val="0"/>
            <w:sz w:val="22"/>
            <w:szCs w:val="22"/>
            <w:rtl/>
          </w:rPr>
          <w:tab/>
        </w:r>
        <w:r w:rsidR="00FC72DE" w:rsidRPr="00471B00">
          <w:rPr>
            <w:rStyle w:val="Hyperlink"/>
            <w:rFonts w:cs="B Mitra"/>
            <w:b w:val="0"/>
            <w:bCs w:val="0"/>
            <w:i w:val="0"/>
            <w:iCs w:val="0"/>
            <w:rtl/>
          </w:rPr>
          <w:t>مراجع</w:t>
        </w:r>
        <w:r w:rsidR="00FC72DE" w:rsidRPr="00471B00">
          <w:rPr>
            <w:rFonts w:cs="B Mitra"/>
            <w:b w:val="0"/>
            <w:bCs w:val="0"/>
            <w:i w:val="0"/>
            <w:iCs w:val="0"/>
            <w:noProof/>
            <w:webHidden/>
            <w:rtl/>
          </w:rPr>
          <w:tab/>
        </w:r>
        <w:r w:rsidR="00FC72DE" w:rsidRPr="00471B00">
          <w:rPr>
            <w:rFonts w:cs="B Mitra"/>
            <w:b w:val="0"/>
            <w:bCs w:val="0"/>
            <w:i w:val="0"/>
            <w:iCs w:val="0"/>
            <w:noProof/>
            <w:webHidden/>
            <w:rtl/>
          </w:rPr>
          <w:fldChar w:fldCharType="begin"/>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Pr>
          <w:instrText>PAGEREF</w:instrText>
        </w:r>
        <w:r w:rsidR="00FC72DE" w:rsidRPr="00471B00">
          <w:rPr>
            <w:rFonts w:cs="B Mitra"/>
            <w:b w:val="0"/>
            <w:bCs w:val="0"/>
            <w:i w:val="0"/>
            <w:iCs w:val="0"/>
            <w:noProof/>
            <w:webHidden/>
            <w:rtl/>
          </w:rPr>
          <w:instrText xml:space="preserve"> _</w:instrText>
        </w:r>
        <w:r w:rsidR="00FC72DE" w:rsidRPr="00471B00">
          <w:rPr>
            <w:rFonts w:cs="B Mitra"/>
            <w:b w:val="0"/>
            <w:bCs w:val="0"/>
            <w:i w:val="0"/>
            <w:iCs w:val="0"/>
            <w:noProof/>
            <w:webHidden/>
          </w:rPr>
          <w:instrText>Toc178491464 \h</w:instrText>
        </w:r>
        <w:r w:rsidR="00FC72DE" w:rsidRPr="00471B00">
          <w:rPr>
            <w:rFonts w:cs="B Mitra"/>
            <w:b w:val="0"/>
            <w:bCs w:val="0"/>
            <w:i w:val="0"/>
            <w:iCs w:val="0"/>
            <w:noProof/>
            <w:webHidden/>
            <w:rtl/>
          </w:rPr>
          <w:instrText xml:space="preserve"> </w:instrText>
        </w:r>
        <w:r w:rsidR="00FC72DE" w:rsidRPr="00471B00">
          <w:rPr>
            <w:rFonts w:cs="B Mitra"/>
            <w:b w:val="0"/>
            <w:bCs w:val="0"/>
            <w:i w:val="0"/>
            <w:iCs w:val="0"/>
            <w:noProof/>
            <w:webHidden/>
            <w:rtl/>
          </w:rPr>
        </w:r>
        <w:r w:rsidR="00FC72DE" w:rsidRPr="00471B00">
          <w:rPr>
            <w:rFonts w:cs="B Mitra"/>
            <w:b w:val="0"/>
            <w:bCs w:val="0"/>
            <w:i w:val="0"/>
            <w:iCs w:val="0"/>
            <w:noProof/>
            <w:webHidden/>
            <w:rtl/>
          </w:rPr>
          <w:fldChar w:fldCharType="separate"/>
        </w:r>
        <w:r w:rsidR="00F016E3">
          <w:rPr>
            <w:rFonts w:cs="B Mitra"/>
            <w:b w:val="0"/>
            <w:bCs w:val="0"/>
            <w:i w:val="0"/>
            <w:iCs w:val="0"/>
            <w:noProof/>
            <w:webHidden/>
            <w:rtl/>
          </w:rPr>
          <w:t>14</w:t>
        </w:r>
        <w:r w:rsidR="00FC72DE" w:rsidRPr="00471B00">
          <w:rPr>
            <w:rFonts w:cs="B Mitra"/>
            <w:b w:val="0"/>
            <w:bCs w:val="0"/>
            <w:i w:val="0"/>
            <w:iCs w:val="0"/>
            <w:noProof/>
            <w:webHidden/>
            <w:rtl/>
          </w:rPr>
          <w:fldChar w:fldCharType="end"/>
        </w:r>
      </w:hyperlink>
    </w:p>
    <w:p w14:paraId="47B8834D" w14:textId="32E2BC01" w:rsidR="006D635F" w:rsidRDefault="00CA51BF" w:rsidP="007838E9">
      <w:pPr>
        <w:spacing w:line="240" w:lineRule="auto"/>
        <w:rPr>
          <w:rFonts w:ascii="Roboto" w:hAnsi="Roboto"/>
          <w:rtl/>
          <w:lang w:bidi="fa-IR"/>
        </w:rPr>
      </w:pPr>
      <w:r w:rsidRPr="007838E9">
        <w:rPr>
          <w:rFonts w:ascii="Roboto" w:hAnsi="Roboto"/>
          <w:rtl/>
          <w:lang w:bidi="fa-IR"/>
        </w:rPr>
        <w:fldChar w:fldCharType="end"/>
      </w:r>
    </w:p>
    <w:p w14:paraId="0C91EAB5" w14:textId="77777777" w:rsidR="006D635F" w:rsidRDefault="006D635F" w:rsidP="0073008D">
      <w:pPr>
        <w:rPr>
          <w:rFonts w:ascii="Roboto" w:hAnsi="Roboto"/>
          <w:rtl/>
          <w:lang w:bidi="fa-IR"/>
        </w:rPr>
      </w:pPr>
    </w:p>
    <w:p w14:paraId="54E5CB0A" w14:textId="77777777" w:rsidR="006D635F" w:rsidRDefault="006D635F" w:rsidP="0073008D">
      <w:pPr>
        <w:rPr>
          <w:rFonts w:ascii="Roboto" w:hAnsi="Roboto"/>
          <w:rtl/>
          <w:lang w:bidi="fa-IR"/>
        </w:rPr>
      </w:pPr>
    </w:p>
    <w:p w14:paraId="0EAB1BB2" w14:textId="77777777" w:rsidR="006D635F" w:rsidRDefault="006D635F" w:rsidP="0073008D">
      <w:pPr>
        <w:rPr>
          <w:rFonts w:ascii="Roboto" w:hAnsi="Roboto"/>
          <w:rtl/>
          <w:lang w:bidi="fa-IR"/>
        </w:rPr>
      </w:pPr>
    </w:p>
    <w:p w14:paraId="55524611" w14:textId="77777777" w:rsidR="006D635F" w:rsidRDefault="006D635F" w:rsidP="0073008D">
      <w:pPr>
        <w:rPr>
          <w:rFonts w:ascii="Roboto" w:hAnsi="Roboto"/>
          <w:rtl/>
          <w:lang w:bidi="fa-IR"/>
        </w:rPr>
      </w:pPr>
    </w:p>
    <w:p w14:paraId="5056E22D" w14:textId="77777777" w:rsidR="006D635F" w:rsidRDefault="006D635F" w:rsidP="0073008D">
      <w:pPr>
        <w:rPr>
          <w:rFonts w:ascii="Roboto" w:hAnsi="Roboto"/>
          <w:rtl/>
          <w:lang w:bidi="fa-IR"/>
        </w:rPr>
      </w:pPr>
    </w:p>
    <w:p w14:paraId="302FB6AF" w14:textId="77777777" w:rsidR="006D635F" w:rsidRDefault="006D635F" w:rsidP="0073008D">
      <w:pPr>
        <w:rPr>
          <w:rFonts w:ascii="Roboto" w:hAnsi="Roboto"/>
          <w:rtl/>
          <w:lang w:bidi="fa-IR"/>
        </w:rPr>
      </w:pPr>
    </w:p>
    <w:p w14:paraId="3180255A" w14:textId="77777777" w:rsidR="006D635F" w:rsidRDefault="006D635F" w:rsidP="0073008D">
      <w:pPr>
        <w:rPr>
          <w:rFonts w:ascii="Roboto" w:hAnsi="Roboto"/>
          <w:rtl/>
          <w:lang w:bidi="fa-IR"/>
        </w:rPr>
      </w:pPr>
    </w:p>
    <w:p w14:paraId="1C25B601" w14:textId="77777777" w:rsidR="006D635F" w:rsidRDefault="006D635F" w:rsidP="0073008D">
      <w:pPr>
        <w:rPr>
          <w:rFonts w:ascii="Roboto" w:hAnsi="Roboto"/>
          <w:rtl/>
          <w:lang w:bidi="fa-IR"/>
        </w:rPr>
      </w:pPr>
    </w:p>
    <w:p w14:paraId="6DC402B3" w14:textId="77777777" w:rsidR="006D635F" w:rsidRDefault="006D635F" w:rsidP="0073008D">
      <w:pPr>
        <w:rPr>
          <w:rFonts w:ascii="Roboto" w:hAnsi="Roboto"/>
          <w:rtl/>
          <w:lang w:bidi="fa-IR"/>
        </w:rPr>
      </w:pPr>
    </w:p>
    <w:p w14:paraId="13A89207" w14:textId="77777777" w:rsidR="006D635F" w:rsidRDefault="006D635F" w:rsidP="0073008D">
      <w:pPr>
        <w:rPr>
          <w:rFonts w:ascii="Roboto" w:hAnsi="Roboto"/>
          <w:rtl/>
          <w:lang w:bidi="fa-IR"/>
        </w:rPr>
      </w:pPr>
    </w:p>
    <w:p w14:paraId="44F6D9E7" w14:textId="77777777" w:rsidR="006D635F" w:rsidRDefault="006D635F" w:rsidP="0073008D">
      <w:pPr>
        <w:rPr>
          <w:rFonts w:ascii="Roboto" w:hAnsi="Roboto"/>
          <w:rtl/>
          <w:lang w:bidi="fa-IR"/>
        </w:rPr>
      </w:pPr>
    </w:p>
    <w:p w14:paraId="4D125812" w14:textId="77777777" w:rsidR="006D635F" w:rsidRDefault="006D635F" w:rsidP="0073008D">
      <w:pPr>
        <w:rPr>
          <w:rFonts w:ascii="Roboto" w:hAnsi="Roboto"/>
          <w:rtl/>
          <w:lang w:bidi="fa-IR"/>
        </w:rPr>
      </w:pPr>
    </w:p>
    <w:p w14:paraId="53C98C9F" w14:textId="77777777" w:rsidR="006D635F" w:rsidRDefault="006D635F" w:rsidP="0073008D">
      <w:pPr>
        <w:rPr>
          <w:rFonts w:ascii="Roboto" w:hAnsi="Roboto"/>
          <w:rtl/>
          <w:lang w:bidi="fa-IR"/>
        </w:rPr>
      </w:pPr>
    </w:p>
    <w:p w14:paraId="762480AE" w14:textId="77777777" w:rsidR="006D635F" w:rsidRDefault="006D635F" w:rsidP="0073008D">
      <w:pPr>
        <w:rPr>
          <w:rFonts w:ascii="Roboto" w:hAnsi="Roboto"/>
          <w:rtl/>
          <w:lang w:bidi="fa-IR"/>
        </w:rPr>
      </w:pPr>
    </w:p>
    <w:p w14:paraId="7C32A70B" w14:textId="77777777" w:rsidR="00F70F5F" w:rsidRDefault="00F70F5F" w:rsidP="0073008D">
      <w:pPr>
        <w:rPr>
          <w:rFonts w:ascii="Roboto" w:hAnsi="Roboto"/>
          <w:rtl/>
          <w:lang w:bidi="fa-IR"/>
        </w:rPr>
        <w:sectPr w:rsidR="00F70F5F" w:rsidSect="00B50D56">
          <w:footnotePr>
            <w:numRestart w:val="eachPage"/>
          </w:footnotePr>
          <w:pgSz w:w="11907" w:h="16840" w:code="9"/>
          <w:pgMar w:top="344" w:right="1170" w:bottom="1332" w:left="1107" w:header="450" w:footer="251" w:gutter="0"/>
          <w:cols w:space="720"/>
          <w:bidi/>
          <w:docGrid w:linePitch="360"/>
        </w:sectPr>
      </w:pPr>
    </w:p>
    <w:p w14:paraId="49DBD36D" w14:textId="163C0866" w:rsidR="006D635F" w:rsidRPr="00CA51BF" w:rsidRDefault="006D635F" w:rsidP="00CA51BF">
      <w:pPr>
        <w:pStyle w:val="Heading1"/>
        <w:rPr>
          <w:rtl/>
        </w:rPr>
      </w:pPr>
      <w:bookmarkStart w:id="1" w:name="_Toc178491458"/>
      <w:r w:rsidRPr="00CA51BF">
        <w:rPr>
          <w:rFonts w:hint="cs"/>
          <w:rtl/>
        </w:rPr>
        <w:lastRenderedPageBreak/>
        <w:t>مقدمه</w:t>
      </w:r>
      <w:bookmarkEnd w:id="1"/>
    </w:p>
    <w:p w14:paraId="55B9C412" w14:textId="65B7B2A4" w:rsidR="00DD2ACF" w:rsidRPr="00782884" w:rsidRDefault="00EC1E58" w:rsidP="00DD2ACF">
      <w:pPr>
        <w:pStyle w:val="af2"/>
        <w:rPr>
          <w:b/>
          <w:i/>
          <w:lang w:val="en-US"/>
        </w:rPr>
      </w:pPr>
      <w:r w:rsidRPr="00EC1E58">
        <w:rPr>
          <w:rFonts w:ascii="Roboto" w:hAnsi="Roboto" w:hint="cs"/>
          <w:rtl/>
          <w:lang w:bidi="fa-IR"/>
        </w:rPr>
        <w:t>ی</w:t>
      </w:r>
      <w:r w:rsidRPr="00EC1E58">
        <w:rPr>
          <w:rFonts w:ascii="Roboto" w:hAnsi="Roboto" w:hint="eastAsia"/>
          <w:rtl/>
          <w:lang w:bidi="fa-IR"/>
        </w:rPr>
        <w:t>ک</w:t>
      </w:r>
      <w:r w:rsidRPr="00EC1E58">
        <w:rPr>
          <w:rFonts w:ascii="Roboto" w:hAnsi="Roboto" w:hint="cs"/>
          <w:rtl/>
          <w:lang w:bidi="fa-IR"/>
        </w:rPr>
        <w:t>ی</w:t>
      </w:r>
      <w:r w:rsidRPr="00EC1E58">
        <w:rPr>
          <w:rFonts w:ascii="Roboto" w:hAnsi="Roboto"/>
          <w:rtl/>
          <w:lang w:bidi="fa-IR"/>
        </w:rPr>
        <w:t xml:space="preserve"> از اول</w:t>
      </w:r>
      <w:r w:rsidRPr="00EC1E58">
        <w:rPr>
          <w:rFonts w:ascii="Roboto" w:hAnsi="Roboto" w:hint="cs"/>
          <w:rtl/>
          <w:lang w:bidi="fa-IR"/>
        </w:rPr>
        <w:t>ی</w:t>
      </w:r>
      <w:r w:rsidRPr="00EC1E58">
        <w:rPr>
          <w:rFonts w:ascii="Roboto" w:hAnsi="Roboto" w:hint="eastAsia"/>
          <w:rtl/>
          <w:lang w:bidi="fa-IR"/>
        </w:rPr>
        <w:t>ن</w:t>
      </w:r>
      <w:r w:rsidRPr="00EC1E58">
        <w:rPr>
          <w:rFonts w:ascii="Roboto" w:hAnsi="Roboto"/>
          <w:rtl/>
          <w:lang w:bidi="fa-IR"/>
        </w:rPr>
        <w:t xml:space="preserve"> اقدمات برا</w:t>
      </w:r>
      <w:r w:rsidRPr="00EC1E58">
        <w:rPr>
          <w:rFonts w:ascii="Roboto" w:hAnsi="Roboto" w:hint="cs"/>
          <w:rtl/>
          <w:lang w:bidi="fa-IR"/>
        </w:rPr>
        <w:t>ی</w:t>
      </w:r>
      <w:r w:rsidRPr="00EC1E58">
        <w:rPr>
          <w:rFonts w:ascii="Roboto" w:hAnsi="Roboto"/>
          <w:rtl/>
          <w:lang w:bidi="fa-IR"/>
        </w:rPr>
        <w:t xml:space="preserve"> پرتاب عمل</w:t>
      </w:r>
      <w:r w:rsidRPr="00EC1E58">
        <w:rPr>
          <w:rFonts w:ascii="Roboto" w:hAnsi="Roboto" w:hint="cs"/>
          <w:rtl/>
          <w:lang w:bidi="fa-IR"/>
        </w:rPr>
        <w:t>ی</w:t>
      </w:r>
      <w:r w:rsidRPr="00EC1E58">
        <w:rPr>
          <w:rFonts w:ascii="Roboto" w:hAnsi="Roboto" w:hint="eastAsia"/>
          <w:rtl/>
          <w:lang w:bidi="fa-IR"/>
        </w:rPr>
        <w:t>ات</w:t>
      </w:r>
      <w:r w:rsidRPr="00EC1E58">
        <w:rPr>
          <w:rFonts w:ascii="Roboto" w:hAnsi="Roboto" w:hint="cs"/>
          <w:rtl/>
          <w:lang w:bidi="fa-IR"/>
        </w:rPr>
        <w:t>ی</w:t>
      </w:r>
      <w:r w:rsidRPr="00EC1E58">
        <w:rPr>
          <w:rFonts w:ascii="Roboto" w:hAnsi="Roboto"/>
          <w:rtl/>
          <w:lang w:bidi="fa-IR"/>
        </w:rPr>
        <w:t xml:space="preserve"> و بهره</w:t>
      </w:r>
      <w:r w:rsidR="000165E0">
        <w:rPr>
          <w:rFonts w:ascii="Roboto" w:hAnsi="Roboto" w:hint="cs"/>
          <w:rtl/>
          <w:lang w:bidi="fa-IR"/>
        </w:rPr>
        <w:t>‌</w:t>
      </w:r>
      <w:r w:rsidRPr="00EC1E58">
        <w:rPr>
          <w:rFonts w:ascii="Roboto" w:hAnsi="Roboto" w:hint="cs"/>
          <w:rtl/>
          <w:lang w:bidi="fa-IR"/>
        </w:rPr>
        <w:t>برداری</w:t>
      </w:r>
      <w:r w:rsidRPr="00EC1E58">
        <w:rPr>
          <w:rFonts w:ascii="Roboto" w:hAnsi="Roboto"/>
          <w:rtl/>
          <w:lang w:bidi="fa-IR"/>
        </w:rPr>
        <w:t xml:space="preserve"> از ماهواره</w:t>
      </w:r>
      <w:r w:rsidR="000165E0">
        <w:rPr>
          <w:rFonts w:ascii="Roboto" w:hAnsi="Roboto" w:hint="cs"/>
          <w:rtl/>
          <w:lang w:bidi="fa-IR"/>
        </w:rPr>
        <w:t>‌</w:t>
      </w:r>
      <w:r w:rsidRPr="00EC1E58">
        <w:rPr>
          <w:rFonts w:ascii="Roboto" w:hAnsi="Roboto" w:hint="cs"/>
          <w:rtl/>
          <w:lang w:bidi="fa-IR"/>
        </w:rPr>
        <w:t>های</w:t>
      </w:r>
      <w:r w:rsidRPr="00EC1E58">
        <w:rPr>
          <w:rFonts w:ascii="Roboto" w:hAnsi="Roboto"/>
          <w:rtl/>
          <w:lang w:bidi="fa-IR"/>
        </w:rPr>
        <w:t xml:space="preserve"> پهن باند</w:t>
      </w:r>
      <w:r w:rsidR="000165E0">
        <w:rPr>
          <w:rFonts w:ascii="Roboto" w:hAnsi="Roboto" w:hint="cs"/>
          <w:rtl/>
          <w:lang w:bidi="fa-IR"/>
        </w:rPr>
        <w:t xml:space="preserve">، </w:t>
      </w:r>
      <w:r w:rsidRPr="00EC1E58">
        <w:rPr>
          <w:rFonts w:ascii="Roboto" w:hAnsi="Roboto"/>
          <w:rtl/>
          <w:lang w:bidi="fa-IR"/>
        </w:rPr>
        <w:t xml:space="preserve">ثبت مدار-فرکانس آن ماهواره در </w:t>
      </w:r>
      <w:r w:rsidRPr="00EC1E58">
        <w:rPr>
          <w:rFonts w:ascii="Roboto" w:hAnsi="Roboto"/>
          <w:lang w:bidi="fa-IR"/>
        </w:rPr>
        <w:t>ITU</w:t>
      </w:r>
      <w:r w:rsidRPr="00EC1E58">
        <w:rPr>
          <w:rFonts w:ascii="Roboto" w:hAnsi="Roboto"/>
          <w:rtl/>
          <w:lang w:bidi="fa-IR"/>
        </w:rPr>
        <w:t xml:space="preserve"> </w:t>
      </w:r>
      <w:r w:rsidR="000165E0">
        <w:rPr>
          <w:rFonts w:ascii="Roboto" w:hAnsi="Roboto" w:hint="cs"/>
          <w:rtl/>
          <w:lang w:bidi="fa-IR"/>
        </w:rPr>
        <w:t>است.</w:t>
      </w:r>
      <w:r w:rsidRPr="00EC1E58">
        <w:rPr>
          <w:rFonts w:ascii="Roboto" w:hAnsi="Roboto"/>
          <w:rtl/>
          <w:lang w:bidi="fa-IR"/>
        </w:rPr>
        <w:t xml:space="preserve"> در قوان</w:t>
      </w:r>
      <w:r w:rsidRPr="00EC1E58">
        <w:rPr>
          <w:rFonts w:ascii="Roboto" w:hAnsi="Roboto" w:hint="cs"/>
          <w:rtl/>
          <w:lang w:bidi="fa-IR"/>
        </w:rPr>
        <w:t>ی</w:t>
      </w:r>
      <w:r w:rsidRPr="00EC1E58">
        <w:rPr>
          <w:rFonts w:ascii="Roboto" w:hAnsi="Roboto" w:hint="eastAsia"/>
          <w:rtl/>
          <w:lang w:bidi="fa-IR"/>
        </w:rPr>
        <w:t>ن</w:t>
      </w:r>
      <w:r w:rsidRPr="00EC1E58">
        <w:rPr>
          <w:rFonts w:ascii="Roboto" w:hAnsi="Roboto"/>
          <w:rtl/>
          <w:lang w:bidi="fa-IR"/>
        </w:rPr>
        <w:t xml:space="preserve"> و مقررات </w:t>
      </w:r>
      <w:r w:rsidRPr="00EC1E58">
        <w:rPr>
          <w:rFonts w:ascii="Roboto" w:hAnsi="Roboto"/>
          <w:lang w:bidi="fa-IR"/>
        </w:rPr>
        <w:t>ITU</w:t>
      </w:r>
      <w:r w:rsidRPr="00EC1E58">
        <w:rPr>
          <w:rFonts w:ascii="Roboto" w:hAnsi="Roboto"/>
          <w:rtl/>
          <w:lang w:bidi="fa-IR"/>
        </w:rPr>
        <w:t>، روند هماهنگ</w:t>
      </w:r>
      <w:r w:rsidRPr="00EC1E58">
        <w:rPr>
          <w:rFonts w:ascii="Roboto" w:hAnsi="Roboto" w:hint="cs"/>
          <w:rtl/>
          <w:lang w:bidi="fa-IR"/>
        </w:rPr>
        <w:t>ی</w:t>
      </w:r>
      <w:r w:rsidRPr="00EC1E58">
        <w:rPr>
          <w:rFonts w:ascii="Roboto" w:hAnsi="Roboto"/>
          <w:rtl/>
          <w:lang w:bidi="fa-IR"/>
        </w:rPr>
        <w:t xml:space="preserve"> </w:t>
      </w:r>
      <w:r w:rsidRPr="00EC1E58">
        <w:rPr>
          <w:rFonts w:ascii="Roboto" w:hAnsi="Roboto" w:hint="cs"/>
          <w:rtl/>
          <w:lang w:bidi="fa-IR"/>
        </w:rPr>
        <w:t>ی</w:t>
      </w:r>
      <w:r w:rsidRPr="00EC1E58">
        <w:rPr>
          <w:rFonts w:ascii="Roboto" w:hAnsi="Roboto" w:hint="eastAsia"/>
          <w:rtl/>
          <w:lang w:bidi="fa-IR"/>
        </w:rPr>
        <w:t>ک</w:t>
      </w:r>
      <w:r w:rsidRPr="00EC1E58">
        <w:rPr>
          <w:rFonts w:ascii="Roboto" w:hAnsi="Roboto"/>
          <w:rtl/>
          <w:lang w:bidi="fa-IR"/>
        </w:rPr>
        <w:t xml:space="preserve"> ماهواره مخابرات</w:t>
      </w:r>
      <w:r w:rsidRPr="00EC1E58">
        <w:rPr>
          <w:rFonts w:ascii="Roboto" w:hAnsi="Roboto" w:hint="cs"/>
          <w:rtl/>
          <w:lang w:bidi="fa-IR"/>
        </w:rPr>
        <w:t>ی</w:t>
      </w:r>
      <w:r w:rsidRPr="00EC1E58">
        <w:rPr>
          <w:rFonts w:ascii="Roboto" w:hAnsi="Roboto"/>
          <w:rtl/>
          <w:lang w:bidi="fa-IR"/>
        </w:rPr>
        <w:t xml:space="preserve"> جد</w:t>
      </w:r>
      <w:r w:rsidRPr="00EC1E58">
        <w:rPr>
          <w:rFonts w:ascii="Roboto" w:hAnsi="Roboto" w:hint="cs"/>
          <w:rtl/>
          <w:lang w:bidi="fa-IR"/>
        </w:rPr>
        <w:t>ی</w:t>
      </w:r>
      <w:r w:rsidRPr="00EC1E58">
        <w:rPr>
          <w:rFonts w:ascii="Roboto" w:hAnsi="Roboto" w:hint="eastAsia"/>
          <w:rtl/>
          <w:lang w:bidi="fa-IR"/>
        </w:rPr>
        <w:t>د</w:t>
      </w:r>
      <w:r w:rsidRPr="00EC1E58">
        <w:rPr>
          <w:rFonts w:ascii="Roboto" w:hAnsi="Roboto"/>
          <w:rtl/>
          <w:lang w:bidi="fa-IR"/>
        </w:rPr>
        <w:t xml:space="preserve"> در فصل سوم آ</w:t>
      </w:r>
      <w:r w:rsidRPr="00EC1E58">
        <w:rPr>
          <w:rFonts w:ascii="Roboto" w:hAnsi="Roboto" w:hint="cs"/>
          <w:rtl/>
          <w:lang w:bidi="fa-IR"/>
        </w:rPr>
        <w:t>یی</w:t>
      </w:r>
      <w:r w:rsidRPr="00EC1E58">
        <w:rPr>
          <w:rFonts w:ascii="Roboto" w:hAnsi="Roboto" w:hint="eastAsia"/>
          <w:rtl/>
          <w:lang w:bidi="fa-IR"/>
        </w:rPr>
        <w:t>ن‌نامه</w:t>
      </w:r>
      <w:r w:rsidRPr="00EC1E58">
        <w:rPr>
          <w:rFonts w:ascii="Roboto" w:hAnsi="Roboto"/>
          <w:rtl/>
          <w:lang w:bidi="fa-IR"/>
        </w:rPr>
        <w:t xml:space="preserve"> مقررات راد</w:t>
      </w:r>
      <w:r w:rsidRPr="00EC1E58">
        <w:rPr>
          <w:rFonts w:ascii="Roboto" w:hAnsi="Roboto" w:hint="cs"/>
          <w:rtl/>
          <w:lang w:bidi="fa-IR"/>
        </w:rPr>
        <w:t>ی</w:t>
      </w:r>
      <w:r w:rsidRPr="00EC1E58">
        <w:rPr>
          <w:rFonts w:ascii="Roboto" w:hAnsi="Roboto" w:hint="eastAsia"/>
          <w:rtl/>
          <w:lang w:bidi="fa-IR"/>
        </w:rPr>
        <w:t>و</w:t>
      </w:r>
      <w:r w:rsidRPr="00EC1E58">
        <w:rPr>
          <w:rFonts w:ascii="Roboto" w:hAnsi="Roboto" w:hint="cs"/>
          <w:rtl/>
          <w:lang w:bidi="fa-IR"/>
        </w:rPr>
        <w:t>یی</w:t>
      </w:r>
      <w:r w:rsidRPr="00EC1E58">
        <w:rPr>
          <w:rFonts w:ascii="Roboto" w:hAnsi="Roboto" w:hint="eastAsia"/>
          <w:rtl/>
          <w:lang w:bidi="fa-IR"/>
        </w:rPr>
        <w:t>،</w:t>
      </w:r>
      <w:r w:rsidRPr="00EC1E58">
        <w:rPr>
          <w:rFonts w:ascii="Roboto" w:hAnsi="Roboto"/>
          <w:rtl/>
          <w:lang w:bidi="fa-IR"/>
        </w:rPr>
        <w:t xml:space="preserve"> تحت عنوان "هماهنگ</w:t>
      </w:r>
      <w:r w:rsidRPr="00EC1E58">
        <w:rPr>
          <w:rFonts w:ascii="Roboto" w:hAnsi="Roboto" w:hint="cs"/>
          <w:rtl/>
          <w:lang w:bidi="fa-IR"/>
        </w:rPr>
        <w:t>ی</w:t>
      </w:r>
      <w:r w:rsidRPr="00EC1E58">
        <w:rPr>
          <w:rFonts w:ascii="Roboto" w:hAnsi="Roboto" w:hint="eastAsia"/>
          <w:rtl/>
          <w:lang w:bidi="fa-IR"/>
        </w:rPr>
        <w:t>،</w:t>
      </w:r>
      <w:r w:rsidRPr="00EC1E58">
        <w:rPr>
          <w:rFonts w:ascii="Roboto" w:hAnsi="Roboto"/>
          <w:rtl/>
          <w:lang w:bidi="fa-IR"/>
        </w:rPr>
        <w:t xml:space="preserve"> اطلاع‌رسان</w:t>
      </w:r>
      <w:r w:rsidRPr="00EC1E58">
        <w:rPr>
          <w:rFonts w:ascii="Roboto" w:hAnsi="Roboto" w:hint="cs"/>
          <w:rtl/>
          <w:lang w:bidi="fa-IR"/>
        </w:rPr>
        <w:t>ی</w:t>
      </w:r>
      <w:r w:rsidRPr="00EC1E58">
        <w:rPr>
          <w:rFonts w:ascii="Roboto" w:hAnsi="Roboto"/>
          <w:rtl/>
          <w:lang w:bidi="fa-IR"/>
        </w:rPr>
        <w:t xml:space="preserve"> و ثبت تخص</w:t>
      </w:r>
      <w:r w:rsidRPr="00EC1E58">
        <w:rPr>
          <w:rFonts w:ascii="Roboto" w:hAnsi="Roboto" w:hint="cs"/>
          <w:rtl/>
          <w:lang w:bidi="fa-IR"/>
        </w:rPr>
        <w:t>ی</w:t>
      </w:r>
      <w:r w:rsidRPr="00EC1E58">
        <w:rPr>
          <w:rFonts w:ascii="Roboto" w:hAnsi="Roboto" w:hint="eastAsia"/>
          <w:rtl/>
          <w:lang w:bidi="fa-IR"/>
        </w:rPr>
        <w:t>ص</w:t>
      </w:r>
      <w:r w:rsidRPr="00EC1E58">
        <w:rPr>
          <w:rFonts w:ascii="Roboto" w:hAnsi="Roboto"/>
          <w:rtl/>
          <w:lang w:bidi="fa-IR"/>
        </w:rPr>
        <w:t xml:space="preserve"> فرکانس و اصلاحات طرح" توض</w:t>
      </w:r>
      <w:r w:rsidRPr="00EC1E58">
        <w:rPr>
          <w:rFonts w:ascii="Roboto" w:hAnsi="Roboto" w:hint="cs"/>
          <w:rtl/>
          <w:lang w:bidi="fa-IR"/>
        </w:rPr>
        <w:t>ی</w:t>
      </w:r>
      <w:r w:rsidRPr="00EC1E58">
        <w:rPr>
          <w:rFonts w:ascii="Roboto" w:hAnsi="Roboto" w:hint="eastAsia"/>
          <w:rtl/>
          <w:lang w:bidi="fa-IR"/>
        </w:rPr>
        <w:t>ح</w:t>
      </w:r>
      <w:r w:rsidRPr="00EC1E58">
        <w:rPr>
          <w:rFonts w:ascii="Roboto" w:hAnsi="Roboto"/>
          <w:rtl/>
          <w:lang w:bidi="fa-IR"/>
        </w:rPr>
        <w:t xml:space="preserve"> داده شده است. ا</w:t>
      </w:r>
      <w:r w:rsidRPr="00EC1E58">
        <w:rPr>
          <w:rFonts w:ascii="Roboto" w:hAnsi="Roboto" w:hint="cs"/>
          <w:rtl/>
          <w:lang w:bidi="fa-IR"/>
        </w:rPr>
        <w:t>ی</w:t>
      </w:r>
      <w:r w:rsidRPr="00EC1E58">
        <w:rPr>
          <w:rFonts w:ascii="Roboto" w:hAnsi="Roboto" w:hint="eastAsia"/>
          <w:rtl/>
          <w:lang w:bidi="fa-IR"/>
        </w:rPr>
        <w:t>ن</w:t>
      </w:r>
      <w:r w:rsidRPr="00EC1E58">
        <w:rPr>
          <w:rFonts w:ascii="Roboto" w:hAnsi="Roboto"/>
          <w:rtl/>
          <w:lang w:bidi="fa-IR"/>
        </w:rPr>
        <w:t xml:space="preserve"> روند مستلزم تصر</w:t>
      </w:r>
      <w:r w:rsidRPr="00EC1E58">
        <w:rPr>
          <w:rFonts w:ascii="Roboto" w:hAnsi="Roboto" w:hint="cs"/>
          <w:rtl/>
          <w:lang w:bidi="fa-IR"/>
        </w:rPr>
        <w:t>ی</w:t>
      </w:r>
      <w:r w:rsidRPr="00EC1E58">
        <w:rPr>
          <w:rFonts w:ascii="Roboto" w:hAnsi="Roboto" w:hint="eastAsia"/>
          <w:rtl/>
          <w:lang w:bidi="fa-IR"/>
        </w:rPr>
        <w:t>ح</w:t>
      </w:r>
      <w:r w:rsidRPr="00EC1E58">
        <w:rPr>
          <w:rFonts w:ascii="Roboto" w:hAnsi="Roboto"/>
          <w:rtl/>
          <w:lang w:bidi="fa-IR"/>
        </w:rPr>
        <w:t xml:space="preserve"> برخ</w:t>
      </w:r>
      <w:r w:rsidRPr="00EC1E58">
        <w:rPr>
          <w:rFonts w:ascii="Roboto" w:hAnsi="Roboto" w:hint="cs"/>
          <w:rtl/>
          <w:lang w:bidi="fa-IR"/>
        </w:rPr>
        <w:t>ی</w:t>
      </w:r>
      <w:r w:rsidRPr="00EC1E58">
        <w:rPr>
          <w:rFonts w:ascii="Roboto" w:hAnsi="Roboto"/>
          <w:rtl/>
          <w:lang w:bidi="fa-IR"/>
        </w:rPr>
        <w:t xml:space="preserve"> از اطلاعات مربوط به مشخصات مدار، فرکانس و زمان بهره بردار</w:t>
      </w:r>
      <w:r w:rsidRPr="00EC1E58">
        <w:rPr>
          <w:rFonts w:ascii="Roboto" w:hAnsi="Roboto" w:hint="cs"/>
          <w:rtl/>
          <w:lang w:bidi="fa-IR"/>
        </w:rPr>
        <w:t>ی</w:t>
      </w:r>
      <w:r w:rsidRPr="00EC1E58">
        <w:rPr>
          <w:rFonts w:ascii="Roboto" w:hAnsi="Roboto"/>
          <w:rtl/>
          <w:lang w:bidi="fa-IR"/>
        </w:rPr>
        <w:t xml:space="preserve"> شبکه است که در پا</w:t>
      </w:r>
      <w:r w:rsidRPr="00EC1E58">
        <w:rPr>
          <w:rFonts w:ascii="Roboto" w:hAnsi="Roboto" w:hint="cs"/>
          <w:rtl/>
          <w:lang w:bidi="fa-IR"/>
        </w:rPr>
        <w:t>ی</w:t>
      </w:r>
      <w:r w:rsidRPr="00EC1E58">
        <w:rPr>
          <w:rFonts w:ascii="Roboto" w:hAnsi="Roboto" w:hint="eastAsia"/>
          <w:rtl/>
          <w:lang w:bidi="fa-IR"/>
        </w:rPr>
        <w:t>گاه</w:t>
      </w:r>
      <w:r w:rsidR="000165E0">
        <w:rPr>
          <w:rFonts w:ascii="Roboto" w:hAnsi="Roboto" w:hint="cs"/>
          <w:rtl/>
          <w:lang w:bidi="fa-IR"/>
        </w:rPr>
        <w:t>‌</w:t>
      </w:r>
      <w:r w:rsidRPr="00EC1E58">
        <w:rPr>
          <w:rFonts w:ascii="Roboto" w:hAnsi="Roboto" w:hint="cs"/>
          <w:rtl/>
          <w:lang w:bidi="fa-IR"/>
        </w:rPr>
        <w:t>های</w:t>
      </w:r>
      <w:r w:rsidRPr="00EC1E58">
        <w:rPr>
          <w:rFonts w:ascii="Roboto" w:hAnsi="Roboto"/>
          <w:rtl/>
          <w:lang w:bidi="fa-IR"/>
        </w:rPr>
        <w:t xml:space="preserve"> داده </w:t>
      </w:r>
      <w:r w:rsidRPr="00EC1E58">
        <w:rPr>
          <w:rFonts w:ascii="Roboto" w:hAnsi="Roboto"/>
          <w:lang w:bidi="fa-IR"/>
        </w:rPr>
        <w:t>IFIC</w:t>
      </w:r>
      <w:r w:rsidRPr="00EC1E58">
        <w:rPr>
          <w:rFonts w:ascii="Roboto" w:hAnsi="Roboto"/>
          <w:rtl/>
          <w:lang w:bidi="fa-IR"/>
        </w:rPr>
        <w:t xml:space="preserve"> ثبت م</w:t>
      </w:r>
      <w:r w:rsidRPr="00EC1E58">
        <w:rPr>
          <w:rFonts w:ascii="Roboto" w:hAnsi="Roboto" w:hint="cs"/>
          <w:rtl/>
          <w:lang w:bidi="fa-IR"/>
        </w:rPr>
        <w:t>ی</w:t>
      </w:r>
      <w:r w:rsidR="000165E0">
        <w:rPr>
          <w:rFonts w:ascii="Roboto" w:hAnsi="Roboto" w:hint="cs"/>
          <w:rtl/>
          <w:lang w:bidi="fa-IR"/>
        </w:rPr>
        <w:t>‌</w:t>
      </w:r>
      <w:r w:rsidRPr="00EC1E58">
        <w:rPr>
          <w:rFonts w:ascii="Roboto" w:hAnsi="Roboto" w:hint="cs"/>
          <w:rtl/>
          <w:lang w:bidi="fa-IR"/>
        </w:rPr>
        <w:t>گردد</w:t>
      </w:r>
      <w:r w:rsidRPr="00EC1E58">
        <w:rPr>
          <w:rFonts w:ascii="Roboto" w:hAnsi="Roboto"/>
          <w:rtl/>
          <w:lang w:bidi="fa-IR"/>
        </w:rPr>
        <w:t xml:space="preserve"> و برا</w:t>
      </w:r>
      <w:r w:rsidRPr="00EC1E58">
        <w:rPr>
          <w:rFonts w:ascii="Roboto" w:hAnsi="Roboto" w:hint="cs"/>
          <w:rtl/>
          <w:lang w:bidi="fa-IR"/>
        </w:rPr>
        <w:t>ی</w:t>
      </w:r>
      <w:r w:rsidRPr="00EC1E58">
        <w:rPr>
          <w:rFonts w:ascii="Roboto" w:hAnsi="Roboto"/>
          <w:rtl/>
          <w:lang w:bidi="fa-IR"/>
        </w:rPr>
        <w:t xml:space="preserve"> اقدامات هماهنگ</w:t>
      </w:r>
      <w:r w:rsidRPr="00EC1E58">
        <w:rPr>
          <w:rFonts w:ascii="Roboto" w:hAnsi="Roboto" w:hint="cs"/>
          <w:rtl/>
          <w:lang w:bidi="fa-IR"/>
        </w:rPr>
        <w:t>ی</w:t>
      </w:r>
      <w:r>
        <w:rPr>
          <w:rFonts w:ascii="Roboto" w:hAnsi="Roboto" w:hint="cs"/>
          <w:rtl/>
          <w:lang w:bidi="fa-IR"/>
        </w:rPr>
        <w:t xml:space="preserve"> به صورت دوره</w:t>
      </w:r>
      <w:r w:rsidR="000165E0">
        <w:rPr>
          <w:rFonts w:ascii="Roboto" w:hAnsi="Roboto" w:hint="cs"/>
          <w:rtl/>
          <w:lang w:bidi="fa-IR"/>
        </w:rPr>
        <w:t>‌</w:t>
      </w:r>
      <w:r>
        <w:rPr>
          <w:rFonts w:ascii="Roboto" w:hAnsi="Roboto" w:hint="cs"/>
          <w:rtl/>
          <w:lang w:bidi="fa-IR"/>
        </w:rPr>
        <w:t>ای</w:t>
      </w:r>
      <w:r w:rsidRPr="00EC1E58">
        <w:rPr>
          <w:rFonts w:ascii="Roboto" w:hAnsi="Roboto"/>
          <w:rtl/>
          <w:lang w:bidi="fa-IR"/>
        </w:rPr>
        <w:t xml:space="preserve"> در اخت</w:t>
      </w:r>
      <w:r w:rsidRPr="00EC1E58">
        <w:rPr>
          <w:rFonts w:ascii="Roboto" w:hAnsi="Roboto" w:hint="cs"/>
          <w:rtl/>
          <w:lang w:bidi="fa-IR"/>
        </w:rPr>
        <w:t>ی</w:t>
      </w:r>
      <w:r w:rsidRPr="00EC1E58">
        <w:rPr>
          <w:rFonts w:ascii="Roboto" w:hAnsi="Roboto" w:hint="eastAsia"/>
          <w:rtl/>
          <w:lang w:bidi="fa-IR"/>
        </w:rPr>
        <w:t>ار</w:t>
      </w:r>
      <w:r w:rsidRPr="00EC1E58">
        <w:rPr>
          <w:rFonts w:ascii="Roboto" w:hAnsi="Roboto"/>
          <w:rtl/>
          <w:lang w:bidi="fa-IR"/>
        </w:rPr>
        <w:t xml:space="preserve"> عم</w:t>
      </w:r>
      <w:r w:rsidRPr="00EC1E58">
        <w:rPr>
          <w:rFonts w:ascii="Roboto" w:hAnsi="Roboto" w:hint="eastAsia"/>
          <w:rtl/>
          <w:lang w:bidi="fa-IR"/>
        </w:rPr>
        <w:t>وم</w:t>
      </w:r>
      <w:r w:rsidRPr="00EC1E58">
        <w:rPr>
          <w:rFonts w:ascii="Roboto" w:hAnsi="Roboto"/>
          <w:rtl/>
          <w:lang w:bidi="fa-IR"/>
        </w:rPr>
        <w:t xml:space="preserve"> قرار م</w:t>
      </w:r>
      <w:r w:rsidRPr="00EC1E58">
        <w:rPr>
          <w:rFonts w:ascii="Roboto" w:hAnsi="Roboto" w:hint="cs"/>
          <w:rtl/>
          <w:lang w:bidi="fa-IR"/>
        </w:rPr>
        <w:t>ی</w:t>
      </w:r>
      <w:r w:rsidR="000165E0">
        <w:rPr>
          <w:rFonts w:ascii="Roboto" w:hAnsi="Roboto" w:hint="cs"/>
          <w:rtl/>
          <w:lang w:bidi="fa-IR"/>
        </w:rPr>
        <w:t>‌</w:t>
      </w:r>
      <w:r w:rsidRPr="00EC1E58">
        <w:rPr>
          <w:rFonts w:ascii="Roboto" w:hAnsi="Roboto" w:hint="cs"/>
          <w:rtl/>
          <w:lang w:bidi="fa-IR"/>
        </w:rPr>
        <w:t>گی</w:t>
      </w:r>
      <w:r w:rsidRPr="00EC1E58">
        <w:rPr>
          <w:rFonts w:ascii="Roboto" w:hAnsi="Roboto" w:hint="eastAsia"/>
          <w:rtl/>
          <w:lang w:bidi="fa-IR"/>
        </w:rPr>
        <w:t>رد</w:t>
      </w:r>
      <w:r w:rsidRPr="00EC1E58">
        <w:rPr>
          <w:rFonts w:ascii="Roboto" w:hAnsi="Roboto"/>
          <w:rtl/>
          <w:lang w:bidi="fa-IR"/>
        </w:rPr>
        <w:t xml:space="preserve">. </w:t>
      </w:r>
      <w:r w:rsidR="00DD2ACF">
        <w:rPr>
          <w:rFonts w:ascii="Roboto" w:hAnsi="Roboto" w:hint="cs"/>
          <w:rtl/>
          <w:lang w:bidi="fa-IR"/>
        </w:rPr>
        <w:t xml:space="preserve">بررسی فایلینگ‌های ثبت شده در </w:t>
      </w:r>
      <w:r w:rsidR="00DD2ACF">
        <w:rPr>
          <w:rFonts w:ascii="Roboto" w:hAnsi="Roboto"/>
          <w:lang w:bidi="fa-IR"/>
        </w:rPr>
        <w:t>ITU</w:t>
      </w:r>
      <w:r w:rsidR="00DD2ACF">
        <w:rPr>
          <w:rFonts w:ascii="Roboto" w:hAnsi="Roboto" w:hint="cs"/>
          <w:rtl/>
          <w:lang w:bidi="fa-IR"/>
        </w:rPr>
        <w:t xml:space="preserve"> حاکی از برنامه‌ریزی برای فعالیت گسترده کشورهای صنعتی و شرکتهای بزرگ در این حوزه است. همچنین در میان کشورهای منطقه، ترکیه و عربستان سعودی برای ورود به حوزه مگامنظومه‌ها برنامه‌ریزی کرده و فعالیت هایی را آغاز کرده اند. </w:t>
      </w:r>
      <w:r w:rsidR="00DD2ACF">
        <w:rPr>
          <w:rFonts w:hint="cs"/>
          <w:rtl/>
          <w:lang w:bidi="fa-IR"/>
        </w:rPr>
        <w:t xml:space="preserve">همچنین </w:t>
      </w:r>
      <w:r w:rsidR="00DD2ACF">
        <w:rPr>
          <w:rFonts w:hint="cs"/>
          <w:rtl/>
          <w:lang w:val="en-US" w:bidi="fa-IR"/>
        </w:rPr>
        <w:t>علیرغم افت کل این اقتصاد در 2020</w:t>
      </w:r>
      <w:r w:rsidR="00DD2ACF">
        <w:rPr>
          <w:rFonts w:hint="cs"/>
          <w:rtl/>
          <w:lang w:bidi="fa-IR"/>
        </w:rPr>
        <w:t xml:space="preserve">، بنابر </w:t>
      </w:r>
      <w:r w:rsidR="00DD2ACF">
        <w:rPr>
          <w:rFonts w:hint="cs"/>
          <w:rtl/>
          <w:lang w:val="en-US" w:bidi="fa-IR"/>
        </w:rPr>
        <w:t>روند رشد فایلینگ‌های این حوزه</w:t>
      </w:r>
      <w:r w:rsidR="00DD2ACF">
        <w:rPr>
          <w:rFonts w:hint="cs"/>
          <w:rtl/>
          <w:lang w:bidi="fa-IR"/>
        </w:rPr>
        <w:t>، رشد سهم اقتصاد این حوزه در بیشتر کشورها قابل پیش بینی است.</w:t>
      </w:r>
      <w:r w:rsidR="00DD2ACF">
        <w:rPr>
          <w:rFonts w:ascii="Roboto" w:hAnsi="Roboto" w:hint="cs"/>
          <w:rtl/>
          <w:lang w:bidi="fa-IR"/>
        </w:rPr>
        <w:t xml:space="preserve"> </w:t>
      </w:r>
      <w:r w:rsidR="00DD2ACF">
        <w:rPr>
          <w:rFonts w:hint="cs"/>
          <w:b/>
          <w:i/>
          <w:rtl/>
          <w:lang w:val="en-US"/>
        </w:rPr>
        <w:t>همچنانکه توزیع ارتفاع مداری منظومه</w:t>
      </w:r>
      <w:r w:rsidR="00DD2ACF">
        <w:rPr>
          <w:b/>
          <w:i/>
          <w:rtl/>
          <w:lang w:val="en-US"/>
        </w:rPr>
        <w:softHyphen/>
      </w:r>
      <w:r w:rsidR="00DD2ACF">
        <w:rPr>
          <w:rFonts w:hint="cs"/>
          <w:b/>
          <w:i/>
          <w:rtl/>
          <w:lang w:val="en-US"/>
        </w:rPr>
        <w:t xml:space="preserve">ها برای کاربردهای مختلف نیز نشانگر رقابت در مدار 500 </w:t>
      </w:r>
      <w:r w:rsidR="00DD2ACF">
        <w:rPr>
          <w:rFonts w:cs="Times New Roman" w:hint="cs"/>
          <w:b/>
          <w:i/>
          <w:rtl/>
          <w:lang w:val="en-US"/>
        </w:rPr>
        <w:t>–</w:t>
      </w:r>
      <w:r w:rsidR="00DD2ACF">
        <w:rPr>
          <w:rFonts w:hint="cs"/>
          <w:b/>
          <w:i/>
          <w:rtl/>
          <w:lang w:val="en-US"/>
        </w:rPr>
        <w:t xml:space="preserve"> 1000 کیلومتری است که در این رابطه برای فعالیت</w:t>
      </w:r>
      <w:r w:rsidR="00DD2ACF">
        <w:rPr>
          <w:b/>
          <w:i/>
          <w:rtl/>
          <w:lang w:val="en-US"/>
        </w:rPr>
        <w:softHyphen/>
      </w:r>
      <w:r w:rsidR="00DD2ACF">
        <w:rPr>
          <w:rFonts w:hint="cs"/>
          <w:b/>
          <w:i/>
          <w:rtl/>
          <w:lang w:val="en-US"/>
        </w:rPr>
        <w:t>های آتی در این مدارها لازم است برنامه‌ریزی مناسبی صورت پذیرد.</w:t>
      </w:r>
    </w:p>
    <w:p w14:paraId="55BB4237" w14:textId="425F1BC9" w:rsidR="00DD2ACF" w:rsidRDefault="00DD2ACF" w:rsidP="00DD2ACF">
      <w:pPr>
        <w:rPr>
          <w:rFonts w:ascii="Roboto" w:hAnsi="Roboto"/>
          <w:rtl/>
          <w:lang w:bidi="fa-IR"/>
        </w:rPr>
      </w:pPr>
    </w:p>
    <w:p w14:paraId="7EB3E092" w14:textId="77777777" w:rsidR="00DD2ACF" w:rsidRDefault="00DD2ACF" w:rsidP="000165E0">
      <w:pPr>
        <w:rPr>
          <w:rFonts w:ascii="Roboto" w:hAnsi="Roboto"/>
          <w:rtl/>
          <w:lang w:bidi="fa-IR"/>
        </w:rPr>
      </w:pPr>
    </w:p>
    <w:p w14:paraId="54C532C3" w14:textId="2C3CBA7C" w:rsidR="004A03B0" w:rsidRDefault="00EC1E58" w:rsidP="000165E0">
      <w:pPr>
        <w:pStyle w:val="Heading1"/>
        <w:rPr>
          <w:rtl/>
          <w:lang w:bidi="ar-SA"/>
        </w:rPr>
      </w:pPr>
      <w:bookmarkStart w:id="2" w:name="_Toc138569380"/>
      <w:bookmarkStart w:id="3" w:name="_Toc178491459"/>
      <w:r w:rsidRPr="00EC1E58">
        <w:rPr>
          <w:rFonts w:hint="cs"/>
          <w:rtl/>
          <w:lang w:bidi="ar-SA"/>
        </w:rPr>
        <w:lastRenderedPageBreak/>
        <w:t>بررسی فایلینگ</w:t>
      </w:r>
      <w:r w:rsidR="000165E0">
        <w:rPr>
          <w:rFonts w:hint="cs"/>
          <w:rtl/>
          <w:lang w:bidi="ar-SA"/>
        </w:rPr>
        <w:t>‌</w:t>
      </w:r>
      <w:r w:rsidRPr="00EC1E58">
        <w:rPr>
          <w:rFonts w:hint="cs"/>
          <w:rtl/>
          <w:lang w:bidi="ar-SA"/>
        </w:rPr>
        <w:t xml:space="preserve">های ثبت شده در </w:t>
      </w:r>
      <w:r w:rsidRPr="00EC1E58">
        <w:t>ITU</w:t>
      </w:r>
      <w:r w:rsidRPr="00EC1E58">
        <w:rPr>
          <w:rFonts w:hint="cs"/>
          <w:rtl/>
          <w:lang w:bidi="ar-SA"/>
        </w:rPr>
        <w:t xml:space="preserve"> از منظر تعداد ماهواره</w:t>
      </w:r>
      <w:r w:rsidR="000165E0">
        <w:rPr>
          <w:rFonts w:hint="cs"/>
          <w:rtl/>
          <w:lang w:bidi="ar-SA"/>
        </w:rPr>
        <w:t>‌</w:t>
      </w:r>
      <w:r w:rsidRPr="00EC1E58">
        <w:rPr>
          <w:rFonts w:hint="cs"/>
          <w:rtl/>
          <w:lang w:bidi="ar-SA"/>
        </w:rPr>
        <w:t>ها</w:t>
      </w:r>
      <w:bookmarkEnd w:id="2"/>
      <w:bookmarkEnd w:id="3"/>
    </w:p>
    <w:p w14:paraId="287A4ADF" w14:textId="12EE27B7" w:rsidR="00B60C2F" w:rsidRDefault="00EC1E58" w:rsidP="00DD2ACF">
      <w:pPr>
        <w:pStyle w:val="af2"/>
        <w:spacing w:line="276" w:lineRule="auto"/>
        <w:rPr>
          <w:rtl/>
          <w:lang w:val="en-US" w:bidi="fa-IR"/>
        </w:rPr>
      </w:pPr>
      <w:bookmarkStart w:id="4" w:name="_Hlk176953008"/>
      <w:r>
        <w:rPr>
          <w:rFonts w:hint="cs"/>
          <w:rtl/>
        </w:rPr>
        <w:t>فایلینگ</w:t>
      </w:r>
      <w:r w:rsidR="000165E0">
        <w:rPr>
          <w:rFonts w:hint="cs"/>
          <w:rtl/>
        </w:rPr>
        <w:t>‌</w:t>
      </w:r>
      <w:r>
        <w:rPr>
          <w:rFonts w:hint="cs"/>
          <w:rtl/>
        </w:rPr>
        <w:t xml:space="preserve">های </w:t>
      </w:r>
      <w:r>
        <w:rPr>
          <w:rFonts w:hint="cs"/>
          <w:rtl/>
          <w:lang w:val="en-US" w:bidi="fa-IR"/>
        </w:rPr>
        <w:t xml:space="preserve">مربوطه به پایگاه داده </w:t>
      </w:r>
      <w:r>
        <w:rPr>
          <w:lang w:val="en-US" w:bidi="fa-IR"/>
        </w:rPr>
        <w:t>IFIC</w:t>
      </w:r>
      <w:r>
        <w:rPr>
          <w:rFonts w:hint="cs"/>
          <w:rtl/>
          <w:lang w:val="en-US" w:bidi="fa-IR"/>
        </w:rPr>
        <w:t xml:space="preserve"> </w:t>
      </w:r>
      <w:r w:rsidR="006414B8">
        <w:rPr>
          <w:lang w:val="en-US" w:bidi="fa-IR"/>
        </w:rPr>
        <w:t>[1]</w:t>
      </w:r>
      <w:r w:rsidR="006414B8">
        <w:rPr>
          <w:rFonts w:hint="cs"/>
          <w:rtl/>
          <w:lang w:val="en-US" w:bidi="fa-IR"/>
        </w:rPr>
        <w:t xml:space="preserve"> </w:t>
      </w:r>
      <w:r>
        <w:rPr>
          <w:rFonts w:hint="cs"/>
          <w:rtl/>
          <w:lang w:val="en-US" w:bidi="fa-IR"/>
        </w:rPr>
        <w:t>به صورت هر دو هفته یکبار به</w:t>
      </w:r>
      <w:r w:rsidR="000165E0">
        <w:rPr>
          <w:rFonts w:hint="cs"/>
          <w:rtl/>
          <w:lang w:val="en-US" w:bidi="fa-IR"/>
        </w:rPr>
        <w:t>‌</w:t>
      </w:r>
      <w:r>
        <w:rPr>
          <w:rFonts w:hint="cs"/>
          <w:rtl/>
          <w:lang w:val="en-US" w:bidi="fa-IR"/>
        </w:rPr>
        <w:t>روز رسانی می</w:t>
      </w:r>
      <w:r w:rsidR="000165E0">
        <w:rPr>
          <w:rFonts w:hint="cs"/>
          <w:rtl/>
          <w:lang w:val="en-US" w:bidi="fa-IR"/>
        </w:rPr>
        <w:t>‌</w:t>
      </w:r>
      <w:r>
        <w:rPr>
          <w:rFonts w:hint="cs"/>
          <w:rtl/>
          <w:lang w:val="en-US" w:bidi="fa-IR"/>
        </w:rPr>
        <w:t>شود و در اختیار عموم قرار می</w:t>
      </w:r>
      <w:r w:rsidR="000165E0">
        <w:rPr>
          <w:rFonts w:hint="cs"/>
          <w:rtl/>
          <w:lang w:val="en-US" w:bidi="fa-IR"/>
        </w:rPr>
        <w:t>‌</w:t>
      </w:r>
      <w:r>
        <w:rPr>
          <w:rFonts w:hint="cs"/>
          <w:rtl/>
          <w:lang w:val="en-US" w:bidi="fa-IR"/>
        </w:rPr>
        <w:t xml:space="preserve">گیرد، </w:t>
      </w:r>
      <w:r w:rsidR="00EC4CFC">
        <w:rPr>
          <w:rFonts w:hint="cs"/>
          <w:rtl/>
          <w:lang w:val="en-US" w:bidi="fa-IR"/>
        </w:rPr>
        <w:t>که داده</w:t>
      </w:r>
      <w:r w:rsidR="000165E0">
        <w:rPr>
          <w:rFonts w:hint="cs"/>
          <w:rtl/>
          <w:lang w:val="en-US" w:bidi="fa-IR"/>
        </w:rPr>
        <w:t>‌</w:t>
      </w:r>
      <w:r w:rsidR="00EC4CFC">
        <w:rPr>
          <w:rFonts w:hint="cs"/>
          <w:rtl/>
          <w:lang w:val="en-US" w:bidi="fa-IR"/>
        </w:rPr>
        <w:t xml:space="preserve">های آن </w:t>
      </w:r>
      <w:r>
        <w:rPr>
          <w:rFonts w:hint="cs"/>
          <w:rtl/>
          <w:lang w:val="en-US" w:bidi="fa-IR"/>
        </w:rPr>
        <w:t>آخرین درخواست ثبت</w:t>
      </w:r>
      <w:r w:rsidR="000165E0">
        <w:rPr>
          <w:rFonts w:hint="cs"/>
          <w:rtl/>
          <w:lang w:val="en-US" w:bidi="fa-IR"/>
        </w:rPr>
        <w:t>‌</w:t>
      </w:r>
      <w:r>
        <w:rPr>
          <w:rFonts w:hint="cs"/>
          <w:rtl/>
          <w:lang w:val="en-US" w:bidi="fa-IR"/>
        </w:rPr>
        <w:t>ها یا به روز رسانی وضعیت درخواست ثبت را شامل می</w:t>
      </w:r>
      <w:r w:rsidR="000165E0">
        <w:rPr>
          <w:rFonts w:hint="cs"/>
          <w:rtl/>
          <w:lang w:val="en-US" w:bidi="fa-IR"/>
        </w:rPr>
        <w:t>‌</w:t>
      </w:r>
      <w:r>
        <w:rPr>
          <w:rFonts w:hint="cs"/>
          <w:rtl/>
          <w:lang w:val="en-US" w:bidi="fa-IR"/>
        </w:rPr>
        <w:t xml:space="preserve">شوند. </w:t>
      </w:r>
      <w:bookmarkEnd w:id="4"/>
      <w:r>
        <w:rPr>
          <w:rFonts w:hint="cs"/>
          <w:rtl/>
          <w:lang w:val="en-US" w:bidi="fa-IR"/>
        </w:rPr>
        <w:t>بررسی این فایلنیگ</w:t>
      </w:r>
      <w:r w:rsidR="000165E0">
        <w:rPr>
          <w:rFonts w:hint="cs"/>
          <w:rtl/>
          <w:lang w:val="en-US" w:bidi="fa-IR"/>
        </w:rPr>
        <w:t>‌</w:t>
      </w:r>
      <w:r>
        <w:rPr>
          <w:rFonts w:hint="cs"/>
          <w:rtl/>
          <w:lang w:val="en-US" w:bidi="fa-IR"/>
        </w:rPr>
        <w:t xml:space="preserve">ها در بازه زمانی 2007 تا ماه </w:t>
      </w:r>
      <w:r w:rsidR="00EC4CFC">
        <w:rPr>
          <w:rFonts w:hint="cs"/>
          <w:rtl/>
          <w:lang w:val="en-US" w:bidi="fa-IR"/>
        </w:rPr>
        <w:t>نهم</w:t>
      </w:r>
      <w:r>
        <w:rPr>
          <w:rFonts w:hint="cs"/>
          <w:rtl/>
          <w:lang w:val="en-US" w:bidi="fa-IR"/>
        </w:rPr>
        <w:t xml:space="preserve"> سال </w:t>
      </w:r>
      <w:r w:rsidR="00EC4CFC">
        <w:rPr>
          <w:rFonts w:hint="cs"/>
          <w:rtl/>
          <w:lang w:val="en-US" w:bidi="fa-IR"/>
        </w:rPr>
        <w:t>2024</w:t>
      </w:r>
      <w:r>
        <w:rPr>
          <w:rFonts w:hint="cs"/>
          <w:rtl/>
          <w:lang w:val="en-US" w:bidi="fa-IR"/>
        </w:rPr>
        <w:t xml:space="preserve"> نشان می</w:t>
      </w:r>
      <w:r w:rsidR="000165E0">
        <w:rPr>
          <w:rFonts w:hint="cs"/>
          <w:rtl/>
          <w:lang w:val="en-US" w:bidi="fa-IR"/>
        </w:rPr>
        <w:t>‌</w:t>
      </w:r>
      <w:r>
        <w:rPr>
          <w:rFonts w:hint="cs"/>
          <w:rtl/>
          <w:lang w:val="en-US" w:bidi="fa-IR"/>
        </w:rPr>
        <w:t>دهد که بعد از سال 2014 ثبت تعداد بیش از یک ماهواره در هر فایلینگ متداول شده است و در نهایت این رشد در سال 2016 منجر به افزودن اندیسی به فایلینگ مبنی بر منظومه بودن یا نبودن شبکه ماهواره</w:t>
      </w:r>
      <w:r w:rsidR="000165E0">
        <w:rPr>
          <w:rFonts w:hint="cs"/>
          <w:rtl/>
          <w:lang w:val="en-US" w:bidi="fa-IR"/>
        </w:rPr>
        <w:t>‌</w:t>
      </w:r>
      <w:r>
        <w:rPr>
          <w:rFonts w:hint="cs"/>
          <w:rtl/>
          <w:lang w:val="en-US" w:bidi="fa-IR"/>
        </w:rPr>
        <w:t xml:space="preserve">ای </w:t>
      </w:r>
      <w:r w:rsidR="000165E0">
        <w:rPr>
          <w:rFonts w:hint="cs"/>
          <w:rtl/>
          <w:lang w:val="en-US" w:bidi="fa-IR"/>
        </w:rPr>
        <w:t xml:space="preserve">مربوطه </w:t>
      </w:r>
      <w:r>
        <w:rPr>
          <w:rFonts w:hint="cs"/>
          <w:rtl/>
          <w:lang w:val="en-US" w:bidi="fa-IR"/>
        </w:rPr>
        <w:t>شده</w:t>
      </w:r>
      <w:r w:rsidR="000165E0">
        <w:rPr>
          <w:rFonts w:hint="cs"/>
          <w:rtl/>
          <w:lang w:val="en-US" w:bidi="fa-IR"/>
        </w:rPr>
        <w:t xml:space="preserve"> </w:t>
      </w:r>
      <w:r>
        <w:rPr>
          <w:rFonts w:hint="cs"/>
          <w:rtl/>
          <w:lang w:val="en-US" w:bidi="fa-IR"/>
        </w:rPr>
        <w:t xml:space="preserve">است. بدین ترتیب که از سال 2016 به بعد، با اندیس </w:t>
      </w:r>
      <w:r>
        <w:rPr>
          <w:lang w:val="en-US" w:bidi="fa-IR"/>
        </w:rPr>
        <w:t>f_constel</w:t>
      </w:r>
      <w:r>
        <w:rPr>
          <w:rFonts w:hint="cs"/>
          <w:rtl/>
          <w:lang w:val="en-US" w:bidi="fa-IR"/>
        </w:rPr>
        <w:t xml:space="preserve"> مشخص می</w:t>
      </w:r>
      <w:r w:rsidR="000165E0">
        <w:rPr>
          <w:rFonts w:hint="cs"/>
          <w:rtl/>
          <w:lang w:val="en-US" w:bidi="fa-IR"/>
        </w:rPr>
        <w:t>‌</w:t>
      </w:r>
      <w:r>
        <w:rPr>
          <w:rFonts w:hint="cs"/>
          <w:rtl/>
          <w:lang w:val="en-US" w:bidi="fa-IR"/>
        </w:rPr>
        <w:t xml:space="preserve">شود که آیا این شبکه ثبت شده منظومه است یا </w:t>
      </w:r>
      <w:r w:rsidR="000165E0">
        <w:rPr>
          <w:rFonts w:hint="cs"/>
          <w:rtl/>
          <w:lang w:val="en-US" w:bidi="fa-IR"/>
        </w:rPr>
        <w:t>خیر</w:t>
      </w:r>
      <w:r>
        <w:rPr>
          <w:rFonts w:hint="cs"/>
          <w:rtl/>
          <w:lang w:val="en-US" w:bidi="fa-IR"/>
        </w:rPr>
        <w:t xml:space="preserve"> و تعداد ماهواره</w:t>
      </w:r>
      <w:r w:rsidR="000165E0">
        <w:rPr>
          <w:rFonts w:hint="cs"/>
          <w:rtl/>
          <w:lang w:val="en-US" w:bidi="fa-IR"/>
        </w:rPr>
        <w:t>‌</w:t>
      </w:r>
      <w:r>
        <w:rPr>
          <w:rFonts w:hint="cs"/>
          <w:rtl/>
          <w:lang w:val="en-US" w:bidi="fa-IR"/>
        </w:rPr>
        <w:t>های ثبت شده در این منظومه چه تعداد می</w:t>
      </w:r>
      <w:r w:rsidR="000165E0">
        <w:rPr>
          <w:rFonts w:hint="cs"/>
          <w:rtl/>
          <w:lang w:val="en-US" w:bidi="fa-IR"/>
        </w:rPr>
        <w:t>‌</w:t>
      </w:r>
      <w:r>
        <w:rPr>
          <w:rFonts w:hint="cs"/>
          <w:rtl/>
          <w:lang w:val="en-US" w:bidi="fa-IR"/>
        </w:rPr>
        <w:t xml:space="preserve">باشد. همانطور که در </w:t>
      </w:r>
      <w:r>
        <w:rPr>
          <w:rtl/>
          <w:lang w:val="en-US" w:bidi="fa-IR"/>
        </w:rPr>
        <w:fldChar w:fldCharType="begin"/>
      </w:r>
      <w:r>
        <w:rPr>
          <w:rtl/>
          <w:lang w:val="en-US" w:bidi="fa-IR"/>
        </w:rPr>
        <w:instrText xml:space="preserve"> </w:instrText>
      </w:r>
      <w:r>
        <w:rPr>
          <w:rFonts w:hint="cs"/>
          <w:lang w:val="en-US" w:bidi="fa-IR"/>
        </w:rPr>
        <w:instrText>REF</w:instrText>
      </w:r>
      <w:r>
        <w:rPr>
          <w:rFonts w:hint="cs"/>
          <w:rtl/>
          <w:lang w:val="en-US" w:bidi="fa-IR"/>
        </w:rPr>
        <w:instrText xml:space="preserve"> _</w:instrText>
      </w:r>
      <w:r>
        <w:rPr>
          <w:rFonts w:hint="cs"/>
          <w:lang w:val="en-US" w:bidi="fa-IR"/>
        </w:rPr>
        <w:instrText>Ref138572880 \r \h</w:instrText>
      </w:r>
      <w:r>
        <w:rPr>
          <w:rtl/>
          <w:lang w:val="en-US" w:bidi="fa-IR"/>
        </w:rPr>
        <w:instrText xml:space="preserve"> </w:instrText>
      </w:r>
      <w:r>
        <w:rPr>
          <w:rtl/>
          <w:lang w:val="en-US" w:bidi="fa-IR"/>
        </w:rPr>
      </w:r>
      <w:r>
        <w:rPr>
          <w:rtl/>
          <w:lang w:val="en-US" w:bidi="fa-IR"/>
        </w:rPr>
        <w:fldChar w:fldCharType="separate"/>
      </w:r>
      <w:r w:rsidR="00F016E3">
        <w:rPr>
          <w:rtl/>
          <w:lang w:val="en-US" w:bidi="fa-IR"/>
        </w:rPr>
        <w:t>‏شکل 1-1-</w:t>
      </w:r>
      <w:r>
        <w:rPr>
          <w:rtl/>
          <w:lang w:val="en-US" w:bidi="fa-IR"/>
        </w:rPr>
        <w:fldChar w:fldCharType="end"/>
      </w:r>
      <w:r>
        <w:rPr>
          <w:rFonts w:hint="cs"/>
          <w:rtl/>
          <w:lang w:val="en-US" w:bidi="fa-IR"/>
        </w:rPr>
        <w:t xml:space="preserve"> مشخص شده است، ا</w:t>
      </w:r>
      <w:r w:rsidR="00A518D9">
        <w:rPr>
          <w:rFonts w:hint="cs"/>
          <w:rtl/>
          <w:lang w:val="en-US" w:bidi="fa-IR"/>
        </w:rPr>
        <w:t xml:space="preserve">ز </w:t>
      </w:r>
      <w:r>
        <w:rPr>
          <w:rFonts w:hint="cs"/>
          <w:rtl/>
          <w:lang w:val="en-US" w:bidi="fa-IR"/>
        </w:rPr>
        <w:t>سال 2014 به بعد رشد نمایی در تعداد ماهواره</w:t>
      </w:r>
      <w:r w:rsidR="000165E0">
        <w:rPr>
          <w:rFonts w:hint="cs"/>
          <w:rtl/>
          <w:lang w:val="en-US" w:bidi="fa-IR"/>
        </w:rPr>
        <w:t>‌</w:t>
      </w:r>
      <w:r>
        <w:rPr>
          <w:rFonts w:hint="cs"/>
          <w:rtl/>
          <w:lang w:val="en-US" w:bidi="fa-IR"/>
        </w:rPr>
        <w:t>های ثبت شده در مدار مشاهده می</w:t>
      </w:r>
      <w:r w:rsidR="000165E0">
        <w:rPr>
          <w:rFonts w:hint="cs"/>
          <w:rtl/>
          <w:lang w:val="en-US" w:bidi="fa-IR"/>
        </w:rPr>
        <w:t>‌</w:t>
      </w:r>
      <w:r>
        <w:rPr>
          <w:rFonts w:hint="cs"/>
          <w:rtl/>
          <w:lang w:val="en-US" w:bidi="fa-IR"/>
        </w:rPr>
        <w:t>شود</w:t>
      </w:r>
      <w:r w:rsidR="00EC4CFC">
        <w:rPr>
          <w:rFonts w:hint="cs"/>
          <w:rtl/>
          <w:lang w:val="en-US" w:bidi="fa-IR"/>
        </w:rPr>
        <w:t xml:space="preserve">. </w:t>
      </w:r>
      <w:r>
        <w:rPr>
          <w:rFonts w:hint="cs"/>
          <w:rtl/>
          <w:lang w:val="en-US" w:bidi="fa-IR"/>
        </w:rPr>
        <w:t xml:space="preserve">در این </w:t>
      </w:r>
      <w:r w:rsidR="00EC4CFC">
        <w:rPr>
          <w:rFonts w:hint="cs"/>
          <w:rtl/>
          <w:lang w:val="en-US" w:bidi="fa-IR"/>
        </w:rPr>
        <w:t>نمودار</w:t>
      </w:r>
      <w:r w:rsidR="000165E0">
        <w:rPr>
          <w:rFonts w:hint="cs"/>
          <w:rtl/>
          <w:lang w:val="en-US" w:bidi="fa-IR"/>
        </w:rPr>
        <w:t>،</w:t>
      </w:r>
      <w:r w:rsidR="00EC4CFC">
        <w:rPr>
          <w:rFonts w:hint="cs"/>
          <w:rtl/>
          <w:lang w:val="en-US" w:bidi="fa-IR"/>
        </w:rPr>
        <w:t xml:space="preserve"> محور افقی محور زمان و</w:t>
      </w:r>
      <w:r>
        <w:rPr>
          <w:rFonts w:hint="cs"/>
          <w:rtl/>
          <w:lang w:val="en-US" w:bidi="fa-IR"/>
        </w:rPr>
        <w:t xml:space="preserve"> محور عمودی متوسط تعداد ماهواره</w:t>
      </w:r>
      <w:r w:rsidR="000165E0">
        <w:rPr>
          <w:rFonts w:hint="cs"/>
          <w:rtl/>
          <w:lang w:val="en-US" w:bidi="fa-IR"/>
        </w:rPr>
        <w:t>‌</w:t>
      </w:r>
      <w:r>
        <w:rPr>
          <w:rFonts w:hint="cs"/>
          <w:rtl/>
          <w:lang w:val="en-US" w:bidi="fa-IR"/>
        </w:rPr>
        <w:t>های شبکه</w:t>
      </w:r>
      <w:r w:rsidR="000165E0">
        <w:rPr>
          <w:rFonts w:hint="cs"/>
          <w:rtl/>
          <w:lang w:val="en-US" w:bidi="fa-IR"/>
        </w:rPr>
        <w:t>‌</w:t>
      </w:r>
      <w:r>
        <w:rPr>
          <w:rFonts w:hint="cs"/>
          <w:rtl/>
          <w:lang w:val="en-US" w:bidi="fa-IR"/>
        </w:rPr>
        <w:t>های ثبت شده را نشان می</w:t>
      </w:r>
      <w:r w:rsidR="000165E0">
        <w:rPr>
          <w:rFonts w:hint="cs"/>
          <w:rtl/>
          <w:lang w:val="en-US" w:bidi="fa-IR"/>
        </w:rPr>
        <w:t>‌</w:t>
      </w:r>
      <w:r>
        <w:rPr>
          <w:rFonts w:hint="cs"/>
          <w:rtl/>
          <w:lang w:val="en-US" w:bidi="fa-IR"/>
        </w:rPr>
        <w:t>دهد.</w:t>
      </w:r>
      <w:r w:rsidR="00B60C2F">
        <w:rPr>
          <w:rFonts w:hint="cs"/>
          <w:rtl/>
          <w:lang w:val="en-US" w:bidi="fa-IR"/>
        </w:rPr>
        <w:t xml:space="preserve"> همانطور که مشخص است مجموع ماهواره</w:t>
      </w:r>
      <w:r w:rsidR="000165E0">
        <w:rPr>
          <w:rFonts w:hint="cs"/>
          <w:rtl/>
          <w:lang w:val="en-US" w:bidi="fa-IR"/>
        </w:rPr>
        <w:t>‌</w:t>
      </w:r>
      <w:r w:rsidR="00B60C2F">
        <w:rPr>
          <w:rFonts w:hint="cs"/>
          <w:rtl/>
          <w:lang w:val="en-US" w:bidi="fa-IR"/>
        </w:rPr>
        <w:t xml:space="preserve">های مورد بحث در </w:t>
      </w:r>
      <w:r w:rsidR="00B60C2F">
        <w:rPr>
          <w:lang w:val="en-US" w:bidi="fa-IR"/>
        </w:rPr>
        <w:t>ITU</w:t>
      </w:r>
      <w:r w:rsidR="00B60C2F">
        <w:rPr>
          <w:rFonts w:hint="cs"/>
          <w:rtl/>
          <w:lang w:val="en-US" w:bidi="fa-IR"/>
        </w:rPr>
        <w:t xml:space="preserve"> از سال 2011 رشد چشمگیری داشته است و این رشد حاکی از بزرگ شدن اقتصاد این حوزه می</w:t>
      </w:r>
      <w:r w:rsidR="000165E0">
        <w:rPr>
          <w:rFonts w:hint="cs"/>
          <w:rtl/>
          <w:lang w:val="en-US" w:bidi="fa-IR"/>
        </w:rPr>
        <w:t>‌</w:t>
      </w:r>
      <w:r w:rsidR="00B60C2F">
        <w:rPr>
          <w:rFonts w:hint="cs"/>
          <w:rtl/>
          <w:lang w:val="en-US" w:bidi="fa-IR"/>
        </w:rPr>
        <w:t>باشد. در این نمودار، نمودار نارنجی تعداد ماهواره</w:t>
      </w:r>
      <w:r w:rsidR="000165E0">
        <w:rPr>
          <w:rFonts w:hint="cs"/>
          <w:rtl/>
          <w:lang w:val="en-US" w:bidi="fa-IR"/>
        </w:rPr>
        <w:t>‌</w:t>
      </w:r>
      <w:r w:rsidR="00B60C2F">
        <w:rPr>
          <w:rFonts w:hint="cs"/>
          <w:rtl/>
          <w:lang w:val="en-US" w:bidi="fa-IR"/>
        </w:rPr>
        <w:t>های منظومه</w:t>
      </w:r>
      <w:r w:rsidR="000165E0">
        <w:rPr>
          <w:rFonts w:hint="cs"/>
          <w:rtl/>
          <w:lang w:val="en-US" w:bidi="fa-IR"/>
        </w:rPr>
        <w:t xml:space="preserve"> </w:t>
      </w:r>
      <w:r w:rsidR="00B60C2F">
        <w:rPr>
          <w:rFonts w:hint="cs"/>
          <w:rtl/>
          <w:lang w:val="en-US" w:bidi="fa-IR"/>
        </w:rPr>
        <w:t>مورد بحث در فایلنیگ</w:t>
      </w:r>
      <w:r w:rsidR="000165E0">
        <w:rPr>
          <w:rFonts w:hint="cs"/>
          <w:rtl/>
          <w:lang w:val="en-US" w:bidi="fa-IR"/>
        </w:rPr>
        <w:t>‌</w:t>
      </w:r>
      <w:r w:rsidR="00B60C2F">
        <w:rPr>
          <w:rFonts w:hint="cs"/>
          <w:rtl/>
          <w:lang w:val="en-US" w:bidi="fa-IR"/>
        </w:rPr>
        <w:t>ها را نشان می</w:t>
      </w:r>
      <w:r w:rsidR="000165E0">
        <w:rPr>
          <w:rFonts w:hint="cs"/>
          <w:rtl/>
          <w:lang w:val="en-US" w:bidi="fa-IR"/>
        </w:rPr>
        <w:t>‌</w:t>
      </w:r>
      <w:r w:rsidR="00B60C2F">
        <w:rPr>
          <w:rFonts w:hint="cs"/>
          <w:rtl/>
          <w:lang w:val="en-US" w:bidi="fa-IR"/>
        </w:rPr>
        <w:t>دهد و نمودار آبی کم</w:t>
      </w:r>
      <w:r w:rsidR="000165E0">
        <w:rPr>
          <w:rFonts w:hint="cs"/>
          <w:rtl/>
          <w:lang w:val="en-US" w:bidi="fa-IR"/>
        </w:rPr>
        <w:t>‌</w:t>
      </w:r>
      <w:r w:rsidR="00B60C2F">
        <w:rPr>
          <w:rFonts w:hint="cs"/>
          <w:rtl/>
          <w:lang w:val="en-US" w:bidi="fa-IR"/>
        </w:rPr>
        <w:t>رنگ</w:t>
      </w:r>
      <w:r w:rsidR="000165E0">
        <w:rPr>
          <w:rFonts w:hint="cs"/>
          <w:rtl/>
          <w:lang w:val="en-US" w:bidi="fa-IR"/>
        </w:rPr>
        <w:t>،</w:t>
      </w:r>
      <w:r w:rsidR="00B60C2F">
        <w:rPr>
          <w:rFonts w:hint="cs"/>
          <w:rtl/>
          <w:lang w:val="en-US" w:bidi="fa-IR"/>
        </w:rPr>
        <w:t xml:space="preserve"> تعداد کل ماهواره</w:t>
      </w:r>
      <w:r w:rsidR="000165E0">
        <w:rPr>
          <w:rFonts w:hint="cs"/>
          <w:rtl/>
          <w:lang w:val="en-US" w:bidi="fa-IR"/>
        </w:rPr>
        <w:t>‌</w:t>
      </w:r>
      <w:r w:rsidR="00B60C2F">
        <w:rPr>
          <w:rFonts w:hint="cs"/>
          <w:rtl/>
          <w:lang w:val="en-US" w:bidi="fa-IR"/>
        </w:rPr>
        <w:t>های مورد بحث را نشان می</w:t>
      </w:r>
      <w:r w:rsidR="000165E0">
        <w:rPr>
          <w:rFonts w:hint="cs"/>
          <w:rtl/>
          <w:lang w:val="en-US" w:bidi="fa-IR"/>
        </w:rPr>
        <w:t>‌</w:t>
      </w:r>
      <w:r w:rsidR="00B60C2F">
        <w:rPr>
          <w:rFonts w:hint="cs"/>
          <w:rtl/>
          <w:lang w:val="en-US" w:bidi="fa-IR"/>
        </w:rPr>
        <w:t xml:space="preserve">دهد. نمودار آبی رنگ </w:t>
      </w:r>
      <w:r w:rsidR="000165E0">
        <w:rPr>
          <w:rFonts w:hint="cs"/>
          <w:rtl/>
          <w:lang w:val="en-US" w:bidi="fa-IR"/>
        </w:rPr>
        <w:t xml:space="preserve">نیز </w:t>
      </w:r>
      <w:r w:rsidR="00B60C2F">
        <w:rPr>
          <w:rFonts w:hint="cs"/>
          <w:rtl/>
          <w:lang w:val="en-US" w:bidi="fa-IR"/>
        </w:rPr>
        <w:t>مواردی را نشان می</w:t>
      </w:r>
      <w:r w:rsidR="00DD2ACF">
        <w:rPr>
          <w:rFonts w:hint="cs"/>
          <w:rtl/>
          <w:lang w:val="en-US" w:bidi="fa-IR"/>
        </w:rPr>
        <w:t>‌</w:t>
      </w:r>
      <w:r w:rsidR="00B60C2F">
        <w:rPr>
          <w:rFonts w:hint="cs"/>
          <w:rtl/>
          <w:lang w:val="en-US" w:bidi="fa-IR"/>
        </w:rPr>
        <w:t xml:space="preserve">دهد که در مورد منظومه بودن آنها در فایلینگ مورد بحث، </w:t>
      </w:r>
      <w:r w:rsidR="00DD2ACF">
        <w:rPr>
          <w:rFonts w:hint="cs"/>
          <w:rtl/>
          <w:lang w:val="en-US" w:bidi="fa-IR"/>
        </w:rPr>
        <w:t xml:space="preserve">مطلبی </w:t>
      </w:r>
      <w:r w:rsidR="00B60C2F">
        <w:rPr>
          <w:rFonts w:hint="cs"/>
          <w:rtl/>
          <w:lang w:val="en-US" w:bidi="fa-IR"/>
        </w:rPr>
        <w:t>اظهار نشده است. علیرغم افت کل این اقتصاد در 2020، مجدد روند رشد فایلینگ</w:t>
      </w:r>
      <w:r w:rsidR="00DD2ACF">
        <w:rPr>
          <w:rFonts w:hint="cs"/>
          <w:rtl/>
          <w:lang w:val="en-US" w:bidi="fa-IR"/>
        </w:rPr>
        <w:t>‌</w:t>
      </w:r>
      <w:r w:rsidR="00B60C2F">
        <w:rPr>
          <w:rFonts w:hint="cs"/>
          <w:rtl/>
          <w:lang w:val="en-US" w:bidi="fa-IR"/>
        </w:rPr>
        <w:t>های این حوزه شروع شده است و انتظار می</w:t>
      </w:r>
      <w:r w:rsidR="00DD2ACF">
        <w:rPr>
          <w:rFonts w:hint="cs"/>
          <w:rtl/>
          <w:lang w:val="en-US" w:bidi="fa-IR"/>
        </w:rPr>
        <w:t>‌</w:t>
      </w:r>
      <w:r w:rsidR="00B60C2F">
        <w:rPr>
          <w:rFonts w:hint="cs"/>
          <w:rtl/>
          <w:lang w:val="en-US" w:bidi="fa-IR"/>
        </w:rPr>
        <w:t>رود این اقتصاد در کشورهای زیادی مورد توجه قرار گیرد.</w:t>
      </w:r>
    </w:p>
    <w:p w14:paraId="516D3FAB" w14:textId="67305CBC" w:rsidR="00B60C2F" w:rsidRDefault="00B60C2F" w:rsidP="00B60C2F">
      <w:pPr>
        <w:pStyle w:val="af2"/>
        <w:spacing w:line="276" w:lineRule="auto"/>
        <w:rPr>
          <w:rtl/>
          <w:lang w:val="en-US" w:bidi="fa-IR"/>
        </w:rPr>
      </w:pPr>
    </w:p>
    <w:p w14:paraId="2192459E" w14:textId="119E410D" w:rsidR="00EC1E58" w:rsidRDefault="00B60C2F" w:rsidP="00EC1E58">
      <w:pPr>
        <w:pStyle w:val="af2"/>
        <w:spacing w:line="276" w:lineRule="auto"/>
        <w:ind w:firstLine="0"/>
        <w:jc w:val="center"/>
        <w:rPr>
          <w:rtl/>
          <w:lang w:val="en-US" w:bidi="fa-IR"/>
        </w:rPr>
      </w:pPr>
      <w:r w:rsidRPr="00B60C2F">
        <w:rPr>
          <w:noProof/>
          <w:rtl/>
          <w:lang w:val="en-US" w:eastAsia="en-US"/>
        </w:rPr>
        <w:drawing>
          <wp:inline distT="0" distB="0" distL="0" distR="0" wp14:anchorId="40343ED6" wp14:editId="225D460B">
            <wp:extent cx="5890221" cy="248820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9"/>
                    <a:stretch/>
                  </pic:blipFill>
                  <pic:spPr bwMode="auto">
                    <a:xfrm>
                      <a:off x="0" y="0"/>
                      <a:ext cx="5904257" cy="2494135"/>
                    </a:xfrm>
                    <a:prstGeom prst="rect">
                      <a:avLst/>
                    </a:prstGeom>
                    <a:extLst>
                      <a:ext uri="{53640926-AAD7-44D8-BBD7-CCE9431645EC}">
                        <a14:shadowObscured xmlns:a14="http://schemas.microsoft.com/office/drawing/2010/main"/>
                      </a:ext>
                    </a:extLst>
                  </pic:spPr>
                </pic:pic>
              </a:graphicData>
            </a:graphic>
          </wp:inline>
        </w:drawing>
      </w:r>
    </w:p>
    <w:p w14:paraId="03857912" w14:textId="13C90688" w:rsidR="00EC1E58" w:rsidRPr="00330AB1" w:rsidRDefault="00EC1E58" w:rsidP="00DD2ACF">
      <w:pPr>
        <w:pStyle w:val="a1"/>
        <w:rPr>
          <w:rtl/>
          <w:lang w:bidi="ar-SA"/>
        </w:rPr>
      </w:pPr>
      <w:bookmarkStart w:id="5" w:name="_Toc138502969"/>
      <w:bookmarkStart w:id="6" w:name="_Ref138572880"/>
      <w:bookmarkStart w:id="7" w:name="_Toc138573841"/>
      <w:r w:rsidRPr="00330AB1">
        <w:rPr>
          <w:rFonts w:hint="cs"/>
          <w:rtl/>
        </w:rPr>
        <w:t>متوسط تعداد ماهواره در شبکه</w:t>
      </w:r>
      <w:r w:rsidR="00DD2ACF">
        <w:rPr>
          <w:rFonts w:hint="cs"/>
          <w:rtl/>
        </w:rPr>
        <w:t>‌</w:t>
      </w:r>
      <w:r w:rsidRPr="00330AB1">
        <w:rPr>
          <w:rFonts w:hint="cs"/>
          <w:rtl/>
        </w:rPr>
        <w:t>ها</w:t>
      </w:r>
      <w:r w:rsidR="00DD2ACF">
        <w:rPr>
          <w:rFonts w:hint="cs"/>
          <w:rtl/>
        </w:rPr>
        <w:t>ی</w:t>
      </w:r>
      <w:r w:rsidRPr="00330AB1">
        <w:rPr>
          <w:rFonts w:hint="cs"/>
          <w:rtl/>
        </w:rPr>
        <w:t xml:space="preserve"> ثبت شده در </w:t>
      </w:r>
      <w:r w:rsidRPr="003D4EDA">
        <w:t>ITU</w:t>
      </w:r>
      <w:r w:rsidRPr="003D4EDA">
        <w:rPr>
          <w:rFonts w:hint="cs"/>
          <w:rtl/>
        </w:rPr>
        <w:t xml:space="preserve"> از سال 2007 تا ماه </w:t>
      </w:r>
      <w:r w:rsidR="00EC4CFC">
        <w:rPr>
          <w:rFonts w:hint="cs"/>
          <w:rtl/>
        </w:rPr>
        <w:t>نهم</w:t>
      </w:r>
      <w:r w:rsidRPr="003D4EDA">
        <w:rPr>
          <w:rFonts w:hint="cs"/>
          <w:rtl/>
        </w:rPr>
        <w:t xml:space="preserve"> سال 202</w:t>
      </w:r>
      <w:bookmarkEnd w:id="5"/>
      <w:bookmarkEnd w:id="6"/>
      <w:bookmarkEnd w:id="7"/>
      <w:r w:rsidR="00EC4CFC">
        <w:rPr>
          <w:rFonts w:hint="cs"/>
          <w:rtl/>
        </w:rPr>
        <w:t>4</w:t>
      </w:r>
    </w:p>
    <w:p w14:paraId="5DCB9592" w14:textId="7018D520" w:rsidR="00383682" w:rsidRPr="00B937E6" w:rsidRDefault="00B138A3" w:rsidP="00383682">
      <w:pPr>
        <w:pStyle w:val="af2"/>
        <w:spacing w:line="276" w:lineRule="auto"/>
        <w:ind w:firstLine="0"/>
        <w:jc w:val="left"/>
        <w:rPr>
          <w:lang w:val="en-US"/>
        </w:rPr>
      </w:pPr>
      <w:r>
        <w:object w:dxaOrig="11580" w:dyaOrig="11700" w14:anchorId="445EC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486pt" o:ole="">
            <v:imagedata r:id="rId17" o:title=""/>
          </v:shape>
          <o:OLEObject Type="Embed" ProgID="Visio.Drawing.15" ShapeID="_x0000_i1025" DrawAspect="Content" ObjectID="_1806560217" r:id="rId18"/>
        </w:object>
      </w:r>
    </w:p>
    <w:p w14:paraId="2AD0084B" w14:textId="25BF3FD9" w:rsidR="00383682" w:rsidRPr="00330AB1" w:rsidRDefault="00383682" w:rsidP="005E7546">
      <w:pPr>
        <w:pStyle w:val="a1"/>
        <w:rPr>
          <w:rtl/>
          <w:lang w:bidi="ar-SA"/>
        </w:rPr>
      </w:pPr>
      <w:bookmarkStart w:id="8" w:name="_Toc138502970"/>
      <w:bookmarkStart w:id="9" w:name="_Ref138572903"/>
      <w:bookmarkStart w:id="10" w:name="_Toc138573842"/>
      <w:r w:rsidRPr="00330AB1">
        <w:rPr>
          <w:rFonts w:hint="cs"/>
          <w:rtl/>
        </w:rPr>
        <w:t>توزیع مجموع تعداد ماهواره</w:t>
      </w:r>
      <w:r w:rsidRPr="00330AB1">
        <w:rPr>
          <w:rtl/>
        </w:rPr>
        <w:softHyphen/>
      </w:r>
      <w:r w:rsidRPr="00330AB1">
        <w:rPr>
          <w:rFonts w:hint="cs"/>
          <w:rtl/>
        </w:rPr>
        <w:t>های ادمین</w:t>
      </w:r>
      <w:r w:rsidRPr="00330AB1">
        <w:rPr>
          <w:rtl/>
        </w:rPr>
        <w:softHyphen/>
      </w:r>
      <w:r w:rsidRPr="00330AB1">
        <w:rPr>
          <w:rFonts w:hint="cs"/>
          <w:rtl/>
        </w:rPr>
        <w:t>های شبکه</w:t>
      </w:r>
      <w:r w:rsidRPr="00330AB1">
        <w:rPr>
          <w:rtl/>
        </w:rPr>
        <w:softHyphen/>
      </w:r>
      <w:r w:rsidRPr="00330AB1">
        <w:rPr>
          <w:rFonts w:hint="cs"/>
          <w:rtl/>
        </w:rPr>
        <w:t>های منظومه</w:t>
      </w:r>
      <w:r w:rsidRPr="00330AB1">
        <w:rPr>
          <w:rtl/>
        </w:rPr>
        <w:softHyphen/>
      </w:r>
      <w:r w:rsidRPr="00330AB1">
        <w:rPr>
          <w:rFonts w:hint="cs"/>
          <w:rtl/>
        </w:rPr>
        <w:t>های مختلف</w:t>
      </w:r>
      <w:r w:rsidRPr="00330AB1">
        <w:rPr>
          <w:rtl/>
        </w:rPr>
        <w:softHyphen/>
      </w:r>
      <w:r w:rsidRPr="00330AB1">
        <w:rPr>
          <w:rFonts w:hint="cs"/>
          <w:rtl/>
        </w:rPr>
        <w:t xml:space="preserve"> ثبت شده در </w:t>
      </w:r>
      <w:r w:rsidRPr="003D4EDA">
        <w:t>ITU</w:t>
      </w:r>
      <w:r w:rsidRPr="003D4EDA">
        <w:rPr>
          <w:rFonts w:hint="cs"/>
          <w:rtl/>
        </w:rPr>
        <w:t xml:space="preserve"> از سال </w:t>
      </w:r>
      <w:r>
        <w:rPr>
          <w:rFonts w:hint="cs"/>
          <w:rtl/>
        </w:rPr>
        <w:t>2019</w:t>
      </w:r>
      <w:r w:rsidRPr="003D4EDA">
        <w:rPr>
          <w:rFonts w:hint="cs"/>
          <w:rtl/>
        </w:rPr>
        <w:t xml:space="preserve"> تا ماه </w:t>
      </w:r>
      <w:r>
        <w:rPr>
          <w:rFonts w:hint="cs"/>
          <w:rtl/>
        </w:rPr>
        <w:t>نهم</w:t>
      </w:r>
      <w:r w:rsidRPr="003D4EDA">
        <w:rPr>
          <w:rFonts w:hint="cs"/>
          <w:rtl/>
        </w:rPr>
        <w:t xml:space="preserve"> سال 202</w:t>
      </w:r>
      <w:bookmarkEnd w:id="8"/>
      <w:bookmarkEnd w:id="9"/>
      <w:bookmarkEnd w:id="10"/>
      <w:r>
        <w:rPr>
          <w:rFonts w:hint="cs"/>
          <w:rtl/>
        </w:rPr>
        <w:t>4</w:t>
      </w:r>
      <w:r w:rsidR="005B33A1">
        <w:rPr>
          <w:rFonts w:hint="cs"/>
          <w:rtl/>
        </w:rPr>
        <w:t xml:space="preserve"> به شکل خطی و لگاریتمی</w:t>
      </w:r>
    </w:p>
    <w:p w14:paraId="032D294B" w14:textId="36B62436" w:rsidR="00C14556" w:rsidRDefault="00B60C2F" w:rsidP="00DD2ACF">
      <w:pPr>
        <w:pStyle w:val="af2"/>
        <w:spacing w:line="276" w:lineRule="auto"/>
        <w:rPr>
          <w:rtl/>
        </w:rPr>
      </w:pPr>
      <w:r>
        <w:rPr>
          <w:rFonts w:hint="cs"/>
          <w:rtl/>
        </w:rPr>
        <w:t>در اصطلاحات مربوط به فایلینگ</w:t>
      </w:r>
      <w:r w:rsidR="00DD2ACF">
        <w:rPr>
          <w:rFonts w:hint="cs"/>
          <w:rtl/>
        </w:rPr>
        <w:t>‌</w:t>
      </w:r>
      <w:r>
        <w:rPr>
          <w:rFonts w:hint="cs"/>
          <w:rtl/>
        </w:rPr>
        <w:t xml:space="preserve">های </w:t>
      </w:r>
      <w:r>
        <w:rPr>
          <w:lang w:val="en-US"/>
        </w:rPr>
        <w:t>ITU</w:t>
      </w:r>
      <w:r>
        <w:rPr>
          <w:rFonts w:hint="cs"/>
          <w:rtl/>
          <w:lang w:val="en-US" w:bidi="fa-IR"/>
        </w:rPr>
        <w:t xml:space="preserve"> ، </w:t>
      </w:r>
      <w:r w:rsidR="00DD2ACF">
        <w:rPr>
          <w:rFonts w:hint="cs"/>
          <w:rtl/>
          <w:lang w:val="en-US" w:bidi="fa-IR"/>
        </w:rPr>
        <w:t xml:space="preserve">منظور از </w:t>
      </w:r>
      <w:r>
        <w:rPr>
          <w:rFonts w:hint="cs"/>
          <w:rtl/>
          <w:lang w:val="en-US" w:bidi="fa-IR"/>
        </w:rPr>
        <w:t>ادمین</w:t>
      </w:r>
      <w:r w:rsidR="00DD2ACF">
        <w:rPr>
          <w:rFonts w:hint="cs"/>
          <w:rtl/>
          <w:lang w:val="en-US" w:bidi="fa-IR"/>
        </w:rPr>
        <w:t xml:space="preserve">، </w:t>
      </w:r>
      <w:r>
        <w:rPr>
          <w:rFonts w:hint="cs"/>
          <w:rtl/>
          <w:lang w:val="en-US" w:bidi="fa-IR"/>
        </w:rPr>
        <w:t>رگولاتور حوزه فضایی</w:t>
      </w:r>
      <w:r w:rsidR="00DD2ACF">
        <w:rPr>
          <w:rFonts w:hint="cs"/>
          <w:rtl/>
          <w:lang w:val="en-US" w:bidi="fa-IR"/>
        </w:rPr>
        <w:t xml:space="preserve"> در کشور مربوطه است </w:t>
      </w:r>
      <w:r>
        <w:rPr>
          <w:rFonts w:hint="cs"/>
          <w:rtl/>
          <w:lang w:val="en-US" w:bidi="fa-IR"/>
        </w:rPr>
        <w:t xml:space="preserve">که وظیفه مکاتبه با </w:t>
      </w:r>
      <w:r>
        <w:rPr>
          <w:lang w:val="en-US" w:bidi="fa-IR"/>
        </w:rPr>
        <w:t>ITU</w:t>
      </w:r>
      <w:r>
        <w:rPr>
          <w:rFonts w:hint="cs"/>
          <w:rtl/>
          <w:lang w:val="en-US" w:bidi="fa-IR"/>
        </w:rPr>
        <w:t xml:space="preserve"> و شبکه</w:t>
      </w:r>
      <w:r w:rsidR="00DD2ACF">
        <w:rPr>
          <w:rFonts w:hint="cs"/>
          <w:rtl/>
          <w:lang w:val="en-US" w:bidi="fa-IR"/>
        </w:rPr>
        <w:t>‌</w:t>
      </w:r>
      <w:r>
        <w:rPr>
          <w:rFonts w:hint="cs"/>
          <w:rtl/>
          <w:lang w:val="en-US" w:bidi="fa-IR"/>
        </w:rPr>
        <w:t>های دیگر برای هماهنگی فرکانسی-مداری-پرتاب را دارد</w:t>
      </w:r>
      <w:r w:rsidR="00DD2ACF">
        <w:rPr>
          <w:rFonts w:hint="cs"/>
          <w:rtl/>
          <w:lang w:val="en-US" w:bidi="fa-IR"/>
        </w:rPr>
        <w:t>.</w:t>
      </w:r>
      <w:r>
        <w:rPr>
          <w:rFonts w:hint="cs"/>
          <w:rtl/>
          <w:lang w:val="en-US" w:bidi="fa-IR"/>
        </w:rPr>
        <w:t xml:space="preserve"> از اینرو </w:t>
      </w:r>
      <w:r w:rsidR="00DD2ACF">
        <w:rPr>
          <w:rFonts w:hint="cs"/>
          <w:rtl/>
          <w:lang w:val="en-US" w:bidi="fa-IR"/>
        </w:rPr>
        <w:t>در برخی موارد،</w:t>
      </w:r>
      <w:r>
        <w:rPr>
          <w:rFonts w:hint="cs"/>
          <w:rtl/>
          <w:lang w:val="en-US" w:bidi="fa-IR"/>
        </w:rPr>
        <w:t xml:space="preserve"> نام کشورها با نام ادمین مورد اشاره قرار </w:t>
      </w:r>
      <w:r w:rsidR="00DD2ACF">
        <w:rPr>
          <w:rFonts w:hint="cs"/>
          <w:rtl/>
          <w:lang w:val="en-US" w:bidi="fa-IR"/>
        </w:rPr>
        <w:t xml:space="preserve">می </w:t>
      </w:r>
      <w:r>
        <w:rPr>
          <w:rFonts w:hint="cs"/>
          <w:rtl/>
          <w:lang w:val="en-US" w:bidi="fa-IR"/>
        </w:rPr>
        <w:t>گیرند که در این حوزه متداول است</w:t>
      </w:r>
      <w:r w:rsidR="00E80A34">
        <w:rPr>
          <w:rFonts w:hint="cs"/>
          <w:rtl/>
          <w:lang w:val="en-US" w:bidi="fa-IR"/>
        </w:rPr>
        <w:t>. اختصار ارتباط دهنده ادمین به کشور متناظر در پیوست این مستند آمده است</w:t>
      </w:r>
      <w:r>
        <w:rPr>
          <w:rFonts w:hint="cs"/>
          <w:rtl/>
          <w:lang w:val="en-US" w:bidi="fa-IR"/>
        </w:rPr>
        <w:t xml:space="preserve">. </w:t>
      </w:r>
      <w:r w:rsidR="00EC1E58">
        <w:rPr>
          <w:rFonts w:hint="cs"/>
          <w:rtl/>
        </w:rPr>
        <w:t>به منظور بررسی توزیع ماهواره</w:t>
      </w:r>
      <w:r w:rsidR="00EC1E58">
        <w:rPr>
          <w:rtl/>
        </w:rPr>
        <w:softHyphen/>
      </w:r>
      <w:r w:rsidR="00EC1E58">
        <w:rPr>
          <w:rFonts w:hint="cs"/>
          <w:rtl/>
        </w:rPr>
        <w:t>ها در ادمین</w:t>
      </w:r>
      <w:r w:rsidR="00EC1E58">
        <w:rPr>
          <w:rtl/>
        </w:rPr>
        <w:softHyphen/>
      </w:r>
      <w:r w:rsidR="00EC1E58">
        <w:rPr>
          <w:rFonts w:hint="cs"/>
          <w:rtl/>
        </w:rPr>
        <w:t>های مختلف</w:t>
      </w:r>
      <w:r>
        <w:rPr>
          <w:rFonts w:hint="cs"/>
          <w:rtl/>
        </w:rPr>
        <w:t xml:space="preserve"> که نشانگر میزان سهم هر کشور از تعداد ماهواره</w:t>
      </w:r>
      <w:r>
        <w:rPr>
          <w:rtl/>
        </w:rPr>
        <w:softHyphen/>
      </w:r>
      <w:r>
        <w:rPr>
          <w:rFonts w:hint="cs"/>
          <w:rtl/>
        </w:rPr>
        <w:t>های منظومه</w:t>
      </w:r>
      <w:r>
        <w:rPr>
          <w:rtl/>
        </w:rPr>
        <w:softHyphen/>
      </w:r>
      <w:r>
        <w:rPr>
          <w:rFonts w:hint="cs"/>
          <w:rtl/>
        </w:rPr>
        <w:t>ای ثبت شده است</w:t>
      </w:r>
      <w:r w:rsidR="00EC1E58">
        <w:rPr>
          <w:rFonts w:hint="cs"/>
          <w:rtl/>
        </w:rPr>
        <w:t xml:space="preserve">، نمودار به شرح </w:t>
      </w:r>
      <w:r w:rsidR="00EC1E58">
        <w:rPr>
          <w:rtl/>
        </w:rPr>
        <w:fldChar w:fldCharType="begin"/>
      </w:r>
      <w:r w:rsidR="00EC1E58">
        <w:rPr>
          <w:rtl/>
        </w:rPr>
        <w:instrText xml:space="preserve"> </w:instrText>
      </w:r>
      <w:r w:rsidR="00EC1E58">
        <w:rPr>
          <w:rFonts w:hint="cs"/>
        </w:rPr>
        <w:instrText>REF</w:instrText>
      </w:r>
      <w:r w:rsidR="00EC1E58">
        <w:rPr>
          <w:rFonts w:hint="cs"/>
          <w:rtl/>
        </w:rPr>
        <w:instrText xml:space="preserve"> _</w:instrText>
      </w:r>
      <w:r w:rsidR="00EC1E58">
        <w:rPr>
          <w:rFonts w:hint="cs"/>
        </w:rPr>
        <w:instrText>Ref138572903 \r \h</w:instrText>
      </w:r>
      <w:r w:rsidR="00EC1E58">
        <w:rPr>
          <w:rtl/>
        </w:rPr>
        <w:instrText xml:space="preserve"> </w:instrText>
      </w:r>
      <w:r w:rsidR="00EC1E58">
        <w:rPr>
          <w:rtl/>
        </w:rPr>
      </w:r>
      <w:r w:rsidR="00EC1E58">
        <w:rPr>
          <w:rtl/>
        </w:rPr>
        <w:fldChar w:fldCharType="separate"/>
      </w:r>
      <w:r w:rsidR="00F016E3">
        <w:rPr>
          <w:rtl/>
        </w:rPr>
        <w:t>‏شکل 1-2-</w:t>
      </w:r>
      <w:r w:rsidR="00EC1E58">
        <w:rPr>
          <w:rtl/>
        </w:rPr>
        <w:fldChar w:fldCharType="end"/>
      </w:r>
      <w:r w:rsidR="00EC1E58">
        <w:rPr>
          <w:rFonts w:hint="cs"/>
          <w:rtl/>
        </w:rPr>
        <w:t xml:space="preserve"> رسم شده است تا بر</w:t>
      </w:r>
      <w:r w:rsidR="009F4B27">
        <w:rPr>
          <w:rFonts w:hint="cs"/>
          <w:rtl/>
        </w:rPr>
        <w:t xml:space="preserve"> آن</w:t>
      </w:r>
      <w:r w:rsidR="00EC1E58">
        <w:rPr>
          <w:rFonts w:hint="cs"/>
          <w:rtl/>
        </w:rPr>
        <w:t xml:space="preserve"> اساس تعداد ماهواره</w:t>
      </w:r>
      <w:r w:rsidR="00EC1E58">
        <w:rPr>
          <w:rtl/>
        </w:rPr>
        <w:softHyphen/>
      </w:r>
      <w:r w:rsidR="00EC1E58">
        <w:rPr>
          <w:rFonts w:hint="cs"/>
          <w:rtl/>
        </w:rPr>
        <w:t>های هر شبکه و اسم آن شبکه و مجموع ماهواره</w:t>
      </w:r>
      <w:r w:rsidR="00EC1E58">
        <w:rPr>
          <w:rtl/>
        </w:rPr>
        <w:softHyphen/>
      </w:r>
      <w:r w:rsidR="00EC1E58">
        <w:rPr>
          <w:rFonts w:hint="cs"/>
          <w:rtl/>
        </w:rPr>
        <w:t>های منظومه</w:t>
      </w:r>
      <w:r w:rsidR="00EC1E58">
        <w:rPr>
          <w:rtl/>
        </w:rPr>
        <w:softHyphen/>
      </w:r>
      <w:r w:rsidR="00EC1E58">
        <w:rPr>
          <w:rFonts w:hint="cs"/>
          <w:rtl/>
        </w:rPr>
        <w:t>های هر ادمین</w:t>
      </w:r>
      <w:r w:rsidR="009F7D97">
        <w:rPr>
          <w:rFonts w:hint="cs"/>
          <w:rtl/>
        </w:rPr>
        <w:t>،</w:t>
      </w:r>
      <w:r w:rsidR="00EC1E58">
        <w:rPr>
          <w:rFonts w:hint="cs"/>
          <w:rtl/>
        </w:rPr>
        <w:t xml:space="preserve"> توزیع فعالیت در </w:t>
      </w:r>
      <w:r w:rsidR="00EC1E58">
        <w:rPr>
          <w:rFonts w:hint="cs"/>
          <w:rtl/>
        </w:rPr>
        <w:lastRenderedPageBreak/>
        <w:t>این حوزه قابل تحلیل باشد.</w:t>
      </w:r>
      <w:r w:rsidR="008A5B0E">
        <w:rPr>
          <w:rFonts w:hint="cs"/>
          <w:rtl/>
        </w:rPr>
        <w:t xml:space="preserve"> داده</w:t>
      </w:r>
      <w:r w:rsidR="008A5B0E">
        <w:rPr>
          <w:rtl/>
        </w:rPr>
        <w:softHyphen/>
      </w:r>
      <w:r w:rsidR="008A5B0E">
        <w:rPr>
          <w:rFonts w:hint="cs"/>
          <w:rtl/>
        </w:rPr>
        <w:t>ها</w:t>
      </w:r>
      <w:r w:rsidR="00C6289A">
        <w:rPr>
          <w:rFonts w:hint="cs"/>
          <w:rtl/>
        </w:rPr>
        <w:t>ی دو نمودار شکل 1-2 مشابه هستند با این تفاوت که دو نمودار در</w:t>
      </w:r>
      <w:r w:rsidR="008A5B0E">
        <w:rPr>
          <w:rFonts w:hint="cs"/>
          <w:rtl/>
        </w:rPr>
        <w:t xml:space="preserve"> اسکیل خطی و لگاریتیمی ارائه شده است تا </w:t>
      </w:r>
      <w:r w:rsidR="00C6289A">
        <w:rPr>
          <w:rFonts w:hint="cs"/>
          <w:rtl/>
        </w:rPr>
        <w:t>دید بهتری از نظر بصری در بررسی کشورها به خواننده ارائه شود.</w:t>
      </w:r>
    </w:p>
    <w:p w14:paraId="0C1FF867" w14:textId="1E706518" w:rsidR="00EC1E58" w:rsidRPr="00256F95" w:rsidRDefault="00EC1E58" w:rsidP="00EC1E58">
      <w:pPr>
        <w:pStyle w:val="af2"/>
        <w:spacing w:line="276" w:lineRule="auto"/>
        <w:rPr>
          <w:rtl/>
        </w:rPr>
      </w:pPr>
      <w:r w:rsidRPr="009354B3">
        <w:rPr>
          <w:rFonts w:hint="cs"/>
          <w:rtl/>
        </w:rPr>
        <w:t xml:space="preserve">همانطور </w:t>
      </w:r>
      <w:r w:rsidRPr="00256F95">
        <w:rPr>
          <w:rFonts w:hint="cs"/>
          <w:rtl/>
        </w:rPr>
        <w:t xml:space="preserve">که مشخص است در این بازه زمانی، اسپانیا </w:t>
      </w:r>
      <w:r w:rsidR="00383682">
        <w:rPr>
          <w:rFonts w:hint="cs"/>
          <w:rtl/>
          <w:lang w:val="en-US" w:bidi="fa-IR"/>
        </w:rPr>
        <w:t>فعالیت چشم</w:t>
      </w:r>
      <w:r w:rsidR="00383682">
        <w:rPr>
          <w:rtl/>
          <w:lang w:val="en-US" w:bidi="fa-IR"/>
        </w:rPr>
        <w:softHyphen/>
      </w:r>
      <w:r w:rsidR="00383682">
        <w:rPr>
          <w:rFonts w:hint="cs"/>
          <w:rtl/>
          <w:lang w:val="en-US" w:bidi="fa-IR"/>
        </w:rPr>
        <w:t>گیری داشته</w:t>
      </w:r>
      <w:r w:rsidRPr="00256F95">
        <w:rPr>
          <w:rFonts w:hint="cs"/>
          <w:rtl/>
        </w:rPr>
        <w:t xml:space="preserve"> و چهار شبکه اصلی را برای حصول برنامه</w:t>
      </w:r>
      <w:r w:rsidRPr="00256F95">
        <w:rPr>
          <w:rtl/>
        </w:rPr>
        <w:softHyphen/>
      </w:r>
      <w:r w:rsidRPr="00256F95">
        <w:rPr>
          <w:rFonts w:hint="cs"/>
          <w:rtl/>
        </w:rPr>
        <w:t>های فضایی خود ثبت کرده است. این شبکه</w:t>
      </w:r>
      <w:r w:rsidRPr="00256F95">
        <w:rPr>
          <w:rtl/>
        </w:rPr>
        <w:softHyphen/>
      </w:r>
      <w:r w:rsidRPr="00256F95">
        <w:rPr>
          <w:rFonts w:hint="cs"/>
          <w:rtl/>
        </w:rPr>
        <w:t>ها تحت نام</w:t>
      </w:r>
      <w:r w:rsidRPr="00256F95">
        <w:rPr>
          <w:rtl/>
        </w:rPr>
        <w:softHyphen/>
      </w:r>
      <w:r w:rsidRPr="00256F95">
        <w:rPr>
          <w:rFonts w:hint="cs"/>
          <w:rtl/>
        </w:rPr>
        <w:t xml:space="preserve">های </w:t>
      </w:r>
      <w:r w:rsidRPr="00256F95">
        <w:t>HIPSAT-LEO</w:t>
      </w:r>
      <w:r w:rsidRPr="00256F95">
        <w:rPr>
          <w:rFonts w:hint="cs"/>
          <w:rtl/>
        </w:rPr>
        <w:t xml:space="preserve"> ، </w:t>
      </w:r>
      <w:r w:rsidRPr="00256F95">
        <w:t>SECOMSAT-LEO</w:t>
      </w:r>
      <w:r>
        <w:rPr>
          <w:rFonts w:hint="cs"/>
          <w:rtl/>
        </w:rPr>
        <w:t xml:space="preserve"> </w:t>
      </w:r>
      <w:r w:rsidRPr="00256F95">
        <w:rPr>
          <w:rFonts w:hint="cs"/>
          <w:rtl/>
        </w:rPr>
        <w:t xml:space="preserve">و </w:t>
      </w:r>
      <w:r w:rsidRPr="00256F95">
        <w:t>HIPSAT-LEO-QV</w:t>
      </w:r>
      <w:r w:rsidRPr="00256F95">
        <w:rPr>
          <w:rFonts w:hint="cs"/>
          <w:rtl/>
        </w:rPr>
        <w:t xml:space="preserve"> ثبت شده</w:t>
      </w:r>
      <w:r w:rsidRPr="00256F95">
        <w:rPr>
          <w:rtl/>
        </w:rPr>
        <w:softHyphen/>
      </w:r>
      <w:r w:rsidRPr="00256F95">
        <w:rPr>
          <w:rFonts w:hint="cs"/>
          <w:rtl/>
        </w:rPr>
        <w:t>اند که معمولا چون نام تجاری این شبکه</w:t>
      </w:r>
      <w:r w:rsidRPr="00256F95">
        <w:rPr>
          <w:rtl/>
        </w:rPr>
        <w:softHyphen/>
      </w:r>
      <w:r w:rsidRPr="00256F95">
        <w:rPr>
          <w:rFonts w:hint="cs"/>
          <w:rtl/>
        </w:rPr>
        <w:t>ها با نام ثبت شده در فایلینگ متفاوت است، برای بررسی پروژه</w:t>
      </w:r>
      <w:r w:rsidRPr="00256F95">
        <w:rPr>
          <w:rtl/>
        </w:rPr>
        <w:softHyphen/>
      </w:r>
      <w:r w:rsidRPr="00256F95">
        <w:rPr>
          <w:rFonts w:hint="cs"/>
          <w:rtl/>
        </w:rPr>
        <w:t xml:space="preserve">های تجاری باید </w:t>
      </w:r>
      <w:r w:rsidR="00383682" w:rsidRPr="00256F95">
        <w:rPr>
          <w:rFonts w:hint="cs"/>
          <w:rtl/>
        </w:rPr>
        <w:t xml:space="preserve">صرفا </w:t>
      </w:r>
      <w:r w:rsidRPr="00256F95">
        <w:rPr>
          <w:rFonts w:hint="cs"/>
          <w:rtl/>
        </w:rPr>
        <w:t>از ویژگی</w:t>
      </w:r>
      <w:r w:rsidRPr="00256F95">
        <w:rPr>
          <w:rtl/>
        </w:rPr>
        <w:softHyphen/>
      </w:r>
      <w:r w:rsidRPr="00256F95">
        <w:rPr>
          <w:rFonts w:hint="cs"/>
          <w:rtl/>
        </w:rPr>
        <w:t>های این فایلینگ</w:t>
      </w:r>
      <w:r w:rsidRPr="00256F95">
        <w:rPr>
          <w:rtl/>
        </w:rPr>
        <w:softHyphen/>
      </w:r>
      <w:r w:rsidRPr="00256F95">
        <w:rPr>
          <w:rFonts w:hint="cs"/>
          <w:rtl/>
        </w:rPr>
        <w:t>های ثبت شده استفاده نمود تا به نام تجاری شبکه و پروژه مربوطه دست پیدا کرد.</w:t>
      </w:r>
      <w:r w:rsidR="00383682">
        <w:rPr>
          <w:rFonts w:hint="cs"/>
          <w:rtl/>
        </w:rPr>
        <w:t xml:space="preserve"> </w:t>
      </w:r>
    </w:p>
    <w:p w14:paraId="418935F3" w14:textId="7B70D225" w:rsidR="00EC1E58" w:rsidRDefault="00EC1E58" w:rsidP="00EC1E58">
      <w:pPr>
        <w:pStyle w:val="af2"/>
        <w:spacing w:line="276" w:lineRule="auto"/>
        <w:rPr>
          <w:rtl/>
        </w:rPr>
      </w:pPr>
      <w:r w:rsidRPr="00256F95">
        <w:rPr>
          <w:rFonts w:hint="cs"/>
          <w:rtl/>
        </w:rPr>
        <w:t>در اتحادیه اروپا پس از اسپانیا، آلمان فعالیت خوب و چشم</w:t>
      </w:r>
      <w:r w:rsidRPr="00256F95">
        <w:rPr>
          <w:rtl/>
        </w:rPr>
        <w:softHyphen/>
      </w:r>
      <w:r w:rsidRPr="00256F95">
        <w:rPr>
          <w:rFonts w:hint="cs"/>
          <w:rtl/>
        </w:rPr>
        <w:t>گیری را در این حوزه انجام داده است که برخلاف اسپانیا که بیشتر متمرکز بر شبکه</w:t>
      </w:r>
      <w:r w:rsidRPr="00256F95">
        <w:rPr>
          <w:rtl/>
        </w:rPr>
        <w:softHyphen/>
      </w:r>
      <w:r w:rsidRPr="00256F95">
        <w:rPr>
          <w:rFonts w:hint="cs"/>
          <w:rtl/>
        </w:rPr>
        <w:t>های با</w:t>
      </w:r>
      <w:r w:rsidR="00383682">
        <w:rPr>
          <w:rFonts w:hint="cs"/>
          <w:rtl/>
        </w:rPr>
        <w:t xml:space="preserve"> حدود</w:t>
      </w:r>
      <w:r w:rsidRPr="00256F95">
        <w:rPr>
          <w:rFonts w:hint="cs"/>
          <w:rtl/>
        </w:rPr>
        <w:t xml:space="preserve"> </w:t>
      </w:r>
      <w:r w:rsidR="00383682">
        <w:rPr>
          <w:rFonts w:hint="cs"/>
          <w:rtl/>
        </w:rPr>
        <w:t>1500</w:t>
      </w:r>
      <w:r w:rsidRPr="00256F95">
        <w:rPr>
          <w:rFonts w:hint="cs"/>
          <w:rtl/>
        </w:rPr>
        <w:t xml:space="preserve"> ماهواره بوده است، روی شبکه</w:t>
      </w:r>
      <w:r w:rsidRPr="00256F95">
        <w:rPr>
          <w:rtl/>
        </w:rPr>
        <w:softHyphen/>
      </w:r>
      <w:r w:rsidRPr="00256F95">
        <w:rPr>
          <w:rFonts w:hint="cs"/>
          <w:rtl/>
        </w:rPr>
        <w:t>های متنوعی با تعداد مختلفی از ماهواره</w:t>
      </w:r>
      <w:r w:rsidRPr="00256F95">
        <w:rPr>
          <w:rtl/>
        </w:rPr>
        <w:softHyphen/>
      </w:r>
      <w:r w:rsidRPr="00256F95">
        <w:rPr>
          <w:rFonts w:hint="cs"/>
          <w:rtl/>
        </w:rPr>
        <w:t>ها تمرکز کرده است. شبکه</w:t>
      </w:r>
      <w:r w:rsidRPr="00256F95">
        <w:rPr>
          <w:rtl/>
        </w:rPr>
        <w:softHyphen/>
      </w:r>
      <w:r w:rsidRPr="00256F95">
        <w:rPr>
          <w:rFonts w:hint="cs"/>
          <w:rtl/>
        </w:rPr>
        <w:t xml:space="preserve">های </w:t>
      </w:r>
      <w:r w:rsidRPr="00256F95">
        <w:t>D-NGSO-1120</w:t>
      </w:r>
      <w:r w:rsidRPr="00256F95">
        <w:rPr>
          <w:rFonts w:hint="cs"/>
          <w:rtl/>
        </w:rPr>
        <w:t xml:space="preserve"> تعداد</w:t>
      </w:r>
      <w:r w:rsidR="00EE522F">
        <w:rPr>
          <w:rFonts w:hint="cs"/>
          <w:rtl/>
        </w:rPr>
        <w:t xml:space="preserve"> حدود</w:t>
      </w:r>
      <w:r w:rsidRPr="00256F95">
        <w:rPr>
          <w:rFonts w:hint="cs"/>
          <w:rtl/>
        </w:rPr>
        <w:t xml:space="preserve"> </w:t>
      </w:r>
      <w:r w:rsidR="00EE522F">
        <w:rPr>
          <w:rFonts w:hint="cs"/>
          <w:rtl/>
        </w:rPr>
        <w:t>1500</w:t>
      </w:r>
      <w:r w:rsidRPr="00256F95">
        <w:rPr>
          <w:rFonts w:hint="cs"/>
          <w:rtl/>
        </w:rPr>
        <w:t xml:space="preserve"> ماهواره ثبت شده دارند و شبکه</w:t>
      </w:r>
      <w:r w:rsidRPr="00256F95">
        <w:rPr>
          <w:rtl/>
        </w:rPr>
        <w:softHyphen/>
      </w:r>
      <w:r w:rsidRPr="00256F95">
        <w:rPr>
          <w:rFonts w:hint="cs"/>
          <w:rtl/>
        </w:rPr>
        <w:t xml:space="preserve">های با تعداد کمتری مانند </w:t>
      </w:r>
      <w:r w:rsidRPr="00256F95">
        <w:t>AETHER-C</w:t>
      </w:r>
      <w:r w:rsidRPr="00256F95">
        <w:rPr>
          <w:rFonts w:hint="cs"/>
          <w:rtl/>
        </w:rPr>
        <w:t xml:space="preserve"> با </w:t>
      </w:r>
      <w:r w:rsidR="00EE522F">
        <w:rPr>
          <w:rFonts w:hint="cs"/>
          <w:rtl/>
        </w:rPr>
        <w:t>880</w:t>
      </w:r>
      <w:r w:rsidRPr="00256F95">
        <w:rPr>
          <w:rFonts w:hint="cs"/>
          <w:rtl/>
        </w:rPr>
        <w:t xml:space="preserve"> ماهواره و </w:t>
      </w:r>
      <w:r w:rsidRPr="00256F95">
        <w:t>COURIER-3</w:t>
      </w:r>
      <w:r w:rsidRPr="00256F95">
        <w:rPr>
          <w:rFonts w:hint="cs"/>
          <w:rtl/>
        </w:rPr>
        <w:t xml:space="preserve"> با 70 ماهواره نیز در بین شبکه</w:t>
      </w:r>
      <w:r w:rsidRPr="00256F95">
        <w:rPr>
          <w:rtl/>
        </w:rPr>
        <w:softHyphen/>
      </w:r>
      <w:r w:rsidRPr="00256F95">
        <w:rPr>
          <w:rFonts w:hint="cs"/>
          <w:rtl/>
        </w:rPr>
        <w:t>های این ادمین به چشم می</w:t>
      </w:r>
      <w:r w:rsidRPr="00256F95">
        <w:rPr>
          <w:rtl/>
        </w:rPr>
        <w:softHyphen/>
      </w:r>
      <w:r w:rsidRPr="00256F95">
        <w:rPr>
          <w:rFonts w:hint="cs"/>
          <w:rtl/>
        </w:rPr>
        <w:t>خورد.</w:t>
      </w:r>
      <w:r w:rsidR="00EE522F">
        <w:rPr>
          <w:rFonts w:hint="cs"/>
          <w:rtl/>
        </w:rPr>
        <w:t xml:space="preserve"> </w:t>
      </w:r>
    </w:p>
    <w:p w14:paraId="323AC65C" w14:textId="3274ECAC" w:rsidR="00EE522F" w:rsidRPr="00EE522F" w:rsidRDefault="00EE522F" w:rsidP="00EC1E58">
      <w:pPr>
        <w:pStyle w:val="af2"/>
        <w:spacing w:line="276" w:lineRule="auto"/>
        <w:rPr>
          <w:rtl/>
          <w:lang w:val="en-US" w:bidi="fa-IR"/>
        </w:rPr>
      </w:pPr>
      <w:r>
        <w:rPr>
          <w:rFonts w:hint="cs"/>
          <w:rtl/>
        </w:rPr>
        <w:t>فرانسه هم بر اساس این شکل به نظر می</w:t>
      </w:r>
      <w:r>
        <w:rPr>
          <w:rtl/>
        </w:rPr>
        <w:softHyphen/>
      </w:r>
      <w:r>
        <w:rPr>
          <w:rFonts w:hint="cs"/>
          <w:rtl/>
        </w:rPr>
        <w:t>آید روی مگامنظومه</w:t>
      </w:r>
      <w:r>
        <w:rPr>
          <w:rtl/>
        </w:rPr>
        <w:softHyphen/>
      </w:r>
      <w:r>
        <w:rPr>
          <w:rFonts w:hint="cs"/>
          <w:rtl/>
        </w:rPr>
        <w:t>ها برنامه سرمایه</w:t>
      </w:r>
      <w:r>
        <w:rPr>
          <w:rtl/>
        </w:rPr>
        <w:softHyphen/>
      </w:r>
      <w:r>
        <w:rPr>
          <w:rFonts w:hint="cs"/>
          <w:rtl/>
        </w:rPr>
        <w:t>گذاری داشته و شبکه</w:t>
      </w:r>
      <w:r>
        <w:rPr>
          <w:rtl/>
        </w:rPr>
        <w:softHyphen/>
      </w:r>
      <w:r>
        <w:rPr>
          <w:rFonts w:hint="cs"/>
          <w:rtl/>
        </w:rPr>
        <w:t>های چگال با تعداد ماهواره</w:t>
      </w:r>
      <w:r>
        <w:rPr>
          <w:rtl/>
        </w:rPr>
        <w:softHyphen/>
      </w:r>
      <w:r>
        <w:rPr>
          <w:rFonts w:hint="cs"/>
          <w:rtl/>
        </w:rPr>
        <w:t>های بالای 1000 عدد ثبت نموده است که شبکه</w:t>
      </w:r>
      <w:r>
        <w:rPr>
          <w:rtl/>
        </w:rPr>
        <w:softHyphen/>
      </w:r>
      <w:r>
        <w:rPr>
          <w:rFonts w:hint="cs"/>
          <w:rtl/>
        </w:rPr>
        <w:t>های با نام</w:t>
      </w:r>
      <w:r>
        <w:rPr>
          <w:rtl/>
        </w:rPr>
        <w:softHyphen/>
      </w:r>
      <w:r>
        <w:rPr>
          <w:rFonts w:hint="cs"/>
          <w:rtl/>
        </w:rPr>
        <w:t xml:space="preserve">های </w:t>
      </w:r>
      <w:r>
        <w:rPr>
          <w:lang w:val="en-US"/>
        </w:rPr>
        <w:t>SEMAPHORE-C</w:t>
      </w:r>
      <w:r>
        <w:rPr>
          <w:rFonts w:hint="cs"/>
          <w:rtl/>
          <w:lang w:val="en-US" w:bidi="fa-IR"/>
        </w:rPr>
        <w:t xml:space="preserve"> و </w:t>
      </w:r>
      <w:r>
        <w:rPr>
          <w:lang w:val="en-US" w:bidi="fa-IR"/>
        </w:rPr>
        <w:t>HIBLEO-XL-1</w:t>
      </w:r>
      <w:r>
        <w:rPr>
          <w:rFonts w:hint="cs"/>
          <w:rtl/>
          <w:lang w:val="en-US" w:bidi="fa-IR"/>
        </w:rPr>
        <w:t xml:space="preserve"> از جمله آنها هستند.</w:t>
      </w:r>
    </w:p>
    <w:p w14:paraId="47E77D66" w14:textId="3EDFEDBC" w:rsidR="00EC1E58" w:rsidRPr="00256F95" w:rsidRDefault="00EC1E58" w:rsidP="00EC1E58">
      <w:pPr>
        <w:pStyle w:val="af2"/>
        <w:spacing w:line="276" w:lineRule="auto"/>
        <w:rPr>
          <w:rtl/>
        </w:rPr>
      </w:pPr>
      <w:r w:rsidRPr="00256F95">
        <w:rPr>
          <w:rFonts w:hint="cs"/>
          <w:rtl/>
        </w:rPr>
        <w:t>کانادا</w:t>
      </w:r>
      <w:r w:rsidR="0053152A">
        <w:rPr>
          <w:rFonts w:hint="cs"/>
          <w:rtl/>
        </w:rPr>
        <w:t xml:space="preserve"> نیز</w:t>
      </w:r>
      <w:r w:rsidRPr="00256F95">
        <w:rPr>
          <w:rFonts w:hint="cs"/>
          <w:rtl/>
        </w:rPr>
        <w:t xml:space="preserve"> با </w:t>
      </w:r>
      <w:r w:rsidR="0053152A">
        <w:rPr>
          <w:rFonts w:hint="cs"/>
          <w:rtl/>
        </w:rPr>
        <w:t>مگا</w:t>
      </w:r>
      <w:r w:rsidRPr="00256F95">
        <w:rPr>
          <w:rFonts w:hint="cs"/>
          <w:rtl/>
        </w:rPr>
        <w:t>منظومه</w:t>
      </w:r>
      <w:r w:rsidRPr="00256F95">
        <w:rPr>
          <w:rtl/>
        </w:rPr>
        <w:softHyphen/>
      </w:r>
      <w:r w:rsidRPr="00256F95">
        <w:rPr>
          <w:rFonts w:hint="cs"/>
          <w:rtl/>
        </w:rPr>
        <w:t xml:space="preserve">های </w:t>
      </w:r>
      <w:r w:rsidR="0053152A">
        <w:rPr>
          <w:rFonts w:hint="cs"/>
          <w:rtl/>
        </w:rPr>
        <w:t>3000</w:t>
      </w:r>
      <w:r w:rsidRPr="00256F95">
        <w:rPr>
          <w:rFonts w:hint="cs"/>
          <w:rtl/>
        </w:rPr>
        <w:t xml:space="preserve"> تایی </w:t>
      </w:r>
      <w:r w:rsidR="0053152A">
        <w:rPr>
          <w:rFonts w:hint="cs"/>
          <w:rtl/>
        </w:rPr>
        <w:t>(</w:t>
      </w:r>
      <w:r w:rsidR="0053152A">
        <w:rPr>
          <w:lang w:val="en-US"/>
        </w:rPr>
        <w:t>TELESTAR-LEO-V-2</w:t>
      </w:r>
      <w:r w:rsidR="0053152A">
        <w:rPr>
          <w:rFonts w:hint="cs"/>
          <w:rtl/>
        </w:rPr>
        <w:t xml:space="preserve">) </w:t>
      </w:r>
      <w:r w:rsidRPr="00256F95">
        <w:rPr>
          <w:rFonts w:hint="cs"/>
          <w:rtl/>
        </w:rPr>
        <w:t xml:space="preserve">و همچنین </w:t>
      </w:r>
      <w:r w:rsidR="0053152A">
        <w:rPr>
          <w:rFonts w:hint="cs"/>
          <w:rtl/>
        </w:rPr>
        <w:t>5000</w:t>
      </w:r>
      <w:r w:rsidRPr="00256F95">
        <w:rPr>
          <w:rFonts w:hint="cs"/>
          <w:rtl/>
        </w:rPr>
        <w:t xml:space="preserve"> تایی</w:t>
      </w:r>
      <w:r w:rsidR="0053152A">
        <w:rPr>
          <w:rFonts w:hint="cs"/>
          <w:rtl/>
        </w:rPr>
        <w:t xml:space="preserve"> (</w:t>
      </w:r>
      <w:r w:rsidR="0053152A">
        <w:rPr>
          <w:lang w:val="en-US"/>
        </w:rPr>
        <w:t>TELESTAR-LEO-2</w:t>
      </w:r>
      <w:r w:rsidR="0053152A">
        <w:rPr>
          <w:rFonts w:hint="cs"/>
          <w:rtl/>
        </w:rPr>
        <w:t>)</w:t>
      </w:r>
      <w:r w:rsidR="0053152A">
        <w:rPr>
          <w:rFonts w:hint="cs"/>
          <w:rtl/>
          <w:lang w:bidi="fa-IR"/>
        </w:rPr>
        <w:t xml:space="preserve"> </w:t>
      </w:r>
      <w:r w:rsidRPr="00256F95">
        <w:rPr>
          <w:rFonts w:hint="cs"/>
          <w:rtl/>
        </w:rPr>
        <w:t>در میان این ادمین</w:t>
      </w:r>
      <w:r w:rsidRPr="00256F95">
        <w:rPr>
          <w:rtl/>
        </w:rPr>
        <w:softHyphen/>
      </w:r>
      <w:r w:rsidRPr="00256F95">
        <w:rPr>
          <w:rFonts w:hint="cs"/>
          <w:rtl/>
        </w:rPr>
        <w:t>ها فعالیت مناسبی داشته و در حال ثبت شبکه</w:t>
      </w:r>
      <w:r w:rsidRPr="00256F95">
        <w:rPr>
          <w:rtl/>
        </w:rPr>
        <w:softHyphen/>
      </w:r>
      <w:r w:rsidRPr="00256F95">
        <w:rPr>
          <w:rFonts w:hint="cs"/>
          <w:rtl/>
        </w:rPr>
        <w:t>های پهن باند منظومه</w:t>
      </w:r>
      <w:r w:rsidRPr="00256F95">
        <w:rPr>
          <w:rtl/>
        </w:rPr>
        <w:softHyphen/>
      </w:r>
      <w:r w:rsidRPr="00256F95">
        <w:rPr>
          <w:rFonts w:hint="cs"/>
          <w:rtl/>
        </w:rPr>
        <w:t>ای می</w:t>
      </w:r>
      <w:r w:rsidRPr="00256F95">
        <w:rPr>
          <w:rtl/>
        </w:rPr>
        <w:softHyphen/>
      </w:r>
      <w:r w:rsidRPr="00256F95">
        <w:rPr>
          <w:rFonts w:hint="cs"/>
          <w:rtl/>
        </w:rPr>
        <w:t>باشد. ایالات متحده آمریکا</w:t>
      </w:r>
      <w:r w:rsidR="009F7D97">
        <w:rPr>
          <w:rFonts w:hint="cs"/>
          <w:rtl/>
        </w:rPr>
        <w:t xml:space="preserve"> نیز</w:t>
      </w:r>
      <w:r w:rsidRPr="00256F95">
        <w:rPr>
          <w:rFonts w:hint="cs"/>
          <w:rtl/>
        </w:rPr>
        <w:t xml:space="preserve"> با تمرکز بر یک فایلینگ 2000 ماهواره</w:t>
      </w:r>
      <w:r w:rsidRPr="00256F95">
        <w:rPr>
          <w:rtl/>
        </w:rPr>
        <w:softHyphen/>
      </w:r>
      <w:r w:rsidRPr="00256F95">
        <w:rPr>
          <w:rFonts w:hint="cs"/>
          <w:rtl/>
        </w:rPr>
        <w:t>ای  در میان فعالان ای</w:t>
      </w:r>
      <w:r w:rsidR="009F7D97">
        <w:rPr>
          <w:rFonts w:hint="cs"/>
          <w:rtl/>
        </w:rPr>
        <w:t>ن</w:t>
      </w:r>
      <w:r w:rsidRPr="00256F95">
        <w:rPr>
          <w:rFonts w:hint="cs"/>
          <w:rtl/>
        </w:rPr>
        <w:t xml:space="preserve"> حوزه است که علاوه بر این شبکه گسترده، شبکه</w:t>
      </w:r>
      <w:r w:rsidRPr="00256F95">
        <w:rPr>
          <w:rtl/>
        </w:rPr>
        <w:softHyphen/>
      </w:r>
      <w:r w:rsidRPr="00256F95">
        <w:rPr>
          <w:rFonts w:hint="cs"/>
          <w:rtl/>
        </w:rPr>
        <w:t>های 60 تایی و 20 تایی نیز در دستور کار فعالیت</w:t>
      </w:r>
      <w:r w:rsidRPr="00256F95">
        <w:rPr>
          <w:rtl/>
        </w:rPr>
        <w:softHyphen/>
      </w:r>
      <w:r w:rsidRPr="00256F95">
        <w:rPr>
          <w:rFonts w:hint="cs"/>
          <w:rtl/>
        </w:rPr>
        <w:t>های خود دارد.</w:t>
      </w:r>
    </w:p>
    <w:p w14:paraId="16C28EE5" w14:textId="0C46D92A" w:rsidR="00EC1E58" w:rsidRPr="00256F95" w:rsidRDefault="00EC1E58" w:rsidP="00EC1E58">
      <w:pPr>
        <w:pStyle w:val="af2"/>
        <w:spacing w:line="276" w:lineRule="auto"/>
        <w:rPr>
          <w:rtl/>
        </w:rPr>
      </w:pPr>
      <w:r w:rsidRPr="00256F95">
        <w:rPr>
          <w:rFonts w:hint="cs"/>
          <w:rtl/>
        </w:rPr>
        <w:t xml:space="preserve">چین نیز با یک شبکه </w:t>
      </w:r>
      <w:r w:rsidR="00094212">
        <w:rPr>
          <w:rFonts w:hint="cs"/>
          <w:rtl/>
        </w:rPr>
        <w:t>3400</w:t>
      </w:r>
      <w:r w:rsidRPr="00256F95">
        <w:rPr>
          <w:rFonts w:hint="cs"/>
          <w:rtl/>
        </w:rPr>
        <w:t xml:space="preserve"> تایی از ماهواره</w:t>
      </w:r>
      <w:r w:rsidRPr="00256F95">
        <w:rPr>
          <w:rtl/>
        </w:rPr>
        <w:softHyphen/>
      </w:r>
      <w:r w:rsidRPr="00256F95">
        <w:rPr>
          <w:rFonts w:hint="cs"/>
          <w:rtl/>
        </w:rPr>
        <w:t xml:space="preserve">ها به نام </w:t>
      </w:r>
      <w:r w:rsidRPr="00256F95">
        <w:t>C-SAT-LEO</w:t>
      </w:r>
      <w:r w:rsidRPr="00256F95">
        <w:rPr>
          <w:rFonts w:hint="cs"/>
          <w:rtl/>
        </w:rPr>
        <w:t xml:space="preserve"> و شبکه</w:t>
      </w:r>
      <w:r w:rsidRPr="00256F95">
        <w:rPr>
          <w:rtl/>
        </w:rPr>
        <w:softHyphen/>
      </w:r>
      <w:r w:rsidRPr="00256F95">
        <w:rPr>
          <w:rFonts w:hint="cs"/>
          <w:rtl/>
        </w:rPr>
        <w:t xml:space="preserve">های با تعداد کمتر ماهواره مانند </w:t>
      </w:r>
      <w:r w:rsidRPr="00256F95">
        <w:t>GEE-SAT-JL</w:t>
      </w:r>
      <w:r w:rsidRPr="00256F95">
        <w:rPr>
          <w:rFonts w:hint="cs"/>
          <w:rtl/>
        </w:rPr>
        <w:t xml:space="preserve"> با تعداد 180 ماهواره در میان پیش</w:t>
      </w:r>
      <w:r w:rsidRPr="00256F95">
        <w:rPr>
          <w:rtl/>
        </w:rPr>
        <w:softHyphen/>
      </w:r>
      <w:r w:rsidRPr="00256F95">
        <w:rPr>
          <w:rFonts w:hint="cs"/>
          <w:rtl/>
        </w:rPr>
        <w:t>گامان این حوزه فعالیت می</w:t>
      </w:r>
      <w:r w:rsidRPr="00256F95">
        <w:rPr>
          <w:rtl/>
        </w:rPr>
        <w:softHyphen/>
      </w:r>
      <w:r w:rsidRPr="00256F95">
        <w:rPr>
          <w:rFonts w:hint="cs"/>
          <w:rtl/>
        </w:rPr>
        <w:t xml:space="preserve">کند. </w:t>
      </w:r>
    </w:p>
    <w:p w14:paraId="40F09CB1" w14:textId="0554271E" w:rsidR="00EC1E58" w:rsidRPr="00256F95" w:rsidRDefault="00EC1E58" w:rsidP="00EC1E58">
      <w:pPr>
        <w:pStyle w:val="af2"/>
        <w:spacing w:line="276" w:lineRule="auto"/>
        <w:rPr>
          <w:rtl/>
        </w:rPr>
      </w:pPr>
      <w:r w:rsidRPr="00256F95">
        <w:rPr>
          <w:rFonts w:hint="cs"/>
          <w:rtl/>
        </w:rPr>
        <w:t>بریتانیا هم با شبکه</w:t>
      </w:r>
      <w:r w:rsidRPr="00256F95">
        <w:rPr>
          <w:rtl/>
        </w:rPr>
        <w:softHyphen/>
      </w:r>
      <w:r w:rsidRPr="00256F95">
        <w:rPr>
          <w:rFonts w:hint="cs"/>
          <w:rtl/>
        </w:rPr>
        <w:t xml:space="preserve">های مختلف </w:t>
      </w:r>
      <w:r w:rsidRPr="00256F95">
        <w:t>O3B</w:t>
      </w:r>
      <w:r w:rsidRPr="00256F95">
        <w:rPr>
          <w:rFonts w:hint="cs"/>
          <w:rtl/>
        </w:rPr>
        <w:t xml:space="preserve"> با پسوندهای مختلف با تعداد ماهواره</w:t>
      </w:r>
      <w:r w:rsidRPr="00256F95">
        <w:rPr>
          <w:rtl/>
        </w:rPr>
        <w:softHyphen/>
      </w:r>
      <w:r w:rsidRPr="00256F95">
        <w:rPr>
          <w:rFonts w:hint="cs"/>
          <w:rtl/>
        </w:rPr>
        <w:t>های 144 و 216 به عنوان پروژه</w:t>
      </w:r>
      <w:r w:rsidRPr="00256F95">
        <w:rPr>
          <w:rtl/>
        </w:rPr>
        <w:softHyphen/>
      </w:r>
      <w:r w:rsidRPr="00256F95">
        <w:rPr>
          <w:rFonts w:hint="cs"/>
          <w:rtl/>
        </w:rPr>
        <w:t>های اصلی در میان فعالان این حوزه به چشم می</w:t>
      </w:r>
      <w:r w:rsidRPr="00256F95">
        <w:rPr>
          <w:rtl/>
        </w:rPr>
        <w:softHyphen/>
      </w:r>
      <w:r w:rsidRPr="00256F95">
        <w:rPr>
          <w:rFonts w:hint="cs"/>
          <w:rtl/>
        </w:rPr>
        <w:t>خورد که علاوه بر این پروژه، فالینیگ</w:t>
      </w:r>
      <w:r w:rsidRPr="00256F95">
        <w:rPr>
          <w:rtl/>
        </w:rPr>
        <w:softHyphen/>
      </w:r>
      <w:r w:rsidRPr="00256F95">
        <w:rPr>
          <w:rFonts w:hint="cs"/>
          <w:rtl/>
        </w:rPr>
        <w:t xml:space="preserve">های </w:t>
      </w:r>
      <w:r w:rsidRPr="00256F95">
        <w:t>METHER</w:t>
      </w:r>
      <w:r w:rsidRPr="00256F95">
        <w:rPr>
          <w:rFonts w:hint="cs"/>
          <w:rtl/>
        </w:rPr>
        <w:t xml:space="preserve"> با تعداد ماهواره</w:t>
      </w:r>
      <w:r w:rsidRPr="00256F95">
        <w:rPr>
          <w:rtl/>
        </w:rPr>
        <w:softHyphen/>
      </w:r>
      <w:r w:rsidRPr="00256F95">
        <w:rPr>
          <w:rFonts w:hint="cs"/>
          <w:rtl/>
        </w:rPr>
        <w:t>های 128 عدد نیز جزو پروژه</w:t>
      </w:r>
      <w:r w:rsidRPr="00256F95">
        <w:rPr>
          <w:rtl/>
        </w:rPr>
        <w:softHyphen/>
      </w:r>
      <w:r w:rsidRPr="00256F95">
        <w:rPr>
          <w:rFonts w:hint="cs"/>
          <w:rtl/>
        </w:rPr>
        <w:t>های جاری این کشور به چشم می</w:t>
      </w:r>
      <w:r w:rsidRPr="00256F95">
        <w:rPr>
          <w:rtl/>
        </w:rPr>
        <w:softHyphen/>
      </w:r>
      <w:r w:rsidRPr="00256F95">
        <w:rPr>
          <w:rFonts w:hint="cs"/>
          <w:rtl/>
        </w:rPr>
        <w:t>خو</w:t>
      </w:r>
      <w:r w:rsidR="009F7D97">
        <w:rPr>
          <w:rFonts w:hint="cs"/>
          <w:rtl/>
        </w:rPr>
        <w:t>ر</w:t>
      </w:r>
      <w:r w:rsidRPr="00256F95">
        <w:rPr>
          <w:rFonts w:hint="cs"/>
          <w:rtl/>
        </w:rPr>
        <w:t>د.</w:t>
      </w:r>
    </w:p>
    <w:p w14:paraId="55A381D5" w14:textId="3CB1F306" w:rsidR="00EC1E58" w:rsidRDefault="00EC1E58" w:rsidP="00094212">
      <w:pPr>
        <w:pStyle w:val="af2"/>
        <w:spacing w:line="276" w:lineRule="auto"/>
        <w:rPr>
          <w:rtl/>
          <w:lang w:val="en-US" w:bidi="fa-IR"/>
        </w:rPr>
      </w:pPr>
      <w:r w:rsidRPr="00256F95">
        <w:rPr>
          <w:rFonts w:hint="cs"/>
          <w:rtl/>
        </w:rPr>
        <w:t>کشورهای کوچک و بزرگ دیگری نیز در این حوزه شروع فعالیت کرده</w:t>
      </w:r>
      <w:r w:rsidRPr="00256F95">
        <w:rPr>
          <w:rtl/>
        </w:rPr>
        <w:softHyphen/>
      </w:r>
      <w:r w:rsidRPr="00256F95">
        <w:rPr>
          <w:rFonts w:hint="cs"/>
          <w:rtl/>
        </w:rPr>
        <w:t>اند که از منظر تعداد ماهواره</w:t>
      </w:r>
      <w:r w:rsidRPr="00256F95">
        <w:rPr>
          <w:rtl/>
        </w:rPr>
        <w:softHyphen/>
      </w:r>
      <w:r w:rsidRPr="00256F95">
        <w:rPr>
          <w:rFonts w:hint="cs"/>
          <w:rtl/>
        </w:rPr>
        <w:t>ها، کمتر از 10% کل تعداد ماهواره</w:t>
      </w:r>
      <w:r w:rsidRPr="00256F95">
        <w:rPr>
          <w:rtl/>
        </w:rPr>
        <w:softHyphen/>
      </w:r>
      <w:r w:rsidRPr="00256F95">
        <w:rPr>
          <w:rFonts w:hint="cs"/>
          <w:rtl/>
        </w:rPr>
        <w:t>های ثبت شده را شامل می</w:t>
      </w:r>
      <w:r w:rsidRPr="00256F95">
        <w:rPr>
          <w:rtl/>
        </w:rPr>
        <w:softHyphen/>
      </w:r>
      <w:r w:rsidRPr="00256F95">
        <w:rPr>
          <w:rFonts w:hint="cs"/>
          <w:rtl/>
        </w:rPr>
        <w:t>شوند و با معیارهای دیگر در ادامه مورد بررسی قرار خواهد گرفت. اما از منظر تعداد ماهواره</w:t>
      </w:r>
      <w:r w:rsidRPr="00256F95">
        <w:rPr>
          <w:rtl/>
        </w:rPr>
        <w:softHyphen/>
      </w:r>
      <w:r w:rsidRPr="00256F95">
        <w:rPr>
          <w:rFonts w:hint="cs"/>
          <w:rtl/>
        </w:rPr>
        <w:t>های ثبت شده در منظومه</w:t>
      </w:r>
      <w:r w:rsidRPr="00256F95">
        <w:rPr>
          <w:rtl/>
        </w:rPr>
        <w:softHyphen/>
      </w:r>
      <w:r w:rsidRPr="00256F95">
        <w:rPr>
          <w:rFonts w:hint="cs"/>
          <w:rtl/>
        </w:rPr>
        <w:t>های مدار پایین کشورهای اسپانیا، آلمان، کانادا، چین، آمریکا و انگلیس شش کشور پیشگام در این حوزه محرز می</w:t>
      </w:r>
      <w:r w:rsidRPr="00256F95">
        <w:rPr>
          <w:rtl/>
        </w:rPr>
        <w:softHyphen/>
      </w:r>
      <w:r w:rsidRPr="00256F95">
        <w:rPr>
          <w:rFonts w:hint="cs"/>
          <w:rtl/>
        </w:rPr>
        <w:t>باشند.</w:t>
      </w:r>
      <w:r w:rsidR="00094212">
        <w:rPr>
          <w:rFonts w:hint="cs"/>
          <w:rtl/>
        </w:rPr>
        <w:t xml:space="preserve"> در نهایت روسیه نیز پس از تاخیر فراوان با ثبت منظومه </w:t>
      </w:r>
      <w:r w:rsidR="00094212" w:rsidRPr="00DE210E">
        <w:rPr>
          <w:rFonts w:cs="Times New Roman"/>
          <w:lang w:val="en-US"/>
        </w:rPr>
        <w:t>3ECOM-3</w:t>
      </w:r>
      <w:r w:rsidR="00094212">
        <w:rPr>
          <w:rFonts w:hint="cs"/>
          <w:rtl/>
          <w:lang w:val="en-US" w:bidi="fa-IR"/>
        </w:rPr>
        <w:t xml:space="preserve"> در سال 2024 با تعداد 144 ماهواره در 12 صفحه مداری، به جمع فعالان این حوزه پیوسته است.</w:t>
      </w:r>
    </w:p>
    <w:p w14:paraId="11C50633" w14:textId="2C9BDB04" w:rsidR="005B33A1" w:rsidRDefault="005B33A1" w:rsidP="00094212">
      <w:pPr>
        <w:pStyle w:val="af2"/>
        <w:spacing w:line="276" w:lineRule="auto"/>
        <w:rPr>
          <w:rtl/>
          <w:lang w:val="en-US" w:bidi="fa-IR"/>
        </w:rPr>
      </w:pPr>
      <w:r>
        <w:rPr>
          <w:rFonts w:hint="cs"/>
          <w:rtl/>
          <w:lang w:val="en-US" w:bidi="fa-IR"/>
        </w:rPr>
        <w:lastRenderedPageBreak/>
        <w:t>کشور هند با وجود برنامه پرتاب فضایی، منظومه</w:t>
      </w:r>
      <w:r>
        <w:rPr>
          <w:rtl/>
          <w:lang w:val="en-US" w:bidi="fa-IR"/>
        </w:rPr>
        <w:softHyphen/>
      </w:r>
      <w:r>
        <w:rPr>
          <w:rFonts w:hint="cs"/>
          <w:rtl/>
          <w:lang w:val="en-US" w:bidi="fa-IR"/>
        </w:rPr>
        <w:t>های خیلی پرماهواره</w:t>
      </w:r>
      <w:r>
        <w:rPr>
          <w:rtl/>
          <w:lang w:val="en-US" w:bidi="fa-IR"/>
        </w:rPr>
        <w:softHyphen/>
      </w:r>
      <w:r>
        <w:rPr>
          <w:rFonts w:hint="cs"/>
          <w:rtl/>
          <w:lang w:val="en-US" w:bidi="fa-IR"/>
        </w:rPr>
        <w:t>ای را ثبت نکرده است و بررسی فایلینگ</w:t>
      </w:r>
      <w:r>
        <w:rPr>
          <w:rtl/>
          <w:lang w:val="en-US" w:bidi="fa-IR"/>
        </w:rPr>
        <w:softHyphen/>
      </w:r>
      <w:r>
        <w:rPr>
          <w:rFonts w:hint="cs"/>
          <w:rtl/>
          <w:lang w:val="en-US" w:bidi="fa-IR"/>
        </w:rPr>
        <w:t>ها نشان می</w:t>
      </w:r>
      <w:r>
        <w:rPr>
          <w:rtl/>
          <w:lang w:val="en-US" w:bidi="fa-IR"/>
        </w:rPr>
        <w:softHyphen/>
      </w:r>
      <w:r>
        <w:rPr>
          <w:rFonts w:hint="cs"/>
          <w:rtl/>
          <w:lang w:val="en-US" w:bidi="fa-IR"/>
        </w:rPr>
        <w:t>دهد منظومه</w:t>
      </w:r>
      <w:r>
        <w:rPr>
          <w:rtl/>
          <w:lang w:val="en-US" w:bidi="fa-IR"/>
        </w:rPr>
        <w:softHyphen/>
      </w:r>
      <w:r>
        <w:rPr>
          <w:rFonts w:hint="cs"/>
          <w:rtl/>
          <w:lang w:val="en-US" w:bidi="fa-IR"/>
        </w:rPr>
        <w:t>های ثبت شده برای هند شامل حداکثر 12 ماهواره هستند.</w:t>
      </w:r>
    </w:p>
    <w:p w14:paraId="1EF97763" w14:textId="77777777" w:rsidR="008A5B0E" w:rsidRDefault="008A5B0E" w:rsidP="008A5B0E">
      <w:pPr>
        <w:pStyle w:val="af2"/>
        <w:spacing w:line="276" w:lineRule="auto"/>
        <w:rPr>
          <w:rtl/>
          <w:lang w:val="en-US" w:bidi="fa-IR"/>
        </w:rPr>
      </w:pPr>
      <w:r>
        <w:rPr>
          <w:rFonts w:hint="cs"/>
          <w:rtl/>
        </w:rPr>
        <w:t>ژاپن هنوز وارد حوزه خدمات پهن باند در این صنعت نشده است و فایلینگ</w:t>
      </w:r>
      <w:r>
        <w:rPr>
          <w:rtl/>
        </w:rPr>
        <w:softHyphen/>
      </w:r>
      <w:r>
        <w:rPr>
          <w:rFonts w:hint="cs"/>
          <w:rtl/>
        </w:rPr>
        <w:t>های این کشور بیشتر حول منظومه</w:t>
      </w:r>
      <w:r>
        <w:rPr>
          <w:rtl/>
        </w:rPr>
        <w:softHyphen/>
      </w:r>
      <w:r>
        <w:rPr>
          <w:rFonts w:hint="cs"/>
          <w:rtl/>
        </w:rPr>
        <w:t>های ماهواره</w:t>
      </w:r>
      <w:r>
        <w:rPr>
          <w:rtl/>
        </w:rPr>
        <w:softHyphen/>
      </w:r>
      <w:r>
        <w:rPr>
          <w:rFonts w:hint="cs"/>
          <w:rtl/>
        </w:rPr>
        <w:t xml:space="preserve">ای </w:t>
      </w:r>
      <w:r>
        <w:rPr>
          <w:lang w:val="en-US"/>
        </w:rPr>
        <w:t>QZSS-A</w:t>
      </w:r>
      <w:r>
        <w:rPr>
          <w:rFonts w:hint="cs"/>
          <w:rtl/>
          <w:lang w:val="en-US" w:bidi="fa-IR"/>
        </w:rPr>
        <w:t xml:space="preserve"> و </w:t>
      </w:r>
      <w:r>
        <w:rPr>
          <w:lang w:val="en-US" w:bidi="fa-IR"/>
        </w:rPr>
        <w:t>QZSS-AA</w:t>
      </w:r>
      <w:r>
        <w:rPr>
          <w:rFonts w:hint="cs"/>
          <w:rtl/>
          <w:lang w:val="en-US" w:bidi="fa-IR"/>
        </w:rPr>
        <w:t xml:space="preserve"> با 27 ماهواره برای ارائه خدمات ناوبری می</w:t>
      </w:r>
      <w:r>
        <w:rPr>
          <w:rtl/>
          <w:lang w:val="en-US" w:bidi="fa-IR"/>
        </w:rPr>
        <w:softHyphen/>
      </w:r>
      <w:r>
        <w:rPr>
          <w:rFonts w:hint="cs"/>
          <w:rtl/>
          <w:lang w:val="en-US" w:bidi="fa-IR"/>
        </w:rPr>
        <w:t>باشد.</w:t>
      </w:r>
    </w:p>
    <w:p w14:paraId="722DED03" w14:textId="025805FF" w:rsidR="005B33A1" w:rsidRDefault="005B33A1" w:rsidP="00094212">
      <w:pPr>
        <w:pStyle w:val="af2"/>
        <w:spacing w:line="276" w:lineRule="auto"/>
        <w:rPr>
          <w:rtl/>
          <w:lang w:val="en-US" w:bidi="fa-IR"/>
        </w:rPr>
      </w:pPr>
      <w:r>
        <w:rPr>
          <w:rFonts w:hint="cs"/>
          <w:rtl/>
          <w:lang w:val="en-US" w:bidi="fa-IR"/>
        </w:rPr>
        <w:t>ترکیه با شبکه</w:t>
      </w:r>
      <w:r>
        <w:rPr>
          <w:rtl/>
          <w:lang w:val="en-US" w:bidi="fa-IR"/>
        </w:rPr>
        <w:softHyphen/>
      </w:r>
      <w:r>
        <w:rPr>
          <w:rFonts w:hint="cs"/>
          <w:rtl/>
          <w:lang w:val="en-US" w:bidi="fa-IR"/>
        </w:rPr>
        <w:t xml:space="preserve"> </w:t>
      </w:r>
      <w:r>
        <w:rPr>
          <w:lang w:val="en-US" w:bidi="fa-IR"/>
        </w:rPr>
        <w:t>CONNECTA IOT</w:t>
      </w:r>
      <w:r>
        <w:rPr>
          <w:rFonts w:hint="cs"/>
          <w:rtl/>
          <w:lang w:val="en-US" w:bidi="fa-IR"/>
        </w:rPr>
        <w:t xml:space="preserve"> به نظر می</w:t>
      </w:r>
      <w:r>
        <w:rPr>
          <w:rtl/>
          <w:lang w:val="en-US" w:bidi="fa-IR"/>
        </w:rPr>
        <w:softHyphen/>
      </w:r>
      <w:r>
        <w:rPr>
          <w:rFonts w:hint="cs"/>
          <w:rtl/>
          <w:lang w:val="en-US" w:bidi="fa-IR"/>
        </w:rPr>
        <w:t xml:space="preserve">رسد بیشتر روی ارائه سرویس </w:t>
      </w:r>
      <w:r>
        <w:rPr>
          <w:lang w:val="en-US" w:bidi="fa-IR"/>
        </w:rPr>
        <w:t>IoT</w:t>
      </w:r>
      <w:r>
        <w:rPr>
          <w:rFonts w:hint="cs"/>
          <w:rtl/>
          <w:lang w:val="en-US" w:bidi="fa-IR"/>
        </w:rPr>
        <w:t xml:space="preserve"> مبتنی بر منظومه</w:t>
      </w:r>
      <w:r>
        <w:rPr>
          <w:rtl/>
          <w:lang w:val="en-US" w:bidi="fa-IR"/>
        </w:rPr>
        <w:softHyphen/>
      </w:r>
      <w:r>
        <w:rPr>
          <w:rFonts w:hint="cs"/>
          <w:rtl/>
          <w:lang w:val="en-US" w:bidi="fa-IR"/>
        </w:rPr>
        <w:t>های ماهواره</w:t>
      </w:r>
      <w:r>
        <w:rPr>
          <w:rtl/>
          <w:lang w:val="en-US" w:bidi="fa-IR"/>
        </w:rPr>
        <w:softHyphen/>
      </w:r>
      <w:r>
        <w:rPr>
          <w:rFonts w:hint="cs"/>
          <w:rtl/>
          <w:lang w:val="en-US" w:bidi="fa-IR"/>
        </w:rPr>
        <w:t>ای متمرکز شده است که منظومه</w:t>
      </w:r>
      <w:r>
        <w:rPr>
          <w:rtl/>
          <w:lang w:val="en-US" w:bidi="fa-IR"/>
        </w:rPr>
        <w:softHyphen/>
      </w:r>
      <w:r>
        <w:rPr>
          <w:rFonts w:hint="cs"/>
          <w:rtl/>
          <w:lang w:val="en-US" w:bidi="fa-IR"/>
        </w:rPr>
        <w:t>ای متشکل از 45 ماهواره می</w:t>
      </w:r>
      <w:r>
        <w:rPr>
          <w:rtl/>
          <w:lang w:val="en-US" w:bidi="fa-IR"/>
        </w:rPr>
        <w:softHyphen/>
      </w:r>
      <w:r>
        <w:rPr>
          <w:rFonts w:hint="cs"/>
          <w:rtl/>
          <w:lang w:val="en-US" w:bidi="fa-IR"/>
        </w:rPr>
        <w:t>باشد. در میان سایر کشورهای همسایه، عربستان سعود</w:t>
      </w:r>
      <w:r w:rsidR="007838E9">
        <w:rPr>
          <w:rFonts w:hint="cs"/>
          <w:rtl/>
          <w:lang w:val="en-US" w:bidi="fa-IR"/>
        </w:rPr>
        <w:t>ی</w:t>
      </w:r>
      <w:r>
        <w:rPr>
          <w:rFonts w:hint="cs"/>
          <w:rtl/>
          <w:lang w:val="en-US" w:bidi="fa-IR"/>
        </w:rPr>
        <w:t xml:space="preserve"> با ثبت منظومه</w:t>
      </w:r>
      <w:r>
        <w:rPr>
          <w:rtl/>
          <w:lang w:val="en-US" w:bidi="fa-IR"/>
        </w:rPr>
        <w:softHyphen/>
      </w:r>
      <w:r>
        <w:rPr>
          <w:rFonts w:hint="cs"/>
          <w:rtl/>
          <w:lang w:val="en-US" w:bidi="fa-IR"/>
        </w:rPr>
        <w:t>هایی با تعداد ماهواره</w:t>
      </w:r>
      <w:r>
        <w:rPr>
          <w:rtl/>
          <w:lang w:val="en-US" w:bidi="fa-IR"/>
        </w:rPr>
        <w:softHyphen/>
      </w:r>
      <w:r>
        <w:rPr>
          <w:rFonts w:hint="cs"/>
          <w:rtl/>
          <w:lang w:val="en-US" w:bidi="fa-IR"/>
        </w:rPr>
        <w:t>های مشخص نشده ولی تعداد صفحات مداری بالا (</w:t>
      </w:r>
      <w:r w:rsidR="00486691">
        <w:rPr>
          <w:rFonts w:hint="cs"/>
          <w:rtl/>
          <w:lang w:val="en-US" w:bidi="fa-IR"/>
        </w:rPr>
        <w:t>63 صفحه</w:t>
      </w:r>
      <w:r>
        <w:rPr>
          <w:rFonts w:hint="cs"/>
          <w:rtl/>
          <w:lang w:val="en-US" w:bidi="fa-IR"/>
        </w:rPr>
        <w:t xml:space="preserve">) با نام </w:t>
      </w:r>
      <w:r>
        <w:rPr>
          <w:lang w:val="en-US" w:bidi="fa-IR"/>
        </w:rPr>
        <w:t>SPACE</w:t>
      </w:r>
      <w:r>
        <w:rPr>
          <w:rFonts w:hint="cs"/>
          <w:rtl/>
          <w:lang w:val="en-US" w:bidi="fa-IR"/>
        </w:rPr>
        <w:t xml:space="preserve"> </w:t>
      </w:r>
      <w:r>
        <w:rPr>
          <w:lang w:val="en-US" w:bidi="fa-IR"/>
        </w:rPr>
        <w:t>TOWER</w:t>
      </w:r>
      <w:r>
        <w:rPr>
          <w:rFonts w:hint="cs"/>
          <w:rtl/>
          <w:lang w:val="en-US" w:bidi="fa-IR"/>
        </w:rPr>
        <w:t xml:space="preserve"> 1 و 2 برنامه ورود به این حوزه را دارد. چون فایلینگ</w:t>
      </w:r>
      <w:r>
        <w:rPr>
          <w:rtl/>
          <w:lang w:val="en-US" w:bidi="fa-IR"/>
        </w:rPr>
        <w:softHyphen/>
      </w:r>
      <w:r>
        <w:rPr>
          <w:rFonts w:hint="cs"/>
          <w:rtl/>
          <w:lang w:val="en-US" w:bidi="fa-IR"/>
        </w:rPr>
        <w:t>های عربستان سعودی اطلاعات زیادی در مورد تعداد ماهواره</w:t>
      </w:r>
      <w:r>
        <w:rPr>
          <w:rtl/>
          <w:lang w:val="en-US" w:bidi="fa-IR"/>
        </w:rPr>
        <w:softHyphen/>
      </w:r>
      <w:r>
        <w:rPr>
          <w:rFonts w:hint="cs"/>
          <w:rtl/>
          <w:lang w:val="en-US" w:bidi="fa-IR"/>
        </w:rPr>
        <w:t>ها هنوز ندارد، نمی</w:t>
      </w:r>
      <w:r>
        <w:rPr>
          <w:rtl/>
          <w:lang w:val="en-US" w:bidi="fa-IR"/>
        </w:rPr>
        <w:softHyphen/>
      </w:r>
      <w:r>
        <w:rPr>
          <w:rFonts w:hint="cs"/>
          <w:rtl/>
          <w:lang w:val="en-US" w:bidi="fa-IR"/>
        </w:rPr>
        <w:t>توان در مورد مگامنظومه بودن یا نبودن آنها اظهار نظر قطعی کرد ولی باتوجه به تعداد بالای صفحات مداری ثبت شده در این فایلینگ به نظر می</w:t>
      </w:r>
      <w:r>
        <w:rPr>
          <w:rtl/>
          <w:lang w:val="en-US" w:bidi="fa-IR"/>
        </w:rPr>
        <w:softHyphen/>
      </w:r>
      <w:r>
        <w:rPr>
          <w:rFonts w:hint="cs"/>
          <w:rtl/>
          <w:lang w:val="en-US" w:bidi="fa-IR"/>
        </w:rPr>
        <w:t>رسد که برنامه کلانی که در حال تعقیب هستند، مگامنظومه باشد.</w:t>
      </w:r>
      <w:r w:rsidR="008A5B0E">
        <w:rPr>
          <w:rFonts w:hint="cs"/>
          <w:rtl/>
          <w:lang w:val="en-US" w:bidi="fa-IR"/>
        </w:rPr>
        <w:t xml:space="preserve"> از سایر کشورهای مهم همسایه ایران ردپایی در فرآیند ثبت فایلینگ</w:t>
      </w:r>
      <w:r w:rsidR="008A5B0E">
        <w:rPr>
          <w:rtl/>
          <w:lang w:val="en-US" w:bidi="fa-IR"/>
        </w:rPr>
        <w:softHyphen/>
      </w:r>
      <w:r w:rsidR="008A5B0E">
        <w:rPr>
          <w:rFonts w:hint="cs"/>
          <w:rtl/>
          <w:lang w:val="en-US" w:bidi="fa-IR"/>
        </w:rPr>
        <w:t>ها دیده نمی</w:t>
      </w:r>
      <w:r w:rsidR="008A5B0E">
        <w:rPr>
          <w:rtl/>
          <w:lang w:val="en-US" w:bidi="fa-IR"/>
        </w:rPr>
        <w:softHyphen/>
      </w:r>
      <w:r w:rsidR="008A5B0E">
        <w:rPr>
          <w:rFonts w:hint="cs"/>
          <w:rtl/>
          <w:lang w:val="en-US" w:bidi="fa-IR"/>
        </w:rPr>
        <w:t>شود.</w:t>
      </w:r>
    </w:p>
    <w:p w14:paraId="2648A511" w14:textId="77777777" w:rsidR="008A5B0E" w:rsidRDefault="008A5B0E" w:rsidP="00094212">
      <w:pPr>
        <w:pStyle w:val="af2"/>
        <w:spacing w:line="276" w:lineRule="auto"/>
        <w:rPr>
          <w:rtl/>
          <w:lang w:val="en-US" w:bidi="fa-IR"/>
        </w:rPr>
      </w:pPr>
    </w:p>
    <w:p w14:paraId="237BCB07" w14:textId="77777777" w:rsidR="008A5B0E" w:rsidRPr="007C3630" w:rsidRDefault="008A5B0E" w:rsidP="00094212">
      <w:pPr>
        <w:pStyle w:val="af2"/>
        <w:spacing w:line="276" w:lineRule="auto"/>
        <w:rPr>
          <w:rtl/>
          <w:lang w:val="en-US" w:bidi="fa-IR"/>
        </w:rPr>
      </w:pPr>
    </w:p>
    <w:p w14:paraId="003803FF" w14:textId="78BD0D06" w:rsidR="00EC1E58" w:rsidRPr="00EC1E58" w:rsidRDefault="00EC1E58" w:rsidP="00DD2ACF">
      <w:pPr>
        <w:pStyle w:val="Heading1"/>
        <w:rPr>
          <w:rtl/>
          <w:lang w:bidi="ar-SA"/>
        </w:rPr>
      </w:pPr>
      <w:bookmarkStart w:id="11" w:name="_Toc138569381"/>
      <w:bookmarkStart w:id="12" w:name="_Toc178491460"/>
      <w:r>
        <w:rPr>
          <w:rFonts w:hint="cs"/>
          <w:rtl/>
          <w:lang w:bidi="ar-SA"/>
        </w:rPr>
        <w:lastRenderedPageBreak/>
        <w:t>بررسی فایلینگ</w:t>
      </w:r>
      <w:r w:rsidR="00DD2ACF">
        <w:rPr>
          <w:rFonts w:hint="cs"/>
          <w:rtl/>
          <w:lang w:bidi="ar-SA"/>
        </w:rPr>
        <w:t>‌</w:t>
      </w:r>
      <w:r>
        <w:rPr>
          <w:rFonts w:hint="cs"/>
          <w:rtl/>
          <w:lang w:bidi="ar-SA"/>
        </w:rPr>
        <w:t xml:space="preserve">های ثبت شده در </w:t>
      </w:r>
      <w:r w:rsidRPr="00576D2E">
        <w:rPr>
          <w:rFonts w:asciiTheme="majorBidi" w:hAnsiTheme="majorBidi" w:cstheme="majorBidi"/>
          <w:lang w:bidi="ar-SA"/>
        </w:rPr>
        <w:t>ITU</w:t>
      </w:r>
      <w:r w:rsidRPr="00EC1E58">
        <w:rPr>
          <w:rFonts w:hint="cs"/>
          <w:rtl/>
          <w:lang w:bidi="ar-SA"/>
        </w:rPr>
        <w:t xml:space="preserve"> از منظر فرکانس کاری</w:t>
      </w:r>
      <w:bookmarkEnd w:id="11"/>
      <w:bookmarkEnd w:id="12"/>
    </w:p>
    <w:p w14:paraId="589B08EF" w14:textId="54E2C486" w:rsidR="00B104ED" w:rsidRDefault="00EC1E58" w:rsidP="00DD2ACF">
      <w:pPr>
        <w:pStyle w:val="af2"/>
        <w:spacing w:line="276" w:lineRule="auto"/>
      </w:pPr>
      <w:r w:rsidRPr="00EC1E58">
        <w:rPr>
          <w:rFonts w:hint="cs"/>
          <w:rtl/>
        </w:rPr>
        <w:t>بر اساس بررسی</w:t>
      </w:r>
      <w:r w:rsidRPr="00EC1E58">
        <w:rPr>
          <w:rtl/>
        </w:rPr>
        <w:softHyphen/>
      </w:r>
      <w:r w:rsidRPr="00EC1E58">
        <w:rPr>
          <w:rFonts w:hint="cs"/>
          <w:rtl/>
        </w:rPr>
        <w:t>های صورت گرفته در فایلینگ</w:t>
      </w:r>
      <w:r w:rsidRPr="00EC1E58">
        <w:rPr>
          <w:rtl/>
        </w:rPr>
        <w:softHyphen/>
      </w:r>
      <w:r w:rsidRPr="00EC1E58">
        <w:rPr>
          <w:rFonts w:hint="cs"/>
          <w:rtl/>
        </w:rPr>
        <w:t>های مذکور در بخش قبلی، بازه فرکانسی ثبت شده برای منظومه</w:t>
      </w:r>
      <w:r w:rsidRPr="00EC1E58">
        <w:rPr>
          <w:rtl/>
        </w:rPr>
        <w:softHyphen/>
      </w:r>
      <w:r w:rsidRPr="00EC1E58">
        <w:rPr>
          <w:rFonts w:hint="cs"/>
          <w:rtl/>
        </w:rPr>
        <w:t xml:space="preserve">های پهن باند از فرکانس </w:t>
      </w:r>
      <w:r w:rsidRPr="00EC1E58">
        <w:t>28</w:t>
      </w:r>
      <w:r w:rsidR="00183B71" w:rsidRPr="005E7546">
        <w:t xml:space="preserve"> </w:t>
      </w:r>
      <w:r w:rsidRPr="00EC1E58">
        <w:t>MHz</w:t>
      </w:r>
      <w:r w:rsidRPr="00EC1E58">
        <w:rPr>
          <w:rFonts w:hint="cs"/>
          <w:rtl/>
        </w:rPr>
        <w:t xml:space="preserve"> که مربوط به یکی از فایلینگ</w:t>
      </w:r>
      <w:r w:rsidRPr="00EC1E58">
        <w:rPr>
          <w:rtl/>
        </w:rPr>
        <w:softHyphen/>
      </w:r>
      <w:r w:rsidRPr="00EC1E58">
        <w:rPr>
          <w:rFonts w:hint="cs"/>
          <w:rtl/>
        </w:rPr>
        <w:t xml:space="preserve">های جزایز سلیمان است تا فرکانس </w:t>
      </w:r>
      <w:r w:rsidRPr="00EC1E58">
        <w:t>249</w:t>
      </w:r>
      <w:r w:rsidR="00183B71" w:rsidRPr="005E7546">
        <w:t xml:space="preserve"> </w:t>
      </w:r>
      <w:r w:rsidRPr="00EC1E58">
        <w:t>GHz</w:t>
      </w:r>
      <w:r w:rsidRPr="00EC1E58">
        <w:rPr>
          <w:rFonts w:hint="cs"/>
          <w:rtl/>
        </w:rPr>
        <w:t xml:space="preserve"> که آن هم مربوط به ادمین جزایر سلیمان است، توزیع شده است. اما از آنجاییکه این توزیع یکنواخت نیست، به شکل توزیع آماری در </w:t>
      </w:r>
      <w:r w:rsidRPr="00EC1E58">
        <w:rPr>
          <w:rtl/>
        </w:rPr>
        <w:fldChar w:fldCharType="begin"/>
      </w:r>
      <w:r w:rsidRPr="00EC1E58">
        <w:rPr>
          <w:rtl/>
        </w:rPr>
        <w:instrText xml:space="preserve"> </w:instrText>
      </w:r>
      <w:r w:rsidRPr="00EC1E58">
        <w:rPr>
          <w:rFonts w:hint="cs"/>
        </w:rPr>
        <w:instrText>REF</w:instrText>
      </w:r>
      <w:r w:rsidRPr="00EC1E58">
        <w:rPr>
          <w:rFonts w:hint="cs"/>
          <w:rtl/>
        </w:rPr>
        <w:instrText xml:space="preserve"> _</w:instrText>
      </w:r>
      <w:r w:rsidRPr="00EC1E58">
        <w:rPr>
          <w:rFonts w:hint="cs"/>
        </w:rPr>
        <w:instrText>Ref138495890 \r \h</w:instrText>
      </w:r>
      <w:r w:rsidRPr="00EC1E58">
        <w:rPr>
          <w:rtl/>
        </w:rPr>
        <w:instrText xml:space="preserve"> </w:instrText>
      </w:r>
      <w:r w:rsidR="005E7546">
        <w:rPr>
          <w:rtl/>
        </w:rPr>
        <w:instrText xml:space="preserve"> \* </w:instrText>
      </w:r>
      <w:r w:rsidR="005E7546">
        <w:instrText>MERGEFORMAT</w:instrText>
      </w:r>
      <w:r w:rsidR="005E7546">
        <w:rPr>
          <w:rtl/>
        </w:rPr>
        <w:instrText xml:space="preserve"> </w:instrText>
      </w:r>
      <w:r w:rsidRPr="00EC1E58">
        <w:rPr>
          <w:rtl/>
        </w:rPr>
      </w:r>
      <w:r w:rsidRPr="00EC1E58">
        <w:rPr>
          <w:rtl/>
        </w:rPr>
        <w:fldChar w:fldCharType="separate"/>
      </w:r>
      <w:r w:rsidR="00F016E3">
        <w:rPr>
          <w:rtl/>
        </w:rPr>
        <w:t>‏شکل 1-3-</w:t>
      </w:r>
      <w:r w:rsidRPr="00EC1E58">
        <w:rPr>
          <w:rtl/>
        </w:rPr>
        <w:fldChar w:fldCharType="end"/>
      </w:r>
      <w:r w:rsidRPr="00EC1E58">
        <w:rPr>
          <w:rFonts w:hint="cs"/>
          <w:rtl/>
        </w:rPr>
        <w:t xml:space="preserve"> به تصویر کشده شده است. همانطور که در این تصویر مشخص است فرکانس</w:t>
      </w:r>
      <w:r w:rsidRPr="00EC1E58">
        <w:rPr>
          <w:rtl/>
        </w:rPr>
        <w:softHyphen/>
      </w:r>
      <w:r w:rsidRPr="00EC1E58">
        <w:rPr>
          <w:rFonts w:hint="cs"/>
          <w:rtl/>
        </w:rPr>
        <w:t>های حداکثری که برای منظومه</w:t>
      </w:r>
      <w:r w:rsidRPr="00EC1E58">
        <w:rPr>
          <w:rtl/>
        </w:rPr>
        <w:softHyphen/>
      </w:r>
      <w:r w:rsidRPr="00EC1E58">
        <w:rPr>
          <w:rFonts w:hint="cs"/>
          <w:rtl/>
        </w:rPr>
        <w:t>های ادمین جزایر سلیمان و چین و گینه نو ثبت شده است در فرکانس های بالا 200 گیگاهرتز می</w:t>
      </w:r>
      <w:r w:rsidRPr="00EC1E58">
        <w:rPr>
          <w:rtl/>
        </w:rPr>
        <w:softHyphen/>
      </w:r>
      <w:r w:rsidRPr="00EC1E58">
        <w:rPr>
          <w:rFonts w:hint="cs"/>
          <w:rtl/>
        </w:rPr>
        <w:t>باشند که به نظر نمی</w:t>
      </w:r>
      <w:r w:rsidRPr="00EC1E58">
        <w:rPr>
          <w:rtl/>
        </w:rPr>
        <w:softHyphen/>
      </w:r>
      <w:r w:rsidRPr="00EC1E58">
        <w:rPr>
          <w:rFonts w:hint="cs"/>
          <w:rtl/>
        </w:rPr>
        <w:t>آید در آینده نزدیک برنامه</w:t>
      </w:r>
      <w:r w:rsidRPr="00EC1E58">
        <w:rPr>
          <w:rtl/>
        </w:rPr>
        <w:softHyphen/>
      </w:r>
      <w:r w:rsidRPr="00EC1E58">
        <w:rPr>
          <w:rFonts w:hint="cs"/>
          <w:rtl/>
        </w:rPr>
        <w:t>ای عملیاتی حول آن فرکانس</w:t>
      </w:r>
      <w:r w:rsidRPr="00EC1E58">
        <w:rPr>
          <w:rtl/>
        </w:rPr>
        <w:softHyphen/>
      </w:r>
      <w:r w:rsidRPr="00EC1E58">
        <w:rPr>
          <w:rFonts w:hint="cs"/>
          <w:rtl/>
        </w:rPr>
        <w:t>ها باشد. اما تمرکز ویژه</w:t>
      </w:r>
      <w:r w:rsidRPr="00EC1E58">
        <w:rPr>
          <w:rtl/>
        </w:rPr>
        <w:softHyphen/>
      </w:r>
      <w:r w:rsidRPr="00EC1E58">
        <w:rPr>
          <w:rFonts w:hint="cs"/>
          <w:rtl/>
        </w:rPr>
        <w:t>ای در فرکانس</w:t>
      </w:r>
      <w:r w:rsidRPr="00EC1E58">
        <w:rPr>
          <w:rtl/>
        </w:rPr>
        <w:softHyphen/>
      </w:r>
      <w:r w:rsidRPr="00EC1E58">
        <w:rPr>
          <w:rFonts w:hint="cs"/>
          <w:rtl/>
        </w:rPr>
        <w:t>های بالای 10 گیگا هرتز تا 50 گیگاهرتز در این فایلینگ</w:t>
      </w:r>
      <w:r w:rsidRPr="00EC1E58">
        <w:rPr>
          <w:rtl/>
        </w:rPr>
        <w:softHyphen/>
      </w:r>
      <w:r w:rsidRPr="00EC1E58">
        <w:rPr>
          <w:rFonts w:hint="cs"/>
          <w:rtl/>
        </w:rPr>
        <w:t>ها وجود دارد که مستلزم بررسی دقیق</w:t>
      </w:r>
      <w:r w:rsidRPr="00EC1E58">
        <w:rPr>
          <w:rtl/>
        </w:rPr>
        <w:softHyphen/>
      </w:r>
      <w:r w:rsidRPr="00EC1E58">
        <w:rPr>
          <w:rFonts w:hint="cs"/>
          <w:rtl/>
        </w:rPr>
        <w:t>تر می</w:t>
      </w:r>
      <w:r w:rsidRPr="00EC1E58">
        <w:rPr>
          <w:rtl/>
        </w:rPr>
        <w:softHyphen/>
      </w:r>
      <w:r w:rsidRPr="00EC1E58">
        <w:rPr>
          <w:rFonts w:hint="cs"/>
          <w:rtl/>
        </w:rPr>
        <w:t xml:space="preserve">باشند. </w:t>
      </w:r>
    </w:p>
    <w:p w14:paraId="3A68C27A" w14:textId="266A5725" w:rsidR="00B104ED" w:rsidRDefault="00B104ED" w:rsidP="005E7546">
      <w:pPr>
        <w:pStyle w:val="af2"/>
        <w:spacing w:line="276" w:lineRule="auto"/>
      </w:pPr>
      <w:r w:rsidRPr="00EC1E58">
        <w:rPr>
          <w:rFonts w:hint="cs"/>
          <w:rtl/>
        </w:rPr>
        <w:t>به منظور بررسی دقیق</w:t>
      </w:r>
      <w:r w:rsidRPr="00EC1E58">
        <w:rPr>
          <w:rtl/>
        </w:rPr>
        <w:softHyphen/>
      </w:r>
      <w:r w:rsidRPr="00EC1E58">
        <w:rPr>
          <w:rFonts w:hint="cs"/>
          <w:rtl/>
        </w:rPr>
        <w:t>تر این منظومه</w:t>
      </w:r>
      <w:r w:rsidRPr="00EC1E58">
        <w:rPr>
          <w:rtl/>
        </w:rPr>
        <w:softHyphen/>
      </w:r>
      <w:r w:rsidRPr="00EC1E58">
        <w:rPr>
          <w:rFonts w:hint="cs"/>
          <w:rtl/>
        </w:rPr>
        <w:t xml:space="preserve">ها، بازه فرکانسی پر ترافیک 10 گیگاهرتز تا 50 گیگاهرتز را به شرح </w:t>
      </w:r>
      <w:r w:rsidRPr="00EC1E58">
        <w:rPr>
          <w:rtl/>
        </w:rPr>
        <w:fldChar w:fldCharType="begin"/>
      </w:r>
      <w:r w:rsidRPr="00EC1E58">
        <w:rPr>
          <w:rtl/>
        </w:rPr>
        <w:instrText xml:space="preserve"> </w:instrText>
      </w:r>
      <w:r w:rsidRPr="00EC1E58">
        <w:rPr>
          <w:rFonts w:hint="cs"/>
        </w:rPr>
        <w:instrText>REF</w:instrText>
      </w:r>
      <w:r w:rsidRPr="00EC1E58">
        <w:rPr>
          <w:rFonts w:hint="cs"/>
          <w:rtl/>
        </w:rPr>
        <w:instrText xml:space="preserve"> _</w:instrText>
      </w:r>
      <w:r w:rsidRPr="00EC1E58">
        <w:rPr>
          <w:rFonts w:hint="cs"/>
        </w:rPr>
        <w:instrText>Ref138496087 \r \h</w:instrText>
      </w:r>
      <w:r w:rsidRPr="00EC1E58">
        <w:rPr>
          <w:rtl/>
        </w:rPr>
        <w:instrText xml:space="preserve"> </w:instrText>
      </w:r>
      <w:r w:rsidR="005E7546">
        <w:rPr>
          <w:rtl/>
        </w:rPr>
        <w:instrText xml:space="preserve"> \* </w:instrText>
      </w:r>
      <w:r w:rsidR="005E7546">
        <w:instrText>MERGEFORMAT</w:instrText>
      </w:r>
      <w:r w:rsidR="005E7546">
        <w:rPr>
          <w:rtl/>
        </w:rPr>
        <w:instrText xml:space="preserve"> </w:instrText>
      </w:r>
      <w:r w:rsidRPr="00EC1E58">
        <w:rPr>
          <w:rtl/>
        </w:rPr>
      </w:r>
      <w:r w:rsidRPr="00EC1E58">
        <w:rPr>
          <w:rtl/>
        </w:rPr>
        <w:fldChar w:fldCharType="separate"/>
      </w:r>
      <w:r w:rsidR="00F016E3">
        <w:rPr>
          <w:rtl/>
        </w:rPr>
        <w:t>‏شکل 1-4-</w:t>
      </w:r>
      <w:r w:rsidRPr="00EC1E58">
        <w:rPr>
          <w:rtl/>
        </w:rPr>
        <w:fldChar w:fldCharType="end"/>
      </w:r>
      <w:r w:rsidRPr="00EC1E58">
        <w:rPr>
          <w:rFonts w:hint="cs"/>
          <w:rtl/>
        </w:rPr>
        <w:t xml:space="preserve"> مورد بررسی قرار می</w:t>
      </w:r>
      <w:r w:rsidRPr="00EC1E58">
        <w:rPr>
          <w:rtl/>
        </w:rPr>
        <w:softHyphen/>
      </w:r>
      <w:r w:rsidRPr="00EC1E58">
        <w:rPr>
          <w:rFonts w:hint="cs"/>
          <w:rtl/>
        </w:rPr>
        <w:t>دهیم. همانطور که مشخص است رقابت بین ادمین</w:t>
      </w:r>
      <w:r w:rsidRPr="00EC1E58">
        <w:rPr>
          <w:rtl/>
        </w:rPr>
        <w:softHyphen/>
      </w:r>
      <w:r w:rsidRPr="00EC1E58">
        <w:rPr>
          <w:rFonts w:hint="cs"/>
          <w:rtl/>
        </w:rPr>
        <w:t>های مختلف برای فعالیت در بازه</w:t>
      </w:r>
      <w:r w:rsidRPr="00EC1E58">
        <w:rPr>
          <w:rtl/>
        </w:rPr>
        <w:softHyphen/>
      </w:r>
      <w:r w:rsidRPr="00EC1E58">
        <w:rPr>
          <w:rFonts w:hint="cs"/>
          <w:rtl/>
        </w:rPr>
        <w:t>های فرکانسی زیر بسیار چشمگیرتر از بقیه باندها می</w:t>
      </w:r>
      <w:r w:rsidRPr="00EC1E58">
        <w:rPr>
          <w:rtl/>
        </w:rPr>
        <w:softHyphen/>
      </w:r>
      <w:r w:rsidRPr="00EC1E58">
        <w:rPr>
          <w:rFonts w:hint="cs"/>
          <w:rtl/>
        </w:rPr>
        <w:t>باشد:</w:t>
      </w:r>
    </w:p>
    <w:p w14:paraId="515143EE" w14:textId="77777777" w:rsidR="005E7546" w:rsidRPr="005E7546" w:rsidRDefault="005E7546" w:rsidP="005E7546">
      <w:pPr>
        <w:numPr>
          <w:ilvl w:val="0"/>
          <w:numId w:val="34"/>
        </w:numPr>
        <w:rPr>
          <w:lang w:bidi="fa-IR"/>
        </w:rPr>
      </w:pPr>
      <w:r w:rsidRPr="005E7546">
        <w:rPr>
          <w:lang w:bidi="fa-IR"/>
        </w:rPr>
        <w:t>10.74-14.45 GHz</w:t>
      </w:r>
    </w:p>
    <w:p w14:paraId="35A7E81D" w14:textId="77777777" w:rsidR="005E7546" w:rsidRPr="005E7546" w:rsidRDefault="005E7546" w:rsidP="005E7546">
      <w:pPr>
        <w:numPr>
          <w:ilvl w:val="0"/>
          <w:numId w:val="34"/>
        </w:numPr>
        <w:rPr>
          <w:lang w:bidi="fa-IR"/>
        </w:rPr>
      </w:pPr>
      <w:r w:rsidRPr="005E7546">
        <w:rPr>
          <w:lang w:bidi="fa-IR"/>
        </w:rPr>
        <w:t>17.35-20.18 GHz</w:t>
      </w:r>
    </w:p>
    <w:p w14:paraId="05807489" w14:textId="77777777" w:rsidR="005E7546" w:rsidRPr="005E7546" w:rsidRDefault="005E7546" w:rsidP="005E7546">
      <w:pPr>
        <w:numPr>
          <w:ilvl w:val="0"/>
          <w:numId w:val="34"/>
        </w:numPr>
        <w:rPr>
          <w:lang w:bidi="fa-IR"/>
        </w:rPr>
      </w:pPr>
      <w:r w:rsidRPr="005E7546">
        <w:rPr>
          <w:lang w:bidi="fa-IR"/>
        </w:rPr>
        <w:t>22.59-23.51 GHz</w:t>
      </w:r>
    </w:p>
    <w:p w14:paraId="2C0350A3" w14:textId="77777777" w:rsidR="005E7546" w:rsidRPr="005E7546" w:rsidRDefault="005E7546" w:rsidP="005E7546">
      <w:pPr>
        <w:numPr>
          <w:ilvl w:val="0"/>
          <w:numId w:val="34"/>
        </w:numPr>
        <w:rPr>
          <w:lang w:bidi="fa-IR"/>
        </w:rPr>
      </w:pPr>
      <w:r w:rsidRPr="005E7546">
        <w:rPr>
          <w:lang w:bidi="fa-IR"/>
        </w:rPr>
        <w:t>27.25-30 GHz</w:t>
      </w:r>
    </w:p>
    <w:p w14:paraId="16393EC8" w14:textId="77777777" w:rsidR="005E7546" w:rsidRPr="005E7546" w:rsidRDefault="005E7546" w:rsidP="005E7546">
      <w:pPr>
        <w:numPr>
          <w:ilvl w:val="0"/>
          <w:numId w:val="34"/>
        </w:numPr>
        <w:rPr>
          <w:lang w:bidi="fa-IR"/>
        </w:rPr>
      </w:pPr>
      <w:r w:rsidRPr="005E7546">
        <w:rPr>
          <w:lang w:bidi="fa-IR"/>
        </w:rPr>
        <w:t>37.55-42.48 GHz</w:t>
      </w:r>
    </w:p>
    <w:p w14:paraId="2D2A2FA9" w14:textId="77777777" w:rsidR="005E7546" w:rsidRPr="005E7546" w:rsidRDefault="005E7546" w:rsidP="005E7546">
      <w:pPr>
        <w:numPr>
          <w:ilvl w:val="0"/>
          <w:numId w:val="34"/>
        </w:numPr>
        <w:rPr>
          <w:rtl/>
          <w:lang w:bidi="fa-IR"/>
        </w:rPr>
      </w:pPr>
      <w:r w:rsidRPr="005E7546">
        <w:rPr>
          <w:lang w:bidi="fa-IR"/>
        </w:rPr>
        <w:t>47.25-51.35 GHz</w:t>
      </w:r>
      <w:r w:rsidRPr="005E7546">
        <w:rPr>
          <w:rFonts w:hint="cs"/>
          <w:rtl/>
          <w:lang w:bidi="fa-IR"/>
        </w:rPr>
        <w:t xml:space="preserve"> </w:t>
      </w:r>
    </w:p>
    <w:p w14:paraId="45FB113E" w14:textId="535F6510" w:rsidR="00EC1E58" w:rsidRPr="00EC1E58" w:rsidRDefault="00B104ED" w:rsidP="00A80FD0">
      <w:pPr>
        <w:jc w:val="center"/>
        <w:rPr>
          <w:rtl/>
          <w:lang w:bidi="fa-IR"/>
        </w:rPr>
      </w:pPr>
      <w:r w:rsidRPr="00B104ED">
        <w:rPr>
          <w:noProof/>
          <w:rtl/>
        </w:rPr>
        <w:drawing>
          <wp:inline distT="0" distB="0" distL="0" distR="0" wp14:anchorId="4821D355" wp14:editId="54B550F9">
            <wp:extent cx="5715798" cy="273405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798" cy="2734057"/>
                    </a:xfrm>
                    <a:prstGeom prst="rect">
                      <a:avLst/>
                    </a:prstGeom>
                  </pic:spPr>
                </pic:pic>
              </a:graphicData>
            </a:graphic>
          </wp:inline>
        </w:drawing>
      </w:r>
    </w:p>
    <w:p w14:paraId="4BD15269" w14:textId="5EEA8E9D" w:rsidR="00EC1E58" w:rsidRPr="00EC1E58" w:rsidRDefault="00EC1E58" w:rsidP="005E7546">
      <w:pPr>
        <w:pStyle w:val="a1"/>
        <w:rPr>
          <w:rtl/>
        </w:rPr>
      </w:pPr>
      <w:bookmarkStart w:id="13" w:name="_Ref138495890"/>
      <w:bookmarkStart w:id="14" w:name="_Toc138502971"/>
      <w:bookmarkStart w:id="15" w:name="_Toc138573843"/>
      <w:r w:rsidRPr="00EC1E58">
        <w:rPr>
          <w:rFonts w:hint="cs"/>
          <w:rtl/>
        </w:rPr>
        <w:t>توزیع فرکانس</w:t>
      </w:r>
      <w:r w:rsidRPr="00EC1E58">
        <w:rPr>
          <w:rtl/>
        </w:rPr>
        <w:softHyphen/>
      </w:r>
      <w:r w:rsidRPr="00EC1E58">
        <w:rPr>
          <w:rFonts w:hint="cs"/>
          <w:rtl/>
        </w:rPr>
        <w:t>های ثبت شده برای شبکه</w:t>
      </w:r>
      <w:r w:rsidRPr="00EC1E58">
        <w:rPr>
          <w:rtl/>
        </w:rPr>
        <w:softHyphen/>
      </w:r>
      <w:r w:rsidRPr="00EC1E58">
        <w:rPr>
          <w:rFonts w:hint="cs"/>
          <w:rtl/>
        </w:rPr>
        <w:t>های منظومه</w:t>
      </w:r>
      <w:r w:rsidRPr="00EC1E58">
        <w:rPr>
          <w:rtl/>
        </w:rPr>
        <w:softHyphen/>
      </w:r>
      <w:r w:rsidRPr="00EC1E58">
        <w:rPr>
          <w:rFonts w:hint="cs"/>
          <w:rtl/>
        </w:rPr>
        <w:t xml:space="preserve">ای ثبت شده در </w:t>
      </w:r>
      <w:r w:rsidRPr="00EC1E58">
        <w:t>ITU</w:t>
      </w:r>
      <w:r w:rsidRPr="00EC1E58">
        <w:rPr>
          <w:rFonts w:hint="cs"/>
          <w:rtl/>
        </w:rPr>
        <w:t xml:space="preserve"> از سال 2007 تا ماه </w:t>
      </w:r>
      <w:r w:rsidR="00B104ED">
        <w:rPr>
          <w:rFonts w:hint="cs"/>
          <w:rtl/>
        </w:rPr>
        <w:t>نهم</w:t>
      </w:r>
      <w:r w:rsidR="00B104ED" w:rsidRPr="003D4EDA">
        <w:rPr>
          <w:rFonts w:hint="cs"/>
          <w:rtl/>
        </w:rPr>
        <w:t xml:space="preserve"> </w:t>
      </w:r>
      <w:r w:rsidRPr="00EC1E58">
        <w:rPr>
          <w:rFonts w:hint="cs"/>
          <w:rtl/>
        </w:rPr>
        <w:t xml:space="preserve">سال </w:t>
      </w:r>
      <w:bookmarkEnd w:id="13"/>
      <w:bookmarkEnd w:id="14"/>
      <w:bookmarkEnd w:id="15"/>
      <w:r w:rsidR="00B104ED">
        <w:rPr>
          <w:rFonts w:hint="cs"/>
          <w:rtl/>
        </w:rPr>
        <w:t>2024</w:t>
      </w:r>
      <w:r w:rsidRPr="00EC1E58">
        <w:rPr>
          <w:rFonts w:hint="cs"/>
          <w:rtl/>
        </w:rPr>
        <w:t xml:space="preserve"> </w:t>
      </w:r>
    </w:p>
    <w:p w14:paraId="72A7DD41" w14:textId="46013581" w:rsidR="00EC1E58" w:rsidRPr="00EC1E58" w:rsidRDefault="00B104ED" w:rsidP="00EC1E58">
      <w:pPr>
        <w:jc w:val="center"/>
        <w:rPr>
          <w:rtl/>
        </w:rPr>
      </w:pPr>
      <w:r w:rsidRPr="00B104ED">
        <w:rPr>
          <w:noProof/>
          <w:rtl/>
        </w:rPr>
        <w:lastRenderedPageBreak/>
        <w:drawing>
          <wp:inline distT="0" distB="0" distL="0" distR="0" wp14:anchorId="724898A3" wp14:editId="66149F6C">
            <wp:extent cx="5068007" cy="27626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8007" cy="2762636"/>
                    </a:xfrm>
                    <a:prstGeom prst="rect">
                      <a:avLst/>
                    </a:prstGeom>
                  </pic:spPr>
                </pic:pic>
              </a:graphicData>
            </a:graphic>
          </wp:inline>
        </w:drawing>
      </w:r>
      <w:r w:rsidRPr="00B104ED">
        <w:rPr>
          <w:rtl/>
          <w:lang w:bidi="fa-IR"/>
        </w:rPr>
        <w:t xml:space="preserve"> </w:t>
      </w:r>
    </w:p>
    <w:p w14:paraId="2CDFEDF1" w14:textId="39CE2151" w:rsidR="00EC1E58" w:rsidRDefault="00EC1E58" w:rsidP="005E7546">
      <w:pPr>
        <w:pStyle w:val="a1"/>
        <w:rPr>
          <w:rtl/>
        </w:rPr>
      </w:pPr>
      <w:bookmarkStart w:id="16" w:name="_Ref138496087"/>
      <w:bookmarkStart w:id="17" w:name="_Toc138502972"/>
      <w:bookmarkStart w:id="18" w:name="_Toc138573844"/>
      <w:r w:rsidRPr="00EC1E58">
        <w:rPr>
          <w:rFonts w:hint="cs"/>
          <w:rtl/>
        </w:rPr>
        <w:t>توزیع فرکانس</w:t>
      </w:r>
      <w:r w:rsidRPr="00EC1E58">
        <w:rPr>
          <w:rtl/>
        </w:rPr>
        <w:softHyphen/>
      </w:r>
      <w:r w:rsidRPr="00EC1E58">
        <w:rPr>
          <w:rFonts w:hint="cs"/>
          <w:rtl/>
        </w:rPr>
        <w:t>های ثبت شده برای شبکه</w:t>
      </w:r>
      <w:r w:rsidRPr="00EC1E58">
        <w:rPr>
          <w:rtl/>
        </w:rPr>
        <w:softHyphen/>
      </w:r>
      <w:r w:rsidRPr="00EC1E58">
        <w:rPr>
          <w:rFonts w:hint="cs"/>
          <w:rtl/>
        </w:rPr>
        <w:t>های منظومه</w:t>
      </w:r>
      <w:r w:rsidRPr="00EC1E58">
        <w:rPr>
          <w:rtl/>
        </w:rPr>
        <w:softHyphen/>
      </w:r>
      <w:r w:rsidRPr="00EC1E58">
        <w:rPr>
          <w:rFonts w:hint="cs"/>
          <w:rtl/>
        </w:rPr>
        <w:t xml:space="preserve">ای ثبت شده در </w:t>
      </w:r>
      <w:r w:rsidRPr="00EC1E58">
        <w:t>ITU</w:t>
      </w:r>
      <w:r w:rsidRPr="00EC1E58">
        <w:rPr>
          <w:rFonts w:hint="cs"/>
          <w:rtl/>
        </w:rPr>
        <w:t xml:space="preserve"> از سال 2007 تا ماه </w:t>
      </w:r>
      <w:r w:rsidR="00B104ED">
        <w:rPr>
          <w:rFonts w:hint="cs"/>
          <w:rtl/>
        </w:rPr>
        <w:t>نهم</w:t>
      </w:r>
      <w:r w:rsidR="00B104ED" w:rsidRPr="003D4EDA">
        <w:rPr>
          <w:rFonts w:hint="cs"/>
          <w:rtl/>
        </w:rPr>
        <w:t xml:space="preserve"> </w:t>
      </w:r>
      <w:r w:rsidRPr="00EC1E58">
        <w:rPr>
          <w:rFonts w:hint="cs"/>
          <w:rtl/>
        </w:rPr>
        <w:t xml:space="preserve">سال </w:t>
      </w:r>
      <w:r w:rsidR="00B104ED">
        <w:rPr>
          <w:rFonts w:hint="cs"/>
          <w:rtl/>
        </w:rPr>
        <w:t>2024</w:t>
      </w:r>
      <w:r w:rsidRPr="00EC1E58">
        <w:rPr>
          <w:rFonts w:hint="cs"/>
          <w:rtl/>
        </w:rPr>
        <w:t xml:space="preserve">  در ناحیه پر استفاده</w:t>
      </w:r>
      <w:bookmarkEnd w:id="16"/>
      <w:bookmarkEnd w:id="17"/>
      <w:bookmarkEnd w:id="18"/>
    </w:p>
    <w:p w14:paraId="0CEE0DEA" w14:textId="3D7EFAB1" w:rsidR="00EC1E58" w:rsidRPr="00EC1E58" w:rsidRDefault="00EC1E58" w:rsidP="005E7546">
      <w:pPr>
        <w:pStyle w:val="af2"/>
        <w:spacing w:line="276" w:lineRule="auto"/>
        <w:rPr>
          <w:rtl/>
          <w:lang w:val="en-US" w:bidi="fa-IR"/>
        </w:rPr>
      </w:pPr>
      <w:r w:rsidRPr="00EC1E58">
        <w:rPr>
          <w:rFonts w:hint="cs"/>
          <w:rtl/>
          <w:lang w:val="en-US" w:bidi="fa-IR"/>
        </w:rPr>
        <w:t>انتظار می</w:t>
      </w:r>
      <w:r w:rsidRPr="00EC1E58">
        <w:rPr>
          <w:rtl/>
          <w:lang w:val="en-US" w:bidi="fa-IR"/>
        </w:rPr>
        <w:softHyphen/>
      </w:r>
      <w:r w:rsidRPr="00EC1E58">
        <w:rPr>
          <w:rFonts w:hint="cs"/>
          <w:rtl/>
          <w:lang w:val="en-US" w:bidi="fa-IR"/>
        </w:rPr>
        <w:t>رود این باندها در آینده برای کارکردهای سرویس</w:t>
      </w:r>
      <w:r w:rsidRPr="00EC1E58">
        <w:rPr>
          <w:rtl/>
          <w:lang w:val="en-US" w:bidi="fa-IR"/>
        </w:rPr>
        <w:softHyphen/>
      </w:r>
      <w:r w:rsidRPr="00EC1E58">
        <w:rPr>
          <w:rFonts w:hint="cs"/>
          <w:rtl/>
          <w:lang w:val="en-US" w:bidi="fa-IR"/>
        </w:rPr>
        <w:t>های پهن باند منظومه</w:t>
      </w:r>
      <w:r w:rsidRPr="00EC1E58">
        <w:rPr>
          <w:rtl/>
          <w:lang w:val="en-US" w:bidi="fa-IR"/>
        </w:rPr>
        <w:softHyphen/>
      </w:r>
      <w:r w:rsidRPr="00EC1E58">
        <w:rPr>
          <w:rFonts w:hint="cs"/>
          <w:rtl/>
          <w:lang w:val="en-US" w:bidi="fa-IR"/>
        </w:rPr>
        <w:t>ها به شکل استانداردی در آمده و ارائه سرویس استاندارد در آن باندها بسیار متداول گردد.</w:t>
      </w:r>
      <w:r w:rsidR="005E7546" w:rsidRPr="005E7546">
        <w:rPr>
          <w:lang w:val="en-US" w:bidi="fa-IR"/>
        </w:rPr>
        <w:t xml:space="preserve"> </w:t>
      </w:r>
      <w:r w:rsidRPr="00EC1E58">
        <w:rPr>
          <w:rFonts w:hint="cs"/>
          <w:rtl/>
          <w:lang w:val="en-US" w:bidi="fa-IR"/>
        </w:rPr>
        <w:t>در فرکانس</w:t>
      </w:r>
      <w:r w:rsidRPr="00EC1E58">
        <w:rPr>
          <w:rtl/>
          <w:lang w:val="en-US" w:bidi="fa-IR"/>
        </w:rPr>
        <w:softHyphen/>
      </w:r>
      <w:r w:rsidRPr="00EC1E58">
        <w:rPr>
          <w:rFonts w:hint="cs"/>
          <w:rtl/>
          <w:lang w:val="en-US" w:bidi="fa-IR"/>
        </w:rPr>
        <w:t>های زیر 10 گیگاهرتز هم، باندهای فرکانسی 8 گیگاهرتز و 2.245 گیگاهرتز بسیار متداول می</w:t>
      </w:r>
      <w:r w:rsidRPr="00EC1E58">
        <w:rPr>
          <w:rtl/>
          <w:lang w:val="en-US" w:bidi="fa-IR"/>
        </w:rPr>
        <w:softHyphen/>
      </w:r>
      <w:r w:rsidRPr="00EC1E58">
        <w:rPr>
          <w:rFonts w:hint="cs"/>
          <w:rtl/>
          <w:lang w:val="en-US" w:bidi="fa-IR"/>
        </w:rPr>
        <w:t>باشد که انتظار می</w:t>
      </w:r>
      <w:r w:rsidRPr="00EC1E58">
        <w:rPr>
          <w:rtl/>
          <w:lang w:val="en-US" w:bidi="fa-IR"/>
        </w:rPr>
        <w:softHyphen/>
      </w:r>
      <w:r w:rsidRPr="00EC1E58">
        <w:rPr>
          <w:rFonts w:hint="cs"/>
          <w:rtl/>
          <w:lang w:val="en-US" w:bidi="fa-IR"/>
        </w:rPr>
        <w:t>رود برای لینک</w:t>
      </w:r>
      <w:r w:rsidRPr="00EC1E58">
        <w:rPr>
          <w:rtl/>
          <w:lang w:val="en-US" w:bidi="fa-IR"/>
        </w:rPr>
        <w:softHyphen/>
      </w:r>
      <w:r w:rsidRPr="00EC1E58">
        <w:rPr>
          <w:rFonts w:hint="cs"/>
          <w:rtl/>
          <w:lang w:val="en-US" w:bidi="fa-IR"/>
        </w:rPr>
        <w:t>های سنجش و سایر سیگنال</w:t>
      </w:r>
      <w:r w:rsidRPr="00EC1E58">
        <w:rPr>
          <w:rtl/>
          <w:lang w:val="en-US" w:bidi="fa-IR"/>
        </w:rPr>
        <w:softHyphen/>
      </w:r>
      <w:r w:rsidRPr="00EC1E58">
        <w:rPr>
          <w:rFonts w:hint="cs"/>
          <w:rtl/>
          <w:lang w:val="en-US" w:bidi="fa-IR"/>
        </w:rPr>
        <w:t xml:space="preserve">های </w:t>
      </w:r>
      <w:r w:rsidRPr="00EC1E58">
        <w:rPr>
          <w:lang w:val="en-US" w:bidi="fa-IR"/>
        </w:rPr>
        <w:t>TT&amp;C</w:t>
      </w:r>
      <w:r w:rsidRPr="00EC1E58">
        <w:rPr>
          <w:rFonts w:hint="cs"/>
          <w:rtl/>
          <w:lang w:val="en-US" w:bidi="fa-IR"/>
        </w:rPr>
        <w:t xml:space="preserve"> ماهواره</w:t>
      </w:r>
      <w:r w:rsidR="00D71953">
        <w:rPr>
          <w:lang w:val="en-US" w:bidi="fa-IR"/>
        </w:rPr>
        <w:softHyphen/>
      </w:r>
      <w:r w:rsidR="00D71953">
        <w:rPr>
          <w:rFonts w:hint="cs"/>
          <w:rtl/>
          <w:lang w:val="en-US" w:bidi="fa-IR"/>
        </w:rPr>
        <w:t>ها</w:t>
      </w:r>
      <w:r w:rsidRPr="00EC1E58">
        <w:rPr>
          <w:rFonts w:hint="cs"/>
          <w:rtl/>
          <w:lang w:val="en-US" w:bidi="fa-IR"/>
        </w:rPr>
        <w:t xml:space="preserve"> باشند.</w:t>
      </w:r>
    </w:p>
    <w:p w14:paraId="4AACA624" w14:textId="3E55B4A9" w:rsidR="005E7546" w:rsidRDefault="005E7546" w:rsidP="005E7546">
      <w:pPr>
        <w:pStyle w:val="af2"/>
        <w:spacing w:line="276" w:lineRule="auto"/>
        <w:rPr>
          <w:rtl/>
        </w:rPr>
      </w:pPr>
      <w:r>
        <w:rPr>
          <w:rFonts w:hint="cs"/>
          <w:rtl/>
          <w:lang w:val="en-US" w:bidi="fa-IR"/>
        </w:rPr>
        <w:t>به منظور بررسی فعالیت ادمین</w:t>
      </w:r>
      <w:r>
        <w:rPr>
          <w:rtl/>
          <w:lang w:val="en-US" w:bidi="fa-IR"/>
        </w:rPr>
        <w:softHyphen/>
      </w:r>
      <w:r>
        <w:rPr>
          <w:rFonts w:hint="cs"/>
          <w:rtl/>
          <w:lang w:val="en-US" w:bidi="fa-IR"/>
        </w:rPr>
        <w:t xml:space="preserve">ها در باندهای مختلف، نمودار </w:t>
      </w:r>
      <w:r>
        <w:rPr>
          <w:rtl/>
          <w:lang w:val="en-US" w:bidi="fa-IR"/>
        </w:rPr>
        <w:fldChar w:fldCharType="begin"/>
      </w:r>
      <w:r>
        <w:rPr>
          <w:rtl/>
          <w:lang w:val="en-US" w:bidi="fa-IR"/>
        </w:rPr>
        <w:instrText xml:space="preserve"> </w:instrText>
      </w:r>
      <w:r>
        <w:rPr>
          <w:rFonts w:hint="cs"/>
          <w:lang w:val="en-US" w:bidi="fa-IR"/>
        </w:rPr>
        <w:instrText>REF</w:instrText>
      </w:r>
      <w:r>
        <w:rPr>
          <w:rFonts w:hint="cs"/>
          <w:rtl/>
          <w:lang w:val="en-US" w:bidi="fa-IR"/>
        </w:rPr>
        <w:instrText xml:space="preserve"> _</w:instrText>
      </w:r>
      <w:r>
        <w:rPr>
          <w:rFonts w:hint="cs"/>
          <w:lang w:val="en-US" w:bidi="fa-IR"/>
        </w:rPr>
        <w:instrText>Ref138500113 \r \h</w:instrText>
      </w:r>
      <w:r>
        <w:rPr>
          <w:rtl/>
          <w:lang w:val="en-US" w:bidi="fa-IR"/>
        </w:rPr>
        <w:instrText xml:space="preserve"> </w:instrText>
      </w:r>
      <w:r>
        <w:rPr>
          <w:rtl/>
          <w:lang w:val="en-US" w:bidi="fa-IR"/>
        </w:rPr>
      </w:r>
      <w:r>
        <w:rPr>
          <w:rtl/>
          <w:lang w:val="en-US" w:bidi="fa-IR"/>
        </w:rPr>
        <w:fldChar w:fldCharType="separate"/>
      </w:r>
      <w:r w:rsidR="00F016E3">
        <w:rPr>
          <w:rtl/>
          <w:lang w:val="en-US" w:bidi="fa-IR"/>
        </w:rPr>
        <w:t>‏شکل 1-5-</w:t>
      </w:r>
      <w:r>
        <w:rPr>
          <w:rtl/>
          <w:lang w:val="en-US" w:bidi="fa-IR"/>
        </w:rPr>
        <w:fldChar w:fldCharType="end"/>
      </w:r>
      <w:r>
        <w:rPr>
          <w:rFonts w:hint="cs"/>
          <w:rtl/>
          <w:lang w:val="en-US" w:bidi="fa-IR"/>
        </w:rPr>
        <w:t xml:space="preserve"> </w:t>
      </w:r>
      <w:r w:rsidR="001939CF">
        <w:rPr>
          <w:rFonts w:hint="cs"/>
          <w:rtl/>
          <w:lang w:val="en-US" w:bidi="fa-IR"/>
        </w:rPr>
        <w:t xml:space="preserve"> </w:t>
      </w:r>
      <w:r>
        <w:rPr>
          <w:rFonts w:hint="cs"/>
          <w:rtl/>
          <w:lang w:val="en-US" w:bidi="fa-IR"/>
        </w:rPr>
        <w:t xml:space="preserve">از اطلاعات </w:t>
      </w:r>
      <w:r>
        <w:rPr>
          <w:lang w:val="en-US" w:bidi="fa-IR"/>
        </w:rPr>
        <w:t>ITU</w:t>
      </w:r>
      <w:r>
        <w:rPr>
          <w:rFonts w:hint="cs"/>
          <w:rtl/>
          <w:lang w:val="en-US" w:bidi="fa-IR"/>
        </w:rPr>
        <w:t xml:space="preserve"> استخراج شده است. همانطور که در این نمودار نشان داده شده است، فعالیت در باند فرکانسی 30 گیگاهرتز و 10 گیگاهرتز بسیار بیشتر از سایرباندها می</w:t>
      </w:r>
      <w:r>
        <w:rPr>
          <w:rtl/>
          <w:lang w:val="en-US" w:bidi="fa-IR"/>
        </w:rPr>
        <w:softHyphen/>
      </w:r>
      <w:r>
        <w:rPr>
          <w:rFonts w:hint="cs"/>
          <w:rtl/>
          <w:lang w:val="en-US" w:bidi="fa-IR"/>
        </w:rPr>
        <w:t>باشد. فعالیت در باندهای 50 گیگاهرتز و 40 گیگاهرتز نیز از سال 2021 افزایش داشته است که به نظر می</w:t>
      </w:r>
      <w:r>
        <w:rPr>
          <w:rtl/>
          <w:lang w:val="en-US" w:bidi="fa-IR"/>
        </w:rPr>
        <w:softHyphen/>
      </w:r>
      <w:r>
        <w:rPr>
          <w:rFonts w:hint="cs"/>
          <w:rtl/>
          <w:lang w:val="en-US" w:bidi="fa-IR"/>
        </w:rPr>
        <w:t>آید برای پیش بینی نیازهای آینده می</w:t>
      </w:r>
      <w:r>
        <w:rPr>
          <w:rtl/>
          <w:lang w:val="en-US" w:bidi="fa-IR"/>
        </w:rPr>
        <w:softHyphen/>
      </w:r>
      <w:r>
        <w:rPr>
          <w:rFonts w:hint="cs"/>
          <w:rtl/>
          <w:lang w:val="en-US" w:bidi="fa-IR"/>
        </w:rPr>
        <w:t>باشد.</w:t>
      </w:r>
    </w:p>
    <w:p w14:paraId="17E1B35B" w14:textId="2EEE7E1D" w:rsidR="005E7546" w:rsidRDefault="00A47192" w:rsidP="005E7546">
      <w:pPr>
        <w:pStyle w:val="af2"/>
        <w:spacing w:line="276" w:lineRule="auto"/>
        <w:ind w:firstLine="0"/>
        <w:jc w:val="center"/>
        <w:rPr>
          <w:rtl/>
        </w:rPr>
      </w:pPr>
      <w:r w:rsidRPr="00A47192">
        <w:rPr>
          <w:noProof/>
          <w:rtl/>
          <w:lang w:val="en-US" w:eastAsia="en-US"/>
        </w:rPr>
        <w:drawing>
          <wp:inline distT="0" distB="0" distL="0" distR="0" wp14:anchorId="0E68F5FB" wp14:editId="1D41F266">
            <wp:extent cx="5945408" cy="2381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7096" cy="2385931"/>
                    </a:xfrm>
                    <a:prstGeom prst="rect">
                      <a:avLst/>
                    </a:prstGeom>
                  </pic:spPr>
                </pic:pic>
              </a:graphicData>
            </a:graphic>
          </wp:inline>
        </w:drawing>
      </w:r>
    </w:p>
    <w:p w14:paraId="48AA6301" w14:textId="2B647D22" w:rsidR="005E7546" w:rsidRPr="00330AB1" w:rsidRDefault="005E7546" w:rsidP="005E7546">
      <w:pPr>
        <w:pStyle w:val="a1"/>
        <w:rPr>
          <w:rtl/>
        </w:rPr>
      </w:pPr>
      <w:bookmarkStart w:id="19" w:name="_Ref138500113"/>
      <w:bookmarkStart w:id="20" w:name="_Toc138502975"/>
      <w:bookmarkStart w:id="21" w:name="_Toc138573847"/>
      <w:r w:rsidRPr="00330AB1">
        <w:rPr>
          <w:rFonts w:hint="cs"/>
          <w:rtl/>
        </w:rPr>
        <w:t xml:space="preserve">توزیع </w:t>
      </w:r>
      <w:r>
        <w:rPr>
          <w:rFonts w:hint="cs"/>
          <w:rtl/>
        </w:rPr>
        <w:t>باندهای فرکانسی</w:t>
      </w:r>
      <w:r w:rsidRPr="00330AB1">
        <w:rPr>
          <w:rFonts w:hint="cs"/>
          <w:rtl/>
        </w:rPr>
        <w:t xml:space="preserve"> شبکه</w:t>
      </w:r>
      <w:r w:rsidRPr="00330AB1">
        <w:rPr>
          <w:rtl/>
        </w:rPr>
        <w:softHyphen/>
      </w:r>
      <w:r w:rsidRPr="00330AB1">
        <w:rPr>
          <w:rFonts w:hint="cs"/>
          <w:rtl/>
        </w:rPr>
        <w:t>های منظومه</w:t>
      </w:r>
      <w:r w:rsidRPr="00330AB1">
        <w:rPr>
          <w:rtl/>
        </w:rPr>
        <w:softHyphen/>
      </w:r>
      <w:r w:rsidRPr="00330AB1">
        <w:rPr>
          <w:rFonts w:hint="cs"/>
          <w:rtl/>
        </w:rPr>
        <w:t xml:space="preserve">ای ثبت شده در </w:t>
      </w:r>
      <w:r w:rsidRPr="003D4EDA">
        <w:t>ITU</w:t>
      </w:r>
      <w:r w:rsidRPr="003D4EDA">
        <w:rPr>
          <w:rFonts w:hint="cs"/>
          <w:rtl/>
        </w:rPr>
        <w:t xml:space="preserve"> از سال 2016 تا ماه </w:t>
      </w:r>
      <w:r w:rsidR="00A47192">
        <w:rPr>
          <w:rFonts w:hint="cs"/>
          <w:rtl/>
        </w:rPr>
        <w:t>نهم</w:t>
      </w:r>
      <w:r w:rsidRPr="003D4EDA">
        <w:rPr>
          <w:rFonts w:hint="cs"/>
          <w:rtl/>
        </w:rPr>
        <w:t xml:space="preserve"> سال </w:t>
      </w:r>
      <w:bookmarkEnd w:id="19"/>
      <w:bookmarkEnd w:id="20"/>
      <w:bookmarkEnd w:id="21"/>
      <w:r w:rsidR="00A47192">
        <w:rPr>
          <w:rFonts w:hint="cs"/>
          <w:rtl/>
        </w:rPr>
        <w:t>2024</w:t>
      </w:r>
      <w:r w:rsidRPr="003D4EDA">
        <w:rPr>
          <w:rFonts w:hint="cs"/>
          <w:rtl/>
        </w:rPr>
        <w:t xml:space="preserve">  </w:t>
      </w:r>
    </w:p>
    <w:p w14:paraId="3727A747" w14:textId="5975F27B" w:rsidR="005E7546" w:rsidRDefault="005E7546" w:rsidP="001939CF">
      <w:pPr>
        <w:pStyle w:val="af2"/>
        <w:spacing w:line="276" w:lineRule="auto"/>
        <w:rPr>
          <w:rtl/>
        </w:rPr>
      </w:pPr>
      <w:r>
        <w:rPr>
          <w:rFonts w:hint="cs"/>
          <w:rtl/>
        </w:rPr>
        <w:lastRenderedPageBreak/>
        <w:t>بررسی دقیق</w:t>
      </w:r>
      <w:r>
        <w:rPr>
          <w:rtl/>
        </w:rPr>
        <w:softHyphen/>
      </w:r>
      <w:r>
        <w:rPr>
          <w:rFonts w:hint="cs"/>
          <w:rtl/>
        </w:rPr>
        <w:t>تر این باندهای فرکانسی، فعالیت ادمین</w:t>
      </w:r>
      <w:r>
        <w:rPr>
          <w:rtl/>
        </w:rPr>
        <w:softHyphen/>
      </w:r>
      <w:r>
        <w:rPr>
          <w:rFonts w:hint="cs"/>
          <w:rtl/>
        </w:rPr>
        <w:t xml:space="preserve">های مختلف در طی زمان </w:t>
      </w:r>
      <w:r w:rsidR="001939CF">
        <w:rPr>
          <w:rFonts w:hint="cs"/>
          <w:rtl/>
        </w:rPr>
        <w:t>نشان می</w:t>
      </w:r>
      <w:r w:rsidR="001939CF">
        <w:rPr>
          <w:rtl/>
        </w:rPr>
        <w:softHyphen/>
      </w:r>
      <w:r w:rsidR="001939CF">
        <w:rPr>
          <w:rFonts w:hint="cs"/>
          <w:rtl/>
        </w:rPr>
        <w:t>دهد،</w:t>
      </w:r>
      <w:r>
        <w:rPr>
          <w:rFonts w:hint="cs"/>
          <w:rtl/>
        </w:rPr>
        <w:t xml:space="preserve"> تمرکز کانادا بیشتر روی باندهای 30 گیگاهرتز و 20 گیگا هرتز می</w:t>
      </w:r>
      <w:r>
        <w:rPr>
          <w:rtl/>
        </w:rPr>
        <w:softHyphen/>
      </w:r>
      <w:r>
        <w:rPr>
          <w:rFonts w:hint="cs"/>
          <w:rtl/>
        </w:rPr>
        <w:t>باشد. در حالیکه چین تنوع باندهای متنوعی از 10 گیگاهرتز تا بالای 50 گیگاهرتز را در دستور کار قرار داده است.</w:t>
      </w:r>
      <w:r w:rsidR="001939CF">
        <w:rPr>
          <w:rFonts w:hint="cs"/>
          <w:rtl/>
        </w:rPr>
        <w:t xml:space="preserve"> </w:t>
      </w:r>
      <w:r>
        <w:rPr>
          <w:rFonts w:hint="cs"/>
          <w:rtl/>
        </w:rPr>
        <w:t>فعالیت اخیر فرانسه بیشتر متمرکز بر باندهای فرکانسی 10 گیگاهرتز بوده است هر چند که رنج متنوعی از باندهای فرکانسی را ثبت نم</w:t>
      </w:r>
      <w:r w:rsidR="00051A29">
        <w:rPr>
          <w:rFonts w:hint="cs"/>
          <w:rtl/>
        </w:rPr>
        <w:t>و</w:t>
      </w:r>
      <w:r>
        <w:rPr>
          <w:rFonts w:hint="cs"/>
          <w:rtl/>
        </w:rPr>
        <w:t>ده است.</w:t>
      </w:r>
      <w:r w:rsidR="001939CF">
        <w:rPr>
          <w:rFonts w:hint="cs"/>
          <w:rtl/>
        </w:rPr>
        <w:t xml:space="preserve"> </w:t>
      </w:r>
      <w:r>
        <w:rPr>
          <w:rFonts w:hint="cs"/>
          <w:rtl/>
        </w:rPr>
        <w:t>آلمان نیز تنوع بسیار بالایی از باندهای فرکانسی را ثبت نموده است تا در آینده حسب نیاز پروژه از آنها بهره برداری نماید.</w:t>
      </w:r>
    </w:p>
    <w:p w14:paraId="0749148E" w14:textId="77777777" w:rsidR="005E7546" w:rsidRDefault="005E7546" w:rsidP="005E7546">
      <w:pPr>
        <w:pStyle w:val="af2"/>
        <w:spacing w:line="276" w:lineRule="auto"/>
        <w:rPr>
          <w:rtl/>
        </w:rPr>
      </w:pPr>
      <w:r>
        <w:rPr>
          <w:rFonts w:hint="cs"/>
          <w:rtl/>
        </w:rPr>
        <w:t>فعالیت انگلیس و ایالات متحده نیز بر رنج متنوعی از باندهای فرکانسی بوده است، هرچند که انگلیس فعالیت هایی را در باندهای بالا 50 گیگاهرتز نیز شروع کرده است ولی مشابه ایالات متحده بیشتر متمرکز بر باندهای 20 گیگاهرتز، 30 گیگاهرتز و 50 گیگاهرتز می</w:t>
      </w:r>
      <w:r>
        <w:rPr>
          <w:rtl/>
        </w:rPr>
        <w:softHyphen/>
      </w:r>
      <w:r>
        <w:rPr>
          <w:rFonts w:hint="cs"/>
          <w:rtl/>
        </w:rPr>
        <w:t>باشد.</w:t>
      </w:r>
    </w:p>
    <w:p w14:paraId="67AF464E" w14:textId="4A290703" w:rsidR="00EC1E58" w:rsidRDefault="00EC1E58" w:rsidP="000E35AD">
      <w:pPr>
        <w:ind w:firstLine="0"/>
        <w:rPr>
          <w:rtl/>
          <w:lang w:bidi="fa-IR"/>
        </w:rPr>
      </w:pPr>
    </w:p>
    <w:p w14:paraId="22FECE6A" w14:textId="2441878F" w:rsidR="00EC1E58" w:rsidRDefault="00EC1E58" w:rsidP="00EC1E58">
      <w:pPr>
        <w:rPr>
          <w:rtl/>
          <w:lang w:bidi="fa-IR"/>
        </w:rPr>
      </w:pPr>
    </w:p>
    <w:p w14:paraId="00FA44A2" w14:textId="77777777" w:rsidR="00EC1E58" w:rsidRPr="00EC1E58" w:rsidRDefault="00EC1E58" w:rsidP="00EC1E58">
      <w:pPr>
        <w:rPr>
          <w:rtl/>
          <w:lang w:bidi="fa-IR"/>
        </w:rPr>
      </w:pPr>
    </w:p>
    <w:p w14:paraId="5F676EAB" w14:textId="77777777" w:rsidR="00EC1E58" w:rsidRPr="00EC1E58" w:rsidRDefault="00EC1E58" w:rsidP="00EC1E58">
      <w:pPr>
        <w:pStyle w:val="af2"/>
        <w:rPr>
          <w:rtl/>
          <w:lang w:val="en-US" w:eastAsia="en-US" w:bidi="fa-IR"/>
        </w:rPr>
      </w:pPr>
    </w:p>
    <w:p w14:paraId="52ECAFB0" w14:textId="0F0B83F2" w:rsidR="00EC1E58" w:rsidRPr="00EC1E58" w:rsidRDefault="00EC1E58" w:rsidP="00EC1E58">
      <w:pPr>
        <w:pStyle w:val="Heading1"/>
        <w:rPr>
          <w:rtl/>
          <w:lang w:bidi="ar-SA"/>
        </w:rPr>
      </w:pPr>
      <w:bookmarkStart w:id="22" w:name="_Toc138569384"/>
      <w:bookmarkStart w:id="23" w:name="_Toc178491461"/>
      <w:r>
        <w:rPr>
          <w:rFonts w:hint="cs"/>
          <w:rtl/>
          <w:lang w:bidi="ar-SA"/>
        </w:rPr>
        <w:lastRenderedPageBreak/>
        <w:t>بررسی فایلینگ</w:t>
      </w:r>
      <w:r>
        <w:rPr>
          <w:rtl/>
          <w:lang w:bidi="ar-SA"/>
        </w:rPr>
        <w:softHyphen/>
      </w:r>
      <w:r>
        <w:rPr>
          <w:rFonts w:hint="cs"/>
          <w:rtl/>
          <w:lang w:bidi="ar-SA"/>
        </w:rPr>
        <w:t xml:space="preserve">های ثبت شده در </w:t>
      </w:r>
      <w:r w:rsidRPr="00EC1E58">
        <w:rPr>
          <w:lang w:bidi="ar-SA"/>
        </w:rPr>
        <w:t>ITU</w:t>
      </w:r>
      <w:r w:rsidRPr="00EC1E58">
        <w:rPr>
          <w:rFonts w:hint="cs"/>
          <w:rtl/>
          <w:lang w:bidi="ar-SA"/>
        </w:rPr>
        <w:t xml:space="preserve"> از منظر شکل مدار</w:t>
      </w:r>
      <w:bookmarkEnd w:id="22"/>
      <w:bookmarkEnd w:id="23"/>
    </w:p>
    <w:p w14:paraId="21FC89DD" w14:textId="23975614" w:rsidR="00EC1E58" w:rsidRDefault="00EC1E58" w:rsidP="00EC1E58">
      <w:pPr>
        <w:pStyle w:val="af2"/>
        <w:spacing w:line="276" w:lineRule="auto"/>
      </w:pPr>
      <w:r>
        <w:rPr>
          <w:rFonts w:hint="cs"/>
          <w:rtl/>
        </w:rPr>
        <w:t xml:space="preserve">از آنجاییکه در فایلینگ ثبت شده در </w:t>
      </w:r>
      <w:r>
        <w:rPr>
          <w:lang w:val="en-US"/>
        </w:rPr>
        <w:t>ITU</w:t>
      </w:r>
      <w:r>
        <w:rPr>
          <w:rFonts w:hint="cs"/>
          <w:rtl/>
          <w:lang w:val="en-US" w:bidi="fa-IR"/>
        </w:rPr>
        <w:t xml:space="preserve"> علاوه بر فرکانس کاری شبکه، اطلاعاتی از شکل مدار نیز ارائه می</w:t>
      </w:r>
      <w:r>
        <w:rPr>
          <w:rtl/>
          <w:lang w:val="en-US" w:bidi="fa-IR"/>
        </w:rPr>
        <w:softHyphen/>
      </w:r>
      <w:r>
        <w:rPr>
          <w:rFonts w:hint="cs"/>
          <w:rtl/>
          <w:lang w:val="en-US" w:bidi="fa-IR"/>
        </w:rPr>
        <w:t>گردد می</w:t>
      </w:r>
      <w:r>
        <w:rPr>
          <w:rtl/>
          <w:lang w:val="en-US" w:bidi="fa-IR"/>
        </w:rPr>
        <w:softHyphen/>
      </w:r>
      <w:r>
        <w:rPr>
          <w:rFonts w:hint="cs"/>
          <w:rtl/>
          <w:lang w:val="en-US" w:bidi="fa-IR"/>
        </w:rPr>
        <w:t>توان مطالعه</w:t>
      </w:r>
      <w:r>
        <w:rPr>
          <w:rtl/>
          <w:lang w:val="en-US" w:bidi="fa-IR"/>
        </w:rPr>
        <w:softHyphen/>
      </w:r>
      <w:r>
        <w:rPr>
          <w:rFonts w:hint="cs"/>
          <w:rtl/>
          <w:lang w:val="en-US" w:bidi="fa-IR"/>
        </w:rPr>
        <w:t>ای در مورد شکل مدار و توزیع ارتفاع شبکه</w:t>
      </w:r>
      <w:r>
        <w:rPr>
          <w:rtl/>
          <w:lang w:val="en-US" w:bidi="fa-IR"/>
        </w:rPr>
        <w:softHyphen/>
      </w:r>
      <w:r>
        <w:rPr>
          <w:rFonts w:hint="cs"/>
          <w:rtl/>
          <w:lang w:val="en-US" w:bidi="fa-IR"/>
        </w:rPr>
        <w:t xml:space="preserve">های منظومه استخراج نمود. نمودار </w:t>
      </w:r>
      <w:r>
        <w:rPr>
          <w:rtl/>
          <w:lang w:val="en-US" w:bidi="fa-IR"/>
        </w:rPr>
        <w:fldChar w:fldCharType="begin"/>
      </w:r>
      <w:r>
        <w:rPr>
          <w:rtl/>
          <w:lang w:val="en-US" w:bidi="fa-IR"/>
        </w:rPr>
        <w:instrText xml:space="preserve"> </w:instrText>
      </w:r>
      <w:r>
        <w:rPr>
          <w:rFonts w:hint="cs"/>
          <w:lang w:val="en-US" w:bidi="fa-IR"/>
        </w:rPr>
        <w:instrText>REF</w:instrText>
      </w:r>
      <w:r>
        <w:rPr>
          <w:rFonts w:hint="cs"/>
          <w:rtl/>
          <w:lang w:val="en-US" w:bidi="fa-IR"/>
        </w:rPr>
        <w:instrText xml:space="preserve"> _</w:instrText>
      </w:r>
      <w:r>
        <w:rPr>
          <w:rFonts w:hint="cs"/>
          <w:lang w:val="en-US" w:bidi="fa-IR"/>
        </w:rPr>
        <w:instrText>Ref138500542 \r \h</w:instrText>
      </w:r>
      <w:r>
        <w:rPr>
          <w:rtl/>
          <w:lang w:val="en-US" w:bidi="fa-IR"/>
        </w:rPr>
        <w:instrText xml:space="preserve"> </w:instrText>
      </w:r>
      <w:r>
        <w:rPr>
          <w:rtl/>
          <w:lang w:val="en-US" w:bidi="fa-IR"/>
        </w:rPr>
      </w:r>
      <w:r>
        <w:rPr>
          <w:rtl/>
          <w:lang w:val="en-US" w:bidi="fa-IR"/>
        </w:rPr>
        <w:fldChar w:fldCharType="separate"/>
      </w:r>
      <w:r w:rsidR="00F016E3">
        <w:rPr>
          <w:rtl/>
          <w:lang w:val="en-US" w:bidi="fa-IR"/>
        </w:rPr>
        <w:t>‏شکل 1-6-</w:t>
      </w:r>
      <w:r>
        <w:rPr>
          <w:rtl/>
          <w:lang w:val="en-US" w:bidi="fa-IR"/>
        </w:rPr>
        <w:fldChar w:fldCharType="end"/>
      </w:r>
      <w:r>
        <w:rPr>
          <w:rFonts w:hint="cs"/>
          <w:rtl/>
          <w:lang w:val="en-US" w:bidi="fa-IR"/>
        </w:rPr>
        <w:t>توزیع ارتفاع اوج ماهواره بر حسب ارتفاع حضیض ماهواره</w:t>
      </w:r>
      <w:r>
        <w:rPr>
          <w:rtl/>
          <w:lang w:val="en-US" w:bidi="fa-IR"/>
        </w:rPr>
        <w:softHyphen/>
      </w:r>
      <w:r>
        <w:rPr>
          <w:rFonts w:hint="cs"/>
          <w:rtl/>
          <w:lang w:val="en-US" w:bidi="fa-IR"/>
        </w:rPr>
        <w:t>های منظومه</w:t>
      </w:r>
      <w:r>
        <w:rPr>
          <w:rtl/>
          <w:lang w:val="en-US" w:bidi="fa-IR"/>
        </w:rPr>
        <w:softHyphen/>
      </w:r>
      <w:r>
        <w:rPr>
          <w:rFonts w:hint="cs"/>
          <w:rtl/>
          <w:lang w:val="en-US" w:bidi="fa-IR"/>
        </w:rPr>
        <w:t>ها را نشان می</w:t>
      </w:r>
      <w:r>
        <w:rPr>
          <w:rtl/>
          <w:lang w:val="en-US" w:bidi="fa-IR"/>
        </w:rPr>
        <w:softHyphen/>
      </w:r>
      <w:r>
        <w:rPr>
          <w:rFonts w:hint="cs"/>
          <w:rtl/>
          <w:lang w:val="en-US" w:bidi="fa-IR"/>
        </w:rPr>
        <w:t xml:space="preserve">دهد که نشان از دایروی بودن </w:t>
      </w:r>
      <w:r w:rsidR="0058544C">
        <w:rPr>
          <w:rFonts w:hint="cs"/>
          <w:rtl/>
          <w:lang w:val="en-US" w:bidi="fa-IR"/>
        </w:rPr>
        <w:t>اغلب</w:t>
      </w:r>
      <w:r>
        <w:rPr>
          <w:rFonts w:hint="cs"/>
          <w:rtl/>
          <w:lang w:val="en-US" w:bidi="fa-IR"/>
        </w:rPr>
        <w:t xml:space="preserve"> این مدارها دارد.</w:t>
      </w:r>
      <w:r w:rsidR="0058544C">
        <w:rPr>
          <w:rFonts w:hint="cs"/>
          <w:rtl/>
          <w:lang w:val="en-US" w:bidi="fa-IR"/>
        </w:rPr>
        <w:t xml:space="preserve"> مدارهای بیضوی به ندرت در این نمودار در ارتفاع</w:t>
      </w:r>
      <w:r w:rsidR="0058544C">
        <w:rPr>
          <w:rtl/>
          <w:lang w:val="en-US" w:bidi="fa-IR"/>
        </w:rPr>
        <w:softHyphen/>
      </w:r>
      <w:r w:rsidR="0058544C">
        <w:rPr>
          <w:rFonts w:hint="cs"/>
          <w:rtl/>
          <w:lang w:val="en-US" w:bidi="fa-IR"/>
        </w:rPr>
        <w:t>های بالای 10 هزارکیلومتر به چشم می</w:t>
      </w:r>
      <w:r w:rsidR="0058544C">
        <w:rPr>
          <w:rtl/>
          <w:lang w:val="en-US" w:bidi="fa-IR"/>
        </w:rPr>
        <w:softHyphen/>
      </w:r>
      <w:r w:rsidR="0058544C">
        <w:rPr>
          <w:rFonts w:hint="cs"/>
          <w:rtl/>
          <w:lang w:val="en-US" w:bidi="fa-IR"/>
        </w:rPr>
        <w:t>خورد.</w:t>
      </w:r>
    </w:p>
    <w:p w14:paraId="7041B5C7" w14:textId="0103FF21" w:rsidR="00EC1E58" w:rsidRDefault="0058544C" w:rsidP="00EC1E58">
      <w:pPr>
        <w:pStyle w:val="af2"/>
        <w:spacing w:line="276" w:lineRule="auto"/>
        <w:ind w:firstLine="0"/>
        <w:jc w:val="center"/>
        <w:rPr>
          <w:rtl/>
        </w:rPr>
      </w:pPr>
      <w:r w:rsidRPr="0058544C">
        <w:rPr>
          <w:noProof/>
          <w:rtl/>
          <w:lang w:val="en-US" w:eastAsia="en-US"/>
        </w:rPr>
        <w:drawing>
          <wp:inline distT="0" distB="0" distL="0" distR="0" wp14:anchorId="115F50DC" wp14:editId="08037619">
            <wp:extent cx="432442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5307" cy="3445562"/>
                    </a:xfrm>
                    <a:prstGeom prst="rect">
                      <a:avLst/>
                    </a:prstGeom>
                  </pic:spPr>
                </pic:pic>
              </a:graphicData>
            </a:graphic>
          </wp:inline>
        </w:drawing>
      </w:r>
    </w:p>
    <w:p w14:paraId="23E792F9" w14:textId="444A8A82" w:rsidR="00EC1E58" w:rsidRPr="00330AB1" w:rsidRDefault="00EC1E58" w:rsidP="005E7546">
      <w:pPr>
        <w:pStyle w:val="a1"/>
        <w:rPr>
          <w:rtl/>
        </w:rPr>
      </w:pPr>
      <w:bookmarkStart w:id="24" w:name="_Ref138500542"/>
      <w:bookmarkStart w:id="25" w:name="_Toc138502977"/>
      <w:bookmarkStart w:id="26" w:name="_Toc138573849"/>
      <w:r>
        <w:rPr>
          <w:rFonts w:hint="cs"/>
          <w:rtl/>
        </w:rPr>
        <w:t>ارتفاع اوج و حضیض</w:t>
      </w:r>
      <w:r w:rsidRPr="00330AB1">
        <w:rPr>
          <w:rFonts w:hint="cs"/>
          <w:rtl/>
        </w:rPr>
        <w:t xml:space="preserve"> شبکه</w:t>
      </w:r>
      <w:r w:rsidRPr="00330AB1">
        <w:rPr>
          <w:rtl/>
        </w:rPr>
        <w:softHyphen/>
      </w:r>
      <w:r w:rsidRPr="00330AB1">
        <w:rPr>
          <w:rFonts w:hint="cs"/>
          <w:rtl/>
        </w:rPr>
        <w:t>های منظومه</w:t>
      </w:r>
      <w:r w:rsidRPr="00330AB1">
        <w:rPr>
          <w:rtl/>
        </w:rPr>
        <w:softHyphen/>
      </w:r>
      <w:r w:rsidRPr="00330AB1">
        <w:rPr>
          <w:rFonts w:hint="cs"/>
          <w:rtl/>
        </w:rPr>
        <w:t xml:space="preserve">ای ثبت شده در </w:t>
      </w:r>
      <w:r w:rsidRPr="003D4EDA">
        <w:t>ITU</w:t>
      </w:r>
      <w:r w:rsidRPr="003D4EDA">
        <w:rPr>
          <w:rFonts w:hint="cs"/>
          <w:rtl/>
        </w:rPr>
        <w:t xml:space="preserve"> از سال 2016 تا ماه </w:t>
      </w:r>
      <w:r w:rsidR="0058544C">
        <w:rPr>
          <w:rFonts w:hint="cs"/>
          <w:rtl/>
        </w:rPr>
        <w:t>نهم</w:t>
      </w:r>
      <w:r w:rsidRPr="003D4EDA">
        <w:rPr>
          <w:rFonts w:hint="cs"/>
          <w:rtl/>
        </w:rPr>
        <w:t xml:space="preserve"> سال </w:t>
      </w:r>
      <w:bookmarkEnd w:id="24"/>
      <w:bookmarkEnd w:id="25"/>
      <w:bookmarkEnd w:id="26"/>
      <w:r w:rsidR="0058544C">
        <w:rPr>
          <w:rFonts w:hint="cs"/>
          <w:rtl/>
        </w:rPr>
        <w:t>2024</w:t>
      </w:r>
      <w:r w:rsidRPr="003D4EDA">
        <w:rPr>
          <w:rFonts w:hint="cs"/>
          <w:rtl/>
        </w:rPr>
        <w:t xml:space="preserve">  </w:t>
      </w:r>
    </w:p>
    <w:p w14:paraId="0160395C" w14:textId="478C5170" w:rsidR="00EC1E58" w:rsidRDefault="00AA5F61" w:rsidP="00EC1E58">
      <w:pPr>
        <w:pStyle w:val="af2"/>
        <w:spacing w:line="276" w:lineRule="auto"/>
        <w:ind w:firstLine="0"/>
        <w:jc w:val="center"/>
      </w:pPr>
      <w:r w:rsidRPr="00AA5F61">
        <w:rPr>
          <w:noProof/>
          <w:rtl/>
          <w:lang w:val="en-US" w:eastAsia="en-US"/>
        </w:rPr>
        <w:drawing>
          <wp:inline distT="0" distB="0" distL="0" distR="0" wp14:anchorId="46894E3D" wp14:editId="1BF600E0">
            <wp:extent cx="6115050" cy="29089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5050" cy="2908935"/>
                    </a:xfrm>
                    <a:prstGeom prst="rect">
                      <a:avLst/>
                    </a:prstGeom>
                  </pic:spPr>
                </pic:pic>
              </a:graphicData>
            </a:graphic>
          </wp:inline>
        </w:drawing>
      </w:r>
    </w:p>
    <w:p w14:paraId="638523A9" w14:textId="72B2E9B0" w:rsidR="00EC1E58" w:rsidRPr="00330AB1" w:rsidRDefault="00EC1E58" w:rsidP="005E7546">
      <w:pPr>
        <w:pStyle w:val="a1"/>
        <w:rPr>
          <w:rtl/>
        </w:rPr>
      </w:pPr>
      <w:bookmarkStart w:id="27" w:name="_Ref138502796"/>
      <w:bookmarkStart w:id="28" w:name="_Toc138502978"/>
      <w:bookmarkStart w:id="29" w:name="_Toc138573850"/>
      <w:r>
        <w:rPr>
          <w:rFonts w:hint="cs"/>
          <w:rtl/>
        </w:rPr>
        <w:t>ارتفاع شبکه</w:t>
      </w:r>
      <w:r>
        <w:rPr>
          <w:rtl/>
        </w:rPr>
        <w:softHyphen/>
      </w:r>
      <w:r>
        <w:rPr>
          <w:rFonts w:hint="cs"/>
          <w:rtl/>
        </w:rPr>
        <w:t>های ادمین</w:t>
      </w:r>
      <w:r>
        <w:rPr>
          <w:rtl/>
        </w:rPr>
        <w:softHyphen/>
      </w:r>
      <w:r>
        <w:rPr>
          <w:rFonts w:hint="cs"/>
          <w:rtl/>
        </w:rPr>
        <w:t>های مختلف</w:t>
      </w:r>
      <w:r w:rsidRPr="003D4EDA">
        <w:rPr>
          <w:rFonts w:hint="cs"/>
          <w:rtl/>
        </w:rPr>
        <w:t xml:space="preserve"> و همچنین تعداد </w:t>
      </w:r>
      <w:r w:rsidR="00AA5F61">
        <w:rPr>
          <w:rFonts w:hint="cs"/>
          <w:rtl/>
        </w:rPr>
        <w:t>ماهواره</w:t>
      </w:r>
      <w:r w:rsidR="00AA5F61">
        <w:rPr>
          <w:rtl/>
        </w:rPr>
        <w:softHyphen/>
      </w:r>
      <w:r w:rsidR="00AA5F61">
        <w:rPr>
          <w:rFonts w:hint="cs"/>
          <w:rtl/>
        </w:rPr>
        <w:t>های</w:t>
      </w:r>
      <w:r w:rsidRPr="003D4EDA">
        <w:rPr>
          <w:rFonts w:hint="cs"/>
          <w:rtl/>
        </w:rPr>
        <w:t xml:space="preserve"> هر منظومه</w:t>
      </w:r>
      <w:bookmarkEnd w:id="27"/>
      <w:bookmarkEnd w:id="28"/>
      <w:bookmarkEnd w:id="29"/>
    </w:p>
    <w:p w14:paraId="47D189AB" w14:textId="1C14E9A0" w:rsidR="00EC1E58" w:rsidRDefault="00EC1E58" w:rsidP="00AA5F61">
      <w:pPr>
        <w:pStyle w:val="af2"/>
        <w:spacing w:line="276" w:lineRule="auto"/>
        <w:ind w:firstLine="0"/>
        <w:rPr>
          <w:rtl/>
          <w:lang w:val="en-US"/>
        </w:rPr>
      </w:pPr>
      <w:r>
        <w:rPr>
          <w:rFonts w:hint="cs"/>
          <w:rtl/>
        </w:rPr>
        <w:lastRenderedPageBreak/>
        <w:t xml:space="preserve">همانظور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Ref138502796 \r \h</w:instrText>
      </w:r>
      <w:r>
        <w:rPr>
          <w:rtl/>
        </w:rPr>
        <w:instrText xml:space="preserve"> </w:instrText>
      </w:r>
      <w:r>
        <w:rPr>
          <w:rtl/>
        </w:rPr>
      </w:r>
      <w:r>
        <w:rPr>
          <w:rtl/>
        </w:rPr>
        <w:fldChar w:fldCharType="separate"/>
      </w:r>
      <w:r w:rsidR="00F016E3">
        <w:rPr>
          <w:rtl/>
        </w:rPr>
        <w:t>‏شکل 1-7-</w:t>
      </w:r>
      <w:r>
        <w:rPr>
          <w:rtl/>
        </w:rPr>
        <w:fldChar w:fldCharType="end"/>
      </w:r>
      <w:r>
        <w:rPr>
          <w:rFonts w:hint="cs"/>
          <w:rtl/>
        </w:rPr>
        <w:t xml:space="preserve"> مشاهده می</w:t>
      </w:r>
      <w:r>
        <w:rPr>
          <w:rtl/>
        </w:rPr>
        <w:softHyphen/>
      </w:r>
      <w:r>
        <w:rPr>
          <w:rFonts w:hint="cs"/>
          <w:rtl/>
        </w:rPr>
        <w:t>شود تمرکز ادمین</w:t>
      </w:r>
      <w:r>
        <w:rPr>
          <w:rtl/>
        </w:rPr>
        <w:softHyphen/>
      </w:r>
      <w:r>
        <w:rPr>
          <w:rFonts w:hint="cs"/>
          <w:rtl/>
        </w:rPr>
        <w:t>های منظومه</w:t>
      </w:r>
      <w:r>
        <w:rPr>
          <w:rtl/>
        </w:rPr>
        <w:softHyphen/>
      </w:r>
      <w:r>
        <w:rPr>
          <w:rFonts w:hint="cs"/>
          <w:rtl/>
        </w:rPr>
        <w:t>های با تعداد بالا بیشتر در ارتفاعات 500 تا 1000 کیلومتر است هرچند که منظومه</w:t>
      </w:r>
      <w:r>
        <w:rPr>
          <w:rtl/>
        </w:rPr>
        <w:softHyphen/>
      </w:r>
      <w:r>
        <w:rPr>
          <w:rFonts w:hint="cs"/>
          <w:rtl/>
        </w:rPr>
        <w:t>های</w:t>
      </w:r>
      <w:r w:rsidR="00AA5F61">
        <w:rPr>
          <w:rFonts w:hint="cs"/>
          <w:rtl/>
        </w:rPr>
        <w:t>ی</w:t>
      </w:r>
      <w:r>
        <w:rPr>
          <w:rFonts w:hint="cs"/>
          <w:rtl/>
        </w:rPr>
        <w:t xml:space="preserve"> با تعداد </w:t>
      </w:r>
      <w:r w:rsidR="00AA5F61">
        <w:rPr>
          <w:rFonts w:hint="cs"/>
          <w:rtl/>
        </w:rPr>
        <w:t>ماهواره</w:t>
      </w:r>
      <w:r w:rsidR="00AA5F61">
        <w:rPr>
          <w:rtl/>
        </w:rPr>
        <w:softHyphen/>
      </w:r>
      <w:r w:rsidR="00AA5F61">
        <w:rPr>
          <w:rFonts w:hint="cs"/>
          <w:rtl/>
        </w:rPr>
        <w:t>های کمتر از 100 ماهواره نیز</w:t>
      </w:r>
      <w:r>
        <w:rPr>
          <w:rFonts w:hint="cs"/>
          <w:rtl/>
        </w:rPr>
        <w:t>، در ارتفاع بالای 10،000 کیلومتر  در فایلینگ</w:t>
      </w:r>
      <w:r>
        <w:rPr>
          <w:rtl/>
        </w:rPr>
        <w:softHyphen/>
      </w:r>
      <w:r>
        <w:rPr>
          <w:rFonts w:hint="cs"/>
          <w:rtl/>
        </w:rPr>
        <w:t>ها مشاهده می</w:t>
      </w:r>
      <w:r>
        <w:rPr>
          <w:rtl/>
        </w:rPr>
        <w:softHyphen/>
      </w:r>
      <w:r>
        <w:rPr>
          <w:rFonts w:hint="cs"/>
          <w:rtl/>
        </w:rPr>
        <w:t>شود.</w:t>
      </w:r>
    </w:p>
    <w:p w14:paraId="309054DC" w14:textId="77777777" w:rsidR="00EC1E58" w:rsidRDefault="00EC1E58" w:rsidP="00EC1E58">
      <w:pPr>
        <w:pStyle w:val="Heading1"/>
        <w:rPr>
          <w:rtl/>
          <w:lang w:bidi="ar-SA"/>
        </w:rPr>
      </w:pPr>
      <w:bookmarkStart w:id="30" w:name="_Toc138569385"/>
      <w:bookmarkStart w:id="31" w:name="_Toc178491462"/>
      <w:r>
        <w:rPr>
          <w:rFonts w:hint="cs"/>
          <w:rtl/>
          <w:lang w:bidi="ar-SA"/>
        </w:rPr>
        <w:lastRenderedPageBreak/>
        <w:t>جمع‌بندی</w:t>
      </w:r>
      <w:bookmarkEnd w:id="30"/>
      <w:bookmarkEnd w:id="31"/>
    </w:p>
    <w:p w14:paraId="76A70A49" w14:textId="00D84480" w:rsidR="00EC1E58" w:rsidRPr="00782884" w:rsidRDefault="00EC1E58" w:rsidP="00DD2ACF">
      <w:pPr>
        <w:pStyle w:val="af2"/>
        <w:rPr>
          <w:b/>
          <w:i/>
          <w:lang w:val="en-US"/>
        </w:rPr>
      </w:pPr>
      <w:r>
        <w:rPr>
          <w:rFonts w:hint="cs"/>
          <w:b/>
          <w:i/>
          <w:rtl/>
          <w:lang w:val="en-US"/>
        </w:rPr>
        <w:t>باندهای فرکانسی مشخص شده در این مستند، باندهای کاری منظومه</w:t>
      </w:r>
      <w:r>
        <w:rPr>
          <w:b/>
          <w:i/>
          <w:rtl/>
          <w:lang w:val="en-US"/>
        </w:rPr>
        <w:softHyphen/>
      </w:r>
      <w:r>
        <w:rPr>
          <w:rFonts w:hint="cs"/>
          <w:b/>
          <w:i/>
          <w:rtl/>
          <w:lang w:val="en-US"/>
        </w:rPr>
        <w:t>های تجاری آینده خواهند بود که ورود به رقابت هماهنگی در این باندها مشابه رویکردی که</w:t>
      </w:r>
      <w:r w:rsidR="00430FA4">
        <w:rPr>
          <w:rFonts w:hint="cs"/>
          <w:b/>
          <w:i/>
          <w:rtl/>
          <w:lang w:val="en-US"/>
        </w:rPr>
        <w:t xml:space="preserve"> علاوه بر کشورهای پیشرفته از منظر فناوری،</w:t>
      </w:r>
      <w:r>
        <w:rPr>
          <w:rFonts w:hint="cs"/>
          <w:b/>
          <w:i/>
          <w:rtl/>
          <w:lang w:val="en-US"/>
        </w:rPr>
        <w:t xml:space="preserve"> کشورهایی مانند جزایر سلیمان و لیختن</w:t>
      </w:r>
      <w:r>
        <w:rPr>
          <w:b/>
          <w:i/>
          <w:rtl/>
          <w:lang w:val="en-US"/>
        </w:rPr>
        <w:softHyphen/>
      </w:r>
      <w:r>
        <w:rPr>
          <w:rFonts w:hint="cs"/>
          <w:b/>
          <w:i/>
          <w:rtl/>
          <w:lang w:val="en-US"/>
        </w:rPr>
        <w:t>اشتاین پیش گرفته</w:t>
      </w:r>
      <w:r>
        <w:rPr>
          <w:b/>
          <w:i/>
          <w:rtl/>
          <w:lang w:val="en-US"/>
        </w:rPr>
        <w:softHyphen/>
      </w:r>
      <w:r>
        <w:rPr>
          <w:rFonts w:hint="cs"/>
          <w:b/>
          <w:i/>
          <w:rtl/>
          <w:lang w:val="en-US"/>
        </w:rPr>
        <w:t>اند می</w:t>
      </w:r>
      <w:r>
        <w:rPr>
          <w:b/>
          <w:i/>
          <w:rtl/>
          <w:lang w:val="en-US"/>
        </w:rPr>
        <w:softHyphen/>
      </w:r>
      <w:r>
        <w:rPr>
          <w:rFonts w:hint="cs"/>
          <w:b/>
          <w:i/>
          <w:rtl/>
          <w:lang w:val="en-US"/>
        </w:rPr>
        <w:t>تواند هم از منظر فروش امتیاز این فایلینگ</w:t>
      </w:r>
      <w:r>
        <w:rPr>
          <w:b/>
          <w:i/>
          <w:rtl/>
          <w:lang w:val="en-US"/>
        </w:rPr>
        <w:softHyphen/>
      </w:r>
      <w:r>
        <w:rPr>
          <w:rFonts w:hint="cs"/>
          <w:b/>
          <w:i/>
          <w:rtl/>
          <w:lang w:val="en-US"/>
        </w:rPr>
        <w:t>ها و هم از منظر به دست آوردن قدرت چانه زنی مفید باشد.</w:t>
      </w:r>
      <w:r w:rsidR="00C6289A">
        <w:rPr>
          <w:rFonts w:hint="cs"/>
          <w:b/>
          <w:i/>
          <w:rtl/>
          <w:lang w:val="en-US"/>
        </w:rPr>
        <w:t xml:space="preserve"> شایان ذکر است که </w:t>
      </w:r>
      <w:r w:rsidR="00C6289A">
        <w:rPr>
          <w:rFonts w:hint="cs"/>
          <w:rtl/>
        </w:rPr>
        <w:t>لیختن اشتاین محل ثبت شرکتهای ماهواره ای بزرگ اروپایی بوده و جزایر سلیمان نه به عنوان کشور صاحب حاکمیت مستقل بلکه به عنوان محل ثبت شرکتهای فراساحلی</w:t>
      </w:r>
      <w:r w:rsidR="00C6289A">
        <w:rPr>
          <w:rFonts w:hint="cs"/>
          <w:rtl/>
          <w:lang w:bidi="fa-IR"/>
        </w:rPr>
        <w:t xml:space="preserve"> آمریکایی و اروپایی وارد این قضیه شده است. در هر حال ورود کشورهای بزرگ با نام رسمی آن کشورها و همچنین ورود شرکت</w:t>
      </w:r>
      <w:r w:rsidR="00C6289A">
        <w:rPr>
          <w:rtl/>
          <w:lang w:bidi="fa-IR"/>
        </w:rPr>
        <w:softHyphen/>
      </w:r>
      <w:r w:rsidR="00C6289A">
        <w:rPr>
          <w:rFonts w:hint="cs"/>
          <w:rtl/>
          <w:lang w:bidi="fa-IR"/>
        </w:rPr>
        <w:t>های فراسا</w:t>
      </w:r>
      <w:r w:rsidR="00DD2ACF">
        <w:rPr>
          <w:rFonts w:hint="cs"/>
          <w:rtl/>
          <w:lang w:bidi="fa-IR"/>
        </w:rPr>
        <w:t>ح</w:t>
      </w:r>
      <w:r w:rsidR="00C6289A">
        <w:rPr>
          <w:rFonts w:hint="cs"/>
          <w:rtl/>
          <w:lang w:bidi="fa-IR"/>
        </w:rPr>
        <w:t xml:space="preserve">لی به این حوزه، نشان از </w:t>
      </w:r>
      <w:r w:rsidR="007C3630">
        <w:rPr>
          <w:rFonts w:hint="cs"/>
          <w:rtl/>
          <w:lang w:bidi="fa-IR"/>
        </w:rPr>
        <w:t xml:space="preserve">جذاب بودن آینده این صنعت است. </w:t>
      </w:r>
      <w:r>
        <w:rPr>
          <w:rFonts w:hint="cs"/>
          <w:b/>
          <w:i/>
          <w:rtl/>
          <w:lang w:val="en-US"/>
        </w:rPr>
        <w:t>تحلیل توزیع ارتفاع مداری منظومه</w:t>
      </w:r>
      <w:r>
        <w:rPr>
          <w:b/>
          <w:i/>
          <w:rtl/>
          <w:lang w:val="en-US"/>
        </w:rPr>
        <w:softHyphen/>
      </w:r>
      <w:r>
        <w:rPr>
          <w:rFonts w:hint="cs"/>
          <w:b/>
          <w:i/>
          <w:rtl/>
          <w:lang w:val="en-US"/>
        </w:rPr>
        <w:t xml:space="preserve">ها برای کاربردهای مختلف نیز نشانگر رقابت در مدار 500 </w:t>
      </w:r>
      <w:r>
        <w:rPr>
          <w:rFonts w:cs="Times New Roman" w:hint="cs"/>
          <w:b/>
          <w:i/>
          <w:rtl/>
          <w:lang w:val="en-US"/>
        </w:rPr>
        <w:t>–</w:t>
      </w:r>
      <w:r>
        <w:rPr>
          <w:rFonts w:hint="cs"/>
          <w:b/>
          <w:i/>
          <w:rtl/>
          <w:lang w:val="en-US"/>
        </w:rPr>
        <w:t xml:space="preserve"> 1000 کیلومتری است که برای فعالیت</w:t>
      </w:r>
      <w:r>
        <w:rPr>
          <w:b/>
          <w:i/>
          <w:rtl/>
          <w:lang w:val="en-US"/>
        </w:rPr>
        <w:softHyphen/>
      </w:r>
      <w:r>
        <w:rPr>
          <w:rFonts w:hint="cs"/>
          <w:b/>
          <w:i/>
          <w:rtl/>
          <w:lang w:val="en-US"/>
        </w:rPr>
        <w:t>های آتی در این مدارها لازم است برنامه ریزی مناسبی صورت پذیرد.</w:t>
      </w:r>
    </w:p>
    <w:p w14:paraId="7CC51E46" w14:textId="312766C8" w:rsidR="00EC1E58" w:rsidRDefault="00EC1E58" w:rsidP="00EC1E58">
      <w:pPr>
        <w:pStyle w:val="af2"/>
        <w:rPr>
          <w:rtl/>
          <w:lang w:val="en-US" w:eastAsia="en-US" w:bidi="fa-IR"/>
        </w:rPr>
      </w:pPr>
    </w:p>
    <w:p w14:paraId="4F9ECA2B" w14:textId="19BEA05A" w:rsidR="00EC1E58" w:rsidRDefault="00EC1E58" w:rsidP="00EC1E58">
      <w:pPr>
        <w:pStyle w:val="af2"/>
        <w:rPr>
          <w:rtl/>
          <w:lang w:val="en-US" w:eastAsia="en-US" w:bidi="fa-IR"/>
        </w:rPr>
      </w:pPr>
    </w:p>
    <w:p w14:paraId="411A502C" w14:textId="77777777" w:rsidR="00EC1E58" w:rsidRPr="00EC1E58" w:rsidRDefault="00EC1E58" w:rsidP="00EC1E58">
      <w:pPr>
        <w:pStyle w:val="af2"/>
        <w:rPr>
          <w:rtl/>
          <w:lang w:val="en-US" w:eastAsia="en-US" w:bidi="fa-IR"/>
        </w:rPr>
      </w:pPr>
    </w:p>
    <w:p w14:paraId="2C97F461" w14:textId="77777777" w:rsidR="006D635F" w:rsidRDefault="006D635F" w:rsidP="0073008D">
      <w:pPr>
        <w:rPr>
          <w:rFonts w:ascii="Roboto" w:hAnsi="Roboto"/>
          <w:rtl/>
          <w:lang w:bidi="fa-IR"/>
        </w:rPr>
      </w:pPr>
    </w:p>
    <w:p w14:paraId="5C86EF19" w14:textId="77777777" w:rsidR="006D635F" w:rsidRDefault="006D635F" w:rsidP="0073008D">
      <w:pPr>
        <w:rPr>
          <w:rFonts w:ascii="Roboto" w:hAnsi="Roboto"/>
          <w:rtl/>
          <w:lang w:bidi="fa-IR"/>
        </w:rPr>
      </w:pPr>
    </w:p>
    <w:p w14:paraId="3F8F8552" w14:textId="77777777" w:rsidR="006D635F" w:rsidRDefault="006D635F" w:rsidP="0073008D">
      <w:pPr>
        <w:rPr>
          <w:rFonts w:ascii="Roboto" w:hAnsi="Roboto"/>
          <w:rtl/>
          <w:lang w:bidi="fa-IR"/>
        </w:rPr>
      </w:pPr>
    </w:p>
    <w:p w14:paraId="7FFA8290" w14:textId="77777777" w:rsidR="006D635F" w:rsidRDefault="006D635F" w:rsidP="0073008D">
      <w:pPr>
        <w:rPr>
          <w:rFonts w:ascii="Roboto" w:hAnsi="Roboto"/>
          <w:rtl/>
          <w:lang w:bidi="fa-IR"/>
        </w:rPr>
      </w:pPr>
    </w:p>
    <w:p w14:paraId="486FBE1B" w14:textId="77777777" w:rsidR="006D635F" w:rsidRDefault="006D635F" w:rsidP="0073008D">
      <w:pPr>
        <w:rPr>
          <w:rFonts w:ascii="Roboto" w:hAnsi="Roboto"/>
          <w:rtl/>
          <w:lang w:bidi="fa-IR"/>
        </w:rPr>
      </w:pPr>
    </w:p>
    <w:p w14:paraId="01DCEBF4" w14:textId="77777777" w:rsidR="006D635F" w:rsidRDefault="006D635F" w:rsidP="0073008D">
      <w:pPr>
        <w:rPr>
          <w:rFonts w:ascii="Roboto" w:hAnsi="Roboto"/>
          <w:rtl/>
          <w:lang w:bidi="fa-IR"/>
        </w:rPr>
      </w:pPr>
    </w:p>
    <w:p w14:paraId="13549076" w14:textId="77777777" w:rsidR="006D635F" w:rsidRDefault="006D635F" w:rsidP="0073008D">
      <w:pPr>
        <w:rPr>
          <w:rFonts w:ascii="Roboto" w:hAnsi="Roboto"/>
          <w:rtl/>
          <w:lang w:bidi="fa-IR"/>
        </w:rPr>
      </w:pPr>
    </w:p>
    <w:p w14:paraId="21C33FF4" w14:textId="26A9C1EE" w:rsidR="00995E54" w:rsidRDefault="00995E54" w:rsidP="00995E54">
      <w:pPr>
        <w:pStyle w:val="Heading1"/>
        <w:rPr>
          <w:rtl/>
        </w:rPr>
      </w:pPr>
      <w:bookmarkStart w:id="32" w:name="_Toc178491463"/>
      <w:r>
        <w:rPr>
          <w:rFonts w:hint="cs"/>
          <w:rtl/>
        </w:rPr>
        <w:lastRenderedPageBreak/>
        <w:t xml:space="preserve">پیوست 1 </w:t>
      </w:r>
      <w:r>
        <w:rPr>
          <w:rFonts w:ascii="Times New Roman" w:hAnsi="Times New Roman" w:cs="Times New Roman" w:hint="cs"/>
          <w:rtl/>
        </w:rPr>
        <w:t>–</w:t>
      </w:r>
      <w:r>
        <w:rPr>
          <w:rFonts w:hint="cs"/>
          <w:rtl/>
        </w:rPr>
        <w:t xml:space="preserve"> جدول نماد اختصاری ادمین کشورهای مختلف</w:t>
      </w:r>
      <w:bookmarkEnd w:id="32"/>
    </w:p>
    <w:tbl>
      <w:tblPr>
        <w:tblStyle w:val="GridTable2"/>
        <w:tblW w:w="9620" w:type="dxa"/>
        <w:tblLook w:val="04A0" w:firstRow="1" w:lastRow="0" w:firstColumn="1" w:lastColumn="0" w:noHBand="0" w:noVBand="1"/>
      </w:tblPr>
      <w:tblGrid>
        <w:gridCol w:w="889"/>
        <w:gridCol w:w="4067"/>
        <w:gridCol w:w="889"/>
        <w:gridCol w:w="3775"/>
      </w:tblGrid>
      <w:tr w:rsidR="00995E54" w:rsidRPr="00995E54" w14:paraId="3449F534" w14:textId="77777777" w:rsidTr="00995E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00" w:type="dxa"/>
            <w:hideMark/>
          </w:tcPr>
          <w:p w14:paraId="2E143EE9" w14:textId="77777777" w:rsidR="00995E54" w:rsidRPr="00995E54" w:rsidRDefault="00995E54" w:rsidP="00995E54">
            <w:pPr>
              <w:bidi w:val="0"/>
              <w:spacing w:line="240" w:lineRule="auto"/>
              <w:ind w:firstLine="0"/>
              <w:jc w:val="center"/>
              <w:rPr>
                <w:rFonts w:asciiTheme="majorBidi" w:eastAsia="Times New Roman" w:hAnsiTheme="majorBidi" w:cstheme="majorBidi"/>
                <w:i/>
                <w:iCs/>
                <w:kern w:val="0"/>
                <w:sz w:val="22"/>
                <w:szCs w:val="22"/>
              </w:rPr>
            </w:pPr>
            <w:r w:rsidRPr="00995E54">
              <w:rPr>
                <w:rFonts w:asciiTheme="majorBidi" w:eastAsia="Times New Roman" w:hAnsiTheme="majorBidi" w:cstheme="majorBidi"/>
                <w:i/>
                <w:iCs/>
                <w:kern w:val="0"/>
                <w:sz w:val="22"/>
                <w:szCs w:val="22"/>
              </w:rPr>
              <w:t>Symbol</w:t>
            </w:r>
          </w:p>
        </w:tc>
        <w:tc>
          <w:tcPr>
            <w:tcW w:w="4180" w:type="dxa"/>
            <w:hideMark/>
          </w:tcPr>
          <w:p w14:paraId="59BE2ED5" w14:textId="77777777" w:rsidR="00995E54" w:rsidRPr="00995E54" w:rsidRDefault="00995E54" w:rsidP="00995E54">
            <w:pPr>
              <w:bidi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kern w:val="0"/>
                <w:sz w:val="22"/>
                <w:szCs w:val="22"/>
              </w:rPr>
            </w:pPr>
            <w:r w:rsidRPr="00995E54">
              <w:rPr>
                <w:rFonts w:asciiTheme="majorBidi" w:eastAsia="Times New Roman" w:hAnsiTheme="majorBidi" w:cstheme="majorBidi"/>
                <w:i/>
                <w:iCs/>
                <w:kern w:val="0"/>
                <w:sz w:val="22"/>
                <w:szCs w:val="22"/>
              </w:rPr>
              <w:t>Name of the administration</w:t>
            </w:r>
          </w:p>
        </w:tc>
        <w:tc>
          <w:tcPr>
            <w:tcW w:w="800" w:type="dxa"/>
            <w:hideMark/>
          </w:tcPr>
          <w:p w14:paraId="70179870" w14:textId="77777777" w:rsidR="00995E54" w:rsidRPr="00995E54" w:rsidRDefault="00995E54" w:rsidP="00995E54">
            <w:pPr>
              <w:bidi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kern w:val="0"/>
                <w:sz w:val="22"/>
                <w:szCs w:val="22"/>
              </w:rPr>
            </w:pPr>
            <w:r w:rsidRPr="00995E54">
              <w:rPr>
                <w:rFonts w:asciiTheme="majorBidi" w:eastAsia="Times New Roman" w:hAnsiTheme="majorBidi" w:cstheme="majorBidi"/>
                <w:i/>
                <w:iCs/>
                <w:kern w:val="0"/>
                <w:sz w:val="22"/>
                <w:szCs w:val="22"/>
              </w:rPr>
              <w:t>Symbol</w:t>
            </w:r>
          </w:p>
        </w:tc>
        <w:tc>
          <w:tcPr>
            <w:tcW w:w="3840" w:type="dxa"/>
            <w:hideMark/>
          </w:tcPr>
          <w:p w14:paraId="543FF294" w14:textId="77777777" w:rsidR="00995E54" w:rsidRPr="00995E54" w:rsidRDefault="00995E54" w:rsidP="00995E54">
            <w:pPr>
              <w:bidi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kern w:val="0"/>
                <w:sz w:val="22"/>
                <w:szCs w:val="22"/>
              </w:rPr>
            </w:pPr>
            <w:r w:rsidRPr="00995E54">
              <w:rPr>
                <w:rFonts w:asciiTheme="majorBidi" w:eastAsia="Times New Roman" w:hAnsiTheme="majorBidi" w:cstheme="majorBidi"/>
                <w:i/>
                <w:iCs/>
                <w:kern w:val="0"/>
                <w:sz w:val="22"/>
                <w:szCs w:val="22"/>
              </w:rPr>
              <w:t>Name of the administration</w:t>
            </w:r>
          </w:p>
        </w:tc>
      </w:tr>
      <w:tr w:rsidR="00995E54" w:rsidRPr="00995E54" w14:paraId="38C50103"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45092C7"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AFG</w:t>
            </w:r>
          </w:p>
        </w:tc>
        <w:tc>
          <w:tcPr>
            <w:tcW w:w="4180" w:type="dxa"/>
            <w:hideMark/>
          </w:tcPr>
          <w:p w14:paraId="721B895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Afghanistan</w:t>
            </w:r>
          </w:p>
        </w:tc>
        <w:tc>
          <w:tcPr>
            <w:tcW w:w="800" w:type="dxa"/>
            <w:hideMark/>
          </w:tcPr>
          <w:p w14:paraId="2570155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​KEN</w:t>
            </w:r>
          </w:p>
        </w:tc>
        <w:tc>
          <w:tcPr>
            <w:tcW w:w="3840" w:type="dxa"/>
            <w:hideMark/>
          </w:tcPr>
          <w:p w14:paraId="57F04CF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​Kenya (Republic of)</w:t>
            </w:r>
          </w:p>
        </w:tc>
      </w:tr>
      <w:tr w:rsidR="00995E54" w:rsidRPr="00995E54" w14:paraId="19F634B5"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8C497CB"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AFS</w:t>
            </w:r>
          </w:p>
        </w:tc>
        <w:tc>
          <w:tcPr>
            <w:tcW w:w="4180" w:type="dxa"/>
            <w:hideMark/>
          </w:tcPr>
          <w:p w14:paraId="2900406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South Africa (Republic of)</w:t>
            </w:r>
          </w:p>
        </w:tc>
        <w:tc>
          <w:tcPr>
            <w:tcW w:w="800" w:type="dxa"/>
            <w:hideMark/>
          </w:tcPr>
          <w:p w14:paraId="09B4953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​KGZ</w:t>
            </w:r>
          </w:p>
        </w:tc>
        <w:tc>
          <w:tcPr>
            <w:tcW w:w="3840" w:type="dxa"/>
            <w:hideMark/>
          </w:tcPr>
          <w:p w14:paraId="6FCCAC2D"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​Kyrgyz Republic</w:t>
            </w:r>
          </w:p>
        </w:tc>
      </w:tr>
      <w:tr w:rsidR="00995E54" w:rsidRPr="00995E54" w14:paraId="499E2A35"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550CF0F"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color w:val="333333"/>
                <w:kern w:val="0"/>
                <w:sz w:val="20"/>
                <w:szCs w:val="20"/>
              </w:rPr>
            </w:pPr>
            <w:r w:rsidRPr="00995E54">
              <w:rPr>
                <w:rFonts w:asciiTheme="majorBidi" w:eastAsia="Times New Roman" w:hAnsiTheme="majorBidi" w:cstheme="majorBidi"/>
                <w:b w:val="0"/>
                <w:bCs w:val="0"/>
                <w:color w:val="333333"/>
                <w:kern w:val="0"/>
                <w:sz w:val="20"/>
                <w:szCs w:val="20"/>
              </w:rPr>
              <w:t>AGL</w:t>
            </w:r>
          </w:p>
        </w:tc>
        <w:tc>
          <w:tcPr>
            <w:tcW w:w="4180" w:type="dxa"/>
            <w:hideMark/>
          </w:tcPr>
          <w:p w14:paraId="58243AF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Angola (Republic of)</w:t>
            </w:r>
          </w:p>
        </w:tc>
        <w:tc>
          <w:tcPr>
            <w:tcW w:w="800" w:type="dxa"/>
            <w:hideMark/>
          </w:tcPr>
          <w:p w14:paraId="00F7826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​KOR</w:t>
            </w:r>
          </w:p>
        </w:tc>
        <w:tc>
          <w:tcPr>
            <w:tcW w:w="3840" w:type="dxa"/>
            <w:hideMark/>
          </w:tcPr>
          <w:p w14:paraId="3253883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​Korea (Republic of)</w:t>
            </w:r>
          </w:p>
        </w:tc>
      </w:tr>
      <w:tr w:rsidR="00995E54" w:rsidRPr="00995E54" w14:paraId="34F1AEA7"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3C61260"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ALG</w:t>
            </w:r>
          </w:p>
        </w:tc>
        <w:tc>
          <w:tcPr>
            <w:tcW w:w="4180" w:type="dxa"/>
            <w:hideMark/>
          </w:tcPr>
          <w:p w14:paraId="70BBCA3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Algeria (People's Democratic Republic of)</w:t>
            </w:r>
          </w:p>
        </w:tc>
        <w:tc>
          <w:tcPr>
            <w:tcW w:w="800" w:type="dxa"/>
            <w:hideMark/>
          </w:tcPr>
          <w:p w14:paraId="6F4A461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​KRE</w:t>
            </w:r>
          </w:p>
        </w:tc>
        <w:tc>
          <w:tcPr>
            <w:tcW w:w="3840" w:type="dxa"/>
            <w:hideMark/>
          </w:tcPr>
          <w:p w14:paraId="0F6F1E7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​Democratic People's Republic of Korea</w:t>
            </w:r>
          </w:p>
        </w:tc>
      </w:tr>
      <w:tr w:rsidR="00995E54" w:rsidRPr="00995E54" w14:paraId="3EF55926"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6C5FF35"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ARG</w:t>
            </w:r>
          </w:p>
        </w:tc>
        <w:tc>
          <w:tcPr>
            <w:tcW w:w="4180" w:type="dxa"/>
            <w:hideMark/>
          </w:tcPr>
          <w:p w14:paraId="64DC531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Argentina</w:t>
            </w:r>
          </w:p>
        </w:tc>
        <w:tc>
          <w:tcPr>
            <w:tcW w:w="800" w:type="dxa"/>
            <w:hideMark/>
          </w:tcPr>
          <w:p w14:paraId="736D8EF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​KWT</w:t>
            </w:r>
          </w:p>
        </w:tc>
        <w:tc>
          <w:tcPr>
            <w:tcW w:w="3840" w:type="dxa"/>
            <w:hideMark/>
          </w:tcPr>
          <w:p w14:paraId="4D11CD1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​Kuwait (State of)</w:t>
            </w:r>
          </w:p>
        </w:tc>
      </w:tr>
      <w:tr w:rsidR="00995E54" w:rsidRPr="00995E54" w14:paraId="0DAB5D36"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569DB52"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ARM</w:t>
            </w:r>
          </w:p>
        </w:tc>
        <w:tc>
          <w:tcPr>
            <w:tcW w:w="4180" w:type="dxa"/>
            <w:hideMark/>
          </w:tcPr>
          <w:p w14:paraId="290FD4C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Armenia (Republic of)</w:t>
            </w:r>
          </w:p>
        </w:tc>
        <w:tc>
          <w:tcPr>
            <w:tcW w:w="800" w:type="dxa"/>
            <w:hideMark/>
          </w:tcPr>
          <w:p w14:paraId="5F636130"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​LAO</w:t>
            </w:r>
          </w:p>
        </w:tc>
        <w:tc>
          <w:tcPr>
            <w:tcW w:w="3840" w:type="dxa"/>
            <w:hideMark/>
          </w:tcPr>
          <w:p w14:paraId="0294486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​Lao People's Democratic Republic</w:t>
            </w:r>
          </w:p>
        </w:tc>
      </w:tr>
      <w:tr w:rsidR="00995E54" w:rsidRPr="00995E54" w14:paraId="760AEE08"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2238B6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ARS</w:t>
            </w:r>
          </w:p>
        </w:tc>
        <w:tc>
          <w:tcPr>
            <w:tcW w:w="4180" w:type="dxa"/>
            <w:hideMark/>
          </w:tcPr>
          <w:p w14:paraId="28A7D46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Saudi Arabia (Kingdom of)</w:t>
            </w:r>
          </w:p>
        </w:tc>
        <w:tc>
          <w:tcPr>
            <w:tcW w:w="800" w:type="dxa"/>
            <w:hideMark/>
          </w:tcPr>
          <w:p w14:paraId="498C08B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​LCA</w:t>
            </w:r>
          </w:p>
        </w:tc>
        <w:tc>
          <w:tcPr>
            <w:tcW w:w="3840" w:type="dxa"/>
            <w:hideMark/>
          </w:tcPr>
          <w:p w14:paraId="1C369BF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​Saint Lucia</w:t>
            </w:r>
          </w:p>
        </w:tc>
      </w:tr>
      <w:tr w:rsidR="00995E54" w:rsidRPr="00995E54" w14:paraId="322540AD"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C5AA0CB"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​ARB</w:t>
            </w:r>
          </w:p>
        </w:tc>
        <w:tc>
          <w:tcPr>
            <w:tcW w:w="4180" w:type="dxa"/>
            <w:hideMark/>
          </w:tcPr>
          <w:p w14:paraId="5BD7573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​Saudi Arabia (Kingdom of)-ARABSAT</w:t>
            </w:r>
          </w:p>
        </w:tc>
        <w:tc>
          <w:tcPr>
            <w:tcW w:w="800" w:type="dxa"/>
            <w:hideMark/>
          </w:tcPr>
          <w:p w14:paraId="6F3915F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LIE</w:t>
            </w:r>
          </w:p>
        </w:tc>
        <w:tc>
          <w:tcPr>
            <w:tcW w:w="3840" w:type="dxa"/>
            <w:hideMark/>
          </w:tcPr>
          <w:p w14:paraId="7C0DA2A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Liechtenstein (Principality of)</w:t>
            </w:r>
          </w:p>
        </w:tc>
      </w:tr>
      <w:tr w:rsidR="00995E54" w:rsidRPr="00995E54" w14:paraId="72B8F8DA"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A2EF142"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AUS</w:t>
            </w:r>
          </w:p>
        </w:tc>
        <w:tc>
          <w:tcPr>
            <w:tcW w:w="4180" w:type="dxa"/>
            <w:hideMark/>
          </w:tcPr>
          <w:p w14:paraId="55EA449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Australia</w:t>
            </w:r>
          </w:p>
        </w:tc>
        <w:tc>
          <w:tcPr>
            <w:tcW w:w="800" w:type="dxa"/>
            <w:hideMark/>
          </w:tcPr>
          <w:p w14:paraId="1756705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LSO</w:t>
            </w:r>
          </w:p>
        </w:tc>
        <w:tc>
          <w:tcPr>
            <w:tcW w:w="3840" w:type="dxa"/>
            <w:hideMark/>
          </w:tcPr>
          <w:p w14:paraId="6A20430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Lesotho (Kingdom of)</w:t>
            </w:r>
          </w:p>
        </w:tc>
      </w:tr>
      <w:tr w:rsidR="00995E54" w:rsidRPr="00995E54" w14:paraId="110EA8B9"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D2FA6B3"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AUT</w:t>
            </w:r>
          </w:p>
        </w:tc>
        <w:tc>
          <w:tcPr>
            <w:tcW w:w="4180" w:type="dxa"/>
            <w:hideMark/>
          </w:tcPr>
          <w:p w14:paraId="681B034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Austria</w:t>
            </w:r>
          </w:p>
        </w:tc>
        <w:tc>
          <w:tcPr>
            <w:tcW w:w="800" w:type="dxa"/>
            <w:hideMark/>
          </w:tcPr>
          <w:p w14:paraId="6F58D9D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LTU</w:t>
            </w:r>
          </w:p>
        </w:tc>
        <w:tc>
          <w:tcPr>
            <w:tcW w:w="3840" w:type="dxa"/>
            <w:hideMark/>
          </w:tcPr>
          <w:p w14:paraId="3EA9BEE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Lithuania (Republic of)</w:t>
            </w:r>
          </w:p>
        </w:tc>
      </w:tr>
      <w:tr w:rsidR="00995E54" w:rsidRPr="00995E54" w14:paraId="232D1033"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A6B8923"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AZE</w:t>
            </w:r>
          </w:p>
        </w:tc>
        <w:tc>
          <w:tcPr>
            <w:tcW w:w="4180" w:type="dxa"/>
            <w:hideMark/>
          </w:tcPr>
          <w:p w14:paraId="0A78EBF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Azerbaijan (Republic of)</w:t>
            </w:r>
          </w:p>
        </w:tc>
        <w:tc>
          <w:tcPr>
            <w:tcW w:w="800" w:type="dxa"/>
            <w:hideMark/>
          </w:tcPr>
          <w:p w14:paraId="5C004980"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LUX</w:t>
            </w:r>
          </w:p>
        </w:tc>
        <w:tc>
          <w:tcPr>
            <w:tcW w:w="3840" w:type="dxa"/>
            <w:hideMark/>
          </w:tcPr>
          <w:p w14:paraId="1210A23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Luxembourg</w:t>
            </w:r>
          </w:p>
        </w:tc>
      </w:tr>
      <w:tr w:rsidR="00995E54" w:rsidRPr="00995E54" w14:paraId="4817F0D6"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2D328A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w:t>
            </w:r>
          </w:p>
        </w:tc>
        <w:tc>
          <w:tcPr>
            <w:tcW w:w="4180" w:type="dxa"/>
            <w:hideMark/>
          </w:tcPr>
          <w:p w14:paraId="49CC5ED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Brazil (Federative Republic of)</w:t>
            </w:r>
          </w:p>
        </w:tc>
        <w:tc>
          <w:tcPr>
            <w:tcW w:w="800" w:type="dxa"/>
            <w:hideMark/>
          </w:tcPr>
          <w:p w14:paraId="40606BAD"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LVA</w:t>
            </w:r>
          </w:p>
        </w:tc>
        <w:tc>
          <w:tcPr>
            <w:tcW w:w="3840" w:type="dxa"/>
            <w:hideMark/>
          </w:tcPr>
          <w:p w14:paraId="4E0F9D7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Latvia (Republic of)</w:t>
            </w:r>
          </w:p>
        </w:tc>
      </w:tr>
      <w:tr w:rsidR="00995E54" w:rsidRPr="00995E54" w14:paraId="73818550"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97F1416"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BDI</w:t>
            </w:r>
          </w:p>
        </w:tc>
        <w:tc>
          <w:tcPr>
            <w:tcW w:w="4180" w:type="dxa"/>
            <w:hideMark/>
          </w:tcPr>
          <w:p w14:paraId="7B3281B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Burundi (Republic of)</w:t>
            </w:r>
          </w:p>
        </w:tc>
        <w:tc>
          <w:tcPr>
            <w:tcW w:w="800" w:type="dxa"/>
            <w:hideMark/>
          </w:tcPr>
          <w:p w14:paraId="5BA7D8C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MAU</w:t>
            </w:r>
          </w:p>
        </w:tc>
        <w:tc>
          <w:tcPr>
            <w:tcW w:w="3840" w:type="dxa"/>
            <w:hideMark/>
          </w:tcPr>
          <w:p w14:paraId="5134D94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Mauritius  (Republic of)</w:t>
            </w:r>
          </w:p>
        </w:tc>
      </w:tr>
      <w:tr w:rsidR="00995E54" w:rsidRPr="00995E54" w14:paraId="623B753E"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AE43131"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BEL</w:t>
            </w:r>
          </w:p>
        </w:tc>
        <w:tc>
          <w:tcPr>
            <w:tcW w:w="4180" w:type="dxa"/>
            <w:hideMark/>
          </w:tcPr>
          <w:p w14:paraId="2F400AA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Belgium</w:t>
            </w:r>
          </w:p>
        </w:tc>
        <w:tc>
          <w:tcPr>
            <w:tcW w:w="800" w:type="dxa"/>
            <w:hideMark/>
          </w:tcPr>
          <w:p w14:paraId="46E4968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MCO</w:t>
            </w:r>
          </w:p>
        </w:tc>
        <w:tc>
          <w:tcPr>
            <w:tcW w:w="3840" w:type="dxa"/>
            <w:hideMark/>
          </w:tcPr>
          <w:p w14:paraId="4A70BE2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Monaco (Principality of)</w:t>
            </w:r>
          </w:p>
        </w:tc>
      </w:tr>
      <w:tr w:rsidR="00995E54" w:rsidRPr="00995E54" w14:paraId="4137E938"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E0DC9A1"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BEN</w:t>
            </w:r>
          </w:p>
        </w:tc>
        <w:tc>
          <w:tcPr>
            <w:tcW w:w="4180" w:type="dxa"/>
            <w:hideMark/>
          </w:tcPr>
          <w:p w14:paraId="11FCF3D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Benin (Republic of)</w:t>
            </w:r>
          </w:p>
        </w:tc>
        <w:tc>
          <w:tcPr>
            <w:tcW w:w="800" w:type="dxa"/>
            <w:hideMark/>
          </w:tcPr>
          <w:p w14:paraId="30243EF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MDA</w:t>
            </w:r>
          </w:p>
        </w:tc>
        <w:tc>
          <w:tcPr>
            <w:tcW w:w="3840" w:type="dxa"/>
            <w:hideMark/>
          </w:tcPr>
          <w:p w14:paraId="7990C08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Moldova  (Republic of)</w:t>
            </w:r>
          </w:p>
        </w:tc>
      </w:tr>
      <w:tr w:rsidR="00995E54" w:rsidRPr="00995E54" w14:paraId="1CE5B88E"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8FAD6E6"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BFA</w:t>
            </w:r>
          </w:p>
        </w:tc>
        <w:tc>
          <w:tcPr>
            <w:tcW w:w="4180" w:type="dxa"/>
            <w:hideMark/>
          </w:tcPr>
          <w:p w14:paraId="6A12E8F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Burkina Faso</w:t>
            </w:r>
          </w:p>
        </w:tc>
        <w:tc>
          <w:tcPr>
            <w:tcW w:w="800" w:type="dxa"/>
            <w:hideMark/>
          </w:tcPr>
          <w:p w14:paraId="727FC9B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MDG</w:t>
            </w:r>
          </w:p>
        </w:tc>
        <w:tc>
          <w:tcPr>
            <w:tcW w:w="3840" w:type="dxa"/>
            <w:hideMark/>
          </w:tcPr>
          <w:p w14:paraId="2B6A024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Madagascar (Republic of)</w:t>
            </w:r>
          </w:p>
        </w:tc>
      </w:tr>
      <w:tr w:rsidR="00995E54" w:rsidRPr="00995E54" w14:paraId="7BF92CA8"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3E5EED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BHR</w:t>
            </w:r>
          </w:p>
        </w:tc>
        <w:tc>
          <w:tcPr>
            <w:tcW w:w="4180" w:type="dxa"/>
            <w:hideMark/>
          </w:tcPr>
          <w:p w14:paraId="17094E8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Bahrain (Kingdom of)</w:t>
            </w:r>
          </w:p>
        </w:tc>
        <w:tc>
          <w:tcPr>
            <w:tcW w:w="800" w:type="dxa"/>
            <w:hideMark/>
          </w:tcPr>
          <w:p w14:paraId="5B1589D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MEX</w:t>
            </w:r>
          </w:p>
        </w:tc>
        <w:tc>
          <w:tcPr>
            <w:tcW w:w="3840" w:type="dxa"/>
            <w:hideMark/>
          </w:tcPr>
          <w:p w14:paraId="6457162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Mexico</w:t>
            </w:r>
          </w:p>
        </w:tc>
      </w:tr>
      <w:tr w:rsidR="00995E54" w:rsidRPr="00995E54" w14:paraId="632D8811"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133111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BIH</w:t>
            </w:r>
          </w:p>
        </w:tc>
        <w:tc>
          <w:tcPr>
            <w:tcW w:w="4180" w:type="dxa"/>
            <w:hideMark/>
          </w:tcPr>
          <w:p w14:paraId="3F241E30"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Bosnia and Herzegovina</w:t>
            </w:r>
          </w:p>
        </w:tc>
        <w:tc>
          <w:tcPr>
            <w:tcW w:w="800" w:type="dxa"/>
            <w:hideMark/>
          </w:tcPr>
          <w:p w14:paraId="67A6E80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MKD</w:t>
            </w:r>
          </w:p>
        </w:tc>
        <w:tc>
          <w:tcPr>
            <w:tcW w:w="3840" w:type="dxa"/>
            <w:hideMark/>
          </w:tcPr>
          <w:p w14:paraId="09217260"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North Macedonia (Republic of)</w:t>
            </w:r>
          </w:p>
        </w:tc>
      </w:tr>
      <w:tr w:rsidR="00995E54" w:rsidRPr="00995E54" w14:paraId="510ECBB0"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4C9E10B"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BLR</w:t>
            </w:r>
          </w:p>
        </w:tc>
        <w:tc>
          <w:tcPr>
            <w:tcW w:w="4180" w:type="dxa"/>
            <w:hideMark/>
          </w:tcPr>
          <w:p w14:paraId="2FCB6047"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Belarus (Republic of)</w:t>
            </w:r>
          </w:p>
        </w:tc>
        <w:tc>
          <w:tcPr>
            <w:tcW w:w="800" w:type="dxa"/>
            <w:hideMark/>
          </w:tcPr>
          <w:p w14:paraId="2839523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MLA</w:t>
            </w:r>
          </w:p>
        </w:tc>
        <w:tc>
          <w:tcPr>
            <w:tcW w:w="3840" w:type="dxa"/>
            <w:hideMark/>
          </w:tcPr>
          <w:p w14:paraId="3A14F52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Malaysia</w:t>
            </w:r>
          </w:p>
        </w:tc>
      </w:tr>
      <w:tr w:rsidR="00995E54" w:rsidRPr="00995E54" w14:paraId="0C3B2D63"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FA900F2"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BOL</w:t>
            </w:r>
          </w:p>
        </w:tc>
        <w:tc>
          <w:tcPr>
            <w:tcW w:w="4180" w:type="dxa"/>
            <w:hideMark/>
          </w:tcPr>
          <w:p w14:paraId="51960DD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Bolivia (Plurinational State of)</w:t>
            </w:r>
          </w:p>
        </w:tc>
        <w:tc>
          <w:tcPr>
            <w:tcW w:w="800" w:type="dxa"/>
            <w:hideMark/>
          </w:tcPr>
          <w:p w14:paraId="049EE23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MLD</w:t>
            </w:r>
          </w:p>
        </w:tc>
        <w:tc>
          <w:tcPr>
            <w:tcW w:w="3840" w:type="dxa"/>
            <w:hideMark/>
          </w:tcPr>
          <w:p w14:paraId="5E58B59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Maldives  (Republic of)</w:t>
            </w:r>
          </w:p>
        </w:tc>
      </w:tr>
      <w:tr w:rsidR="00995E54" w:rsidRPr="00995E54" w14:paraId="70B905A9"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548E60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BOT</w:t>
            </w:r>
          </w:p>
        </w:tc>
        <w:tc>
          <w:tcPr>
            <w:tcW w:w="4180" w:type="dxa"/>
            <w:hideMark/>
          </w:tcPr>
          <w:p w14:paraId="68ADD48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Botswana (Republic of)</w:t>
            </w:r>
          </w:p>
        </w:tc>
        <w:tc>
          <w:tcPr>
            <w:tcW w:w="800" w:type="dxa"/>
            <w:hideMark/>
          </w:tcPr>
          <w:p w14:paraId="6FBE9F5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MLI</w:t>
            </w:r>
          </w:p>
        </w:tc>
        <w:tc>
          <w:tcPr>
            <w:tcW w:w="3840" w:type="dxa"/>
            <w:hideMark/>
          </w:tcPr>
          <w:p w14:paraId="7EF3F98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Mali (Republic of)</w:t>
            </w:r>
          </w:p>
        </w:tc>
      </w:tr>
      <w:tr w:rsidR="00995E54" w:rsidRPr="00995E54" w14:paraId="14EC3BFD"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51B1F35"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​BRM</w:t>
            </w:r>
          </w:p>
        </w:tc>
        <w:tc>
          <w:tcPr>
            <w:tcW w:w="4180" w:type="dxa"/>
            <w:hideMark/>
          </w:tcPr>
          <w:p w14:paraId="7C88DCA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​Myanmar (Union of)</w:t>
            </w:r>
          </w:p>
        </w:tc>
        <w:tc>
          <w:tcPr>
            <w:tcW w:w="800" w:type="dxa"/>
            <w:hideMark/>
          </w:tcPr>
          <w:p w14:paraId="298555B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MLT</w:t>
            </w:r>
          </w:p>
        </w:tc>
        <w:tc>
          <w:tcPr>
            <w:tcW w:w="3840" w:type="dxa"/>
            <w:hideMark/>
          </w:tcPr>
          <w:p w14:paraId="7B37560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Malta</w:t>
            </w:r>
          </w:p>
        </w:tc>
      </w:tr>
      <w:tr w:rsidR="00995E54" w:rsidRPr="00995E54" w14:paraId="66639DFF"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5C60CB0"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​​BRU</w:t>
            </w:r>
          </w:p>
        </w:tc>
        <w:tc>
          <w:tcPr>
            <w:tcW w:w="4180" w:type="dxa"/>
            <w:hideMark/>
          </w:tcPr>
          <w:p w14:paraId="59E1831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​Brunei Darussalam</w:t>
            </w:r>
          </w:p>
        </w:tc>
        <w:tc>
          <w:tcPr>
            <w:tcW w:w="800" w:type="dxa"/>
            <w:hideMark/>
          </w:tcPr>
          <w:p w14:paraId="3B70052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MNE</w:t>
            </w:r>
          </w:p>
        </w:tc>
        <w:tc>
          <w:tcPr>
            <w:tcW w:w="3840" w:type="dxa"/>
            <w:hideMark/>
          </w:tcPr>
          <w:p w14:paraId="5383125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Montenegro</w:t>
            </w:r>
          </w:p>
        </w:tc>
      </w:tr>
      <w:tr w:rsidR="00995E54" w:rsidRPr="00995E54" w14:paraId="441D5AEB"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6B12C4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​BTN</w:t>
            </w:r>
          </w:p>
        </w:tc>
        <w:tc>
          <w:tcPr>
            <w:tcW w:w="4180" w:type="dxa"/>
            <w:hideMark/>
          </w:tcPr>
          <w:p w14:paraId="25FCAE89"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​Bhutan (Kingdom of)</w:t>
            </w:r>
          </w:p>
        </w:tc>
        <w:tc>
          <w:tcPr>
            <w:tcW w:w="800" w:type="dxa"/>
            <w:hideMark/>
          </w:tcPr>
          <w:p w14:paraId="69C07238"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MNG</w:t>
            </w:r>
          </w:p>
        </w:tc>
        <w:tc>
          <w:tcPr>
            <w:tcW w:w="3840" w:type="dxa"/>
            <w:hideMark/>
          </w:tcPr>
          <w:p w14:paraId="16EAADE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Mongolia</w:t>
            </w:r>
          </w:p>
        </w:tc>
      </w:tr>
      <w:tr w:rsidR="00995E54" w:rsidRPr="00995E54" w14:paraId="6FF7B092"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535BC7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BUL</w:t>
            </w:r>
          </w:p>
        </w:tc>
        <w:tc>
          <w:tcPr>
            <w:tcW w:w="4180" w:type="dxa"/>
            <w:hideMark/>
          </w:tcPr>
          <w:p w14:paraId="698C0BE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Bulgaria (Republic of)</w:t>
            </w:r>
          </w:p>
        </w:tc>
        <w:tc>
          <w:tcPr>
            <w:tcW w:w="800" w:type="dxa"/>
            <w:hideMark/>
          </w:tcPr>
          <w:p w14:paraId="3CB2761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MOZ</w:t>
            </w:r>
          </w:p>
        </w:tc>
        <w:tc>
          <w:tcPr>
            <w:tcW w:w="3840" w:type="dxa"/>
            <w:hideMark/>
          </w:tcPr>
          <w:p w14:paraId="256A096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Mozambique (Republic of)</w:t>
            </w:r>
          </w:p>
        </w:tc>
      </w:tr>
      <w:tr w:rsidR="00995E54" w:rsidRPr="00995E54" w14:paraId="4BD2D341"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C3DD06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CAF</w:t>
            </w:r>
          </w:p>
        </w:tc>
        <w:tc>
          <w:tcPr>
            <w:tcW w:w="4180" w:type="dxa"/>
            <w:hideMark/>
          </w:tcPr>
          <w:p w14:paraId="3A716A9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Central African Republic</w:t>
            </w:r>
          </w:p>
        </w:tc>
        <w:tc>
          <w:tcPr>
            <w:tcW w:w="800" w:type="dxa"/>
            <w:hideMark/>
          </w:tcPr>
          <w:p w14:paraId="2C140FC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MRC</w:t>
            </w:r>
          </w:p>
        </w:tc>
        <w:tc>
          <w:tcPr>
            <w:tcW w:w="3840" w:type="dxa"/>
            <w:hideMark/>
          </w:tcPr>
          <w:p w14:paraId="18AD4F9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Morocco (Kingdom of)</w:t>
            </w:r>
          </w:p>
        </w:tc>
      </w:tr>
      <w:tr w:rsidR="00995E54" w:rsidRPr="00995E54" w14:paraId="68D23A5F"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1FF536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CAN</w:t>
            </w:r>
          </w:p>
        </w:tc>
        <w:tc>
          <w:tcPr>
            <w:tcW w:w="4180" w:type="dxa"/>
            <w:hideMark/>
          </w:tcPr>
          <w:p w14:paraId="6B30959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Canada</w:t>
            </w:r>
          </w:p>
        </w:tc>
        <w:tc>
          <w:tcPr>
            <w:tcW w:w="800" w:type="dxa"/>
            <w:hideMark/>
          </w:tcPr>
          <w:p w14:paraId="41E80B7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MTN</w:t>
            </w:r>
          </w:p>
        </w:tc>
        <w:tc>
          <w:tcPr>
            <w:tcW w:w="3840" w:type="dxa"/>
            <w:hideMark/>
          </w:tcPr>
          <w:p w14:paraId="7E0D8C7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Mauritania (Islamic Republic of)</w:t>
            </w:r>
          </w:p>
        </w:tc>
      </w:tr>
      <w:tr w:rsidR="00995E54" w:rsidRPr="00995E54" w14:paraId="15AE212C"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4162EA5"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​CBG</w:t>
            </w:r>
          </w:p>
        </w:tc>
        <w:tc>
          <w:tcPr>
            <w:tcW w:w="4180" w:type="dxa"/>
            <w:hideMark/>
          </w:tcPr>
          <w:p w14:paraId="42084B8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​Cambodia (Kingdom of)</w:t>
            </w:r>
          </w:p>
        </w:tc>
        <w:tc>
          <w:tcPr>
            <w:tcW w:w="800" w:type="dxa"/>
            <w:hideMark/>
          </w:tcPr>
          <w:p w14:paraId="53456C5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MWI</w:t>
            </w:r>
          </w:p>
        </w:tc>
        <w:tc>
          <w:tcPr>
            <w:tcW w:w="3840" w:type="dxa"/>
            <w:hideMark/>
          </w:tcPr>
          <w:p w14:paraId="295AA66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Malawi </w:t>
            </w:r>
          </w:p>
        </w:tc>
      </w:tr>
      <w:tr w:rsidR="00995E54" w:rsidRPr="00995E54" w14:paraId="0262908F"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43B5C77"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CHN</w:t>
            </w:r>
          </w:p>
        </w:tc>
        <w:tc>
          <w:tcPr>
            <w:tcW w:w="4180" w:type="dxa"/>
            <w:hideMark/>
          </w:tcPr>
          <w:p w14:paraId="0457260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China (People's Republic of)</w:t>
            </w:r>
          </w:p>
        </w:tc>
        <w:tc>
          <w:tcPr>
            <w:tcW w:w="800" w:type="dxa"/>
            <w:hideMark/>
          </w:tcPr>
          <w:p w14:paraId="1E5A005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NCG</w:t>
            </w:r>
          </w:p>
        </w:tc>
        <w:tc>
          <w:tcPr>
            <w:tcW w:w="3840" w:type="dxa"/>
            <w:hideMark/>
          </w:tcPr>
          <w:p w14:paraId="7DCB7C0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Nicaragua</w:t>
            </w:r>
          </w:p>
        </w:tc>
      </w:tr>
      <w:tr w:rsidR="00995E54" w:rsidRPr="00995E54" w14:paraId="6F99B466"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A507A6B"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CLM</w:t>
            </w:r>
          </w:p>
        </w:tc>
        <w:tc>
          <w:tcPr>
            <w:tcW w:w="4180" w:type="dxa"/>
            <w:hideMark/>
          </w:tcPr>
          <w:p w14:paraId="1C7524C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Colombia (Republic of)</w:t>
            </w:r>
          </w:p>
        </w:tc>
        <w:tc>
          <w:tcPr>
            <w:tcW w:w="800" w:type="dxa"/>
            <w:hideMark/>
          </w:tcPr>
          <w:p w14:paraId="550FCE5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NIG</w:t>
            </w:r>
          </w:p>
        </w:tc>
        <w:tc>
          <w:tcPr>
            <w:tcW w:w="3840" w:type="dxa"/>
            <w:hideMark/>
          </w:tcPr>
          <w:p w14:paraId="5A6BAB5B"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Nigeria (Federal Republic of)</w:t>
            </w:r>
          </w:p>
        </w:tc>
      </w:tr>
      <w:tr w:rsidR="00995E54" w:rsidRPr="00995E54" w14:paraId="45946170"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6AA8DEF"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​ASA</w:t>
            </w:r>
          </w:p>
        </w:tc>
        <w:tc>
          <w:tcPr>
            <w:tcW w:w="4180" w:type="dxa"/>
            <w:hideMark/>
          </w:tcPr>
          <w:p w14:paraId="081404C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​Colombia (Republic of)</w:t>
            </w:r>
          </w:p>
        </w:tc>
        <w:tc>
          <w:tcPr>
            <w:tcW w:w="800" w:type="dxa"/>
            <w:hideMark/>
          </w:tcPr>
          <w:p w14:paraId="0308495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NMB</w:t>
            </w:r>
          </w:p>
        </w:tc>
        <w:tc>
          <w:tcPr>
            <w:tcW w:w="3840" w:type="dxa"/>
            <w:hideMark/>
          </w:tcPr>
          <w:p w14:paraId="6FF282E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Namibia (Republic of)</w:t>
            </w:r>
          </w:p>
        </w:tc>
      </w:tr>
      <w:tr w:rsidR="00995E54" w:rsidRPr="00995E54" w14:paraId="5515182F"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86AD2C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CLN</w:t>
            </w:r>
          </w:p>
        </w:tc>
        <w:tc>
          <w:tcPr>
            <w:tcW w:w="4180" w:type="dxa"/>
            <w:hideMark/>
          </w:tcPr>
          <w:p w14:paraId="652565B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Sri Lanka (Democratic Socialist Republic of)</w:t>
            </w:r>
          </w:p>
        </w:tc>
        <w:tc>
          <w:tcPr>
            <w:tcW w:w="800" w:type="dxa"/>
            <w:hideMark/>
          </w:tcPr>
          <w:p w14:paraId="66BB677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NOR</w:t>
            </w:r>
          </w:p>
        </w:tc>
        <w:tc>
          <w:tcPr>
            <w:tcW w:w="3840" w:type="dxa"/>
            <w:hideMark/>
          </w:tcPr>
          <w:p w14:paraId="3E7CCEC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Norway</w:t>
            </w:r>
          </w:p>
        </w:tc>
      </w:tr>
      <w:tr w:rsidR="00995E54" w:rsidRPr="00995E54" w14:paraId="1E1CD8DA"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54D9AE4"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CME</w:t>
            </w:r>
          </w:p>
        </w:tc>
        <w:tc>
          <w:tcPr>
            <w:tcW w:w="4180" w:type="dxa"/>
            <w:hideMark/>
          </w:tcPr>
          <w:p w14:paraId="2D3BF22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Cameroon (Republic of)</w:t>
            </w:r>
          </w:p>
        </w:tc>
        <w:tc>
          <w:tcPr>
            <w:tcW w:w="800" w:type="dxa"/>
            <w:hideMark/>
          </w:tcPr>
          <w:p w14:paraId="6FC6578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NPL</w:t>
            </w:r>
          </w:p>
        </w:tc>
        <w:tc>
          <w:tcPr>
            <w:tcW w:w="3840" w:type="dxa"/>
            <w:hideMark/>
          </w:tcPr>
          <w:p w14:paraId="2719A6B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Nepal (Federal Democratic Republic of)</w:t>
            </w:r>
          </w:p>
        </w:tc>
      </w:tr>
      <w:tr w:rsidR="00995E54" w:rsidRPr="00995E54" w14:paraId="01F49502"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3B7E30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COD</w:t>
            </w:r>
          </w:p>
        </w:tc>
        <w:tc>
          <w:tcPr>
            <w:tcW w:w="4180" w:type="dxa"/>
            <w:hideMark/>
          </w:tcPr>
          <w:p w14:paraId="508DA0D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Democratic Republic of the Congo</w:t>
            </w:r>
          </w:p>
        </w:tc>
        <w:tc>
          <w:tcPr>
            <w:tcW w:w="800" w:type="dxa"/>
            <w:hideMark/>
          </w:tcPr>
          <w:p w14:paraId="645F55E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NZL</w:t>
            </w:r>
          </w:p>
        </w:tc>
        <w:tc>
          <w:tcPr>
            <w:tcW w:w="3840" w:type="dxa"/>
            <w:hideMark/>
          </w:tcPr>
          <w:p w14:paraId="386E7E6B"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New Zealand</w:t>
            </w:r>
          </w:p>
        </w:tc>
      </w:tr>
      <w:tr w:rsidR="00995E54" w:rsidRPr="00995E54" w14:paraId="17D80D8A"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F0521C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COG</w:t>
            </w:r>
          </w:p>
        </w:tc>
        <w:tc>
          <w:tcPr>
            <w:tcW w:w="4180" w:type="dxa"/>
            <w:hideMark/>
          </w:tcPr>
          <w:p w14:paraId="22EE988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Congo (Republic of the)</w:t>
            </w:r>
          </w:p>
        </w:tc>
        <w:tc>
          <w:tcPr>
            <w:tcW w:w="800" w:type="dxa"/>
            <w:hideMark/>
          </w:tcPr>
          <w:p w14:paraId="365E68D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OMA</w:t>
            </w:r>
          </w:p>
        </w:tc>
        <w:tc>
          <w:tcPr>
            <w:tcW w:w="3840" w:type="dxa"/>
            <w:hideMark/>
          </w:tcPr>
          <w:p w14:paraId="5EE87B8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Oman (Sultanate of)</w:t>
            </w:r>
          </w:p>
        </w:tc>
      </w:tr>
      <w:tr w:rsidR="00995E54" w:rsidRPr="00995E54" w14:paraId="6A3D2E43"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68C27A5"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COM</w:t>
            </w:r>
          </w:p>
        </w:tc>
        <w:tc>
          <w:tcPr>
            <w:tcW w:w="4180" w:type="dxa"/>
            <w:hideMark/>
          </w:tcPr>
          <w:p w14:paraId="59D9CDD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Comoros (Union of the)</w:t>
            </w:r>
          </w:p>
        </w:tc>
        <w:tc>
          <w:tcPr>
            <w:tcW w:w="800" w:type="dxa"/>
            <w:hideMark/>
          </w:tcPr>
          <w:p w14:paraId="13BA965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PAK</w:t>
            </w:r>
          </w:p>
        </w:tc>
        <w:tc>
          <w:tcPr>
            <w:tcW w:w="3840" w:type="dxa"/>
            <w:hideMark/>
          </w:tcPr>
          <w:p w14:paraId="782623ED"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Pakistan (Islamic Republic of)</w:t>
            </w:r>
          </w:p>
        </w:tc>
      </w:tr>
      <w:tr w:rsidR="00995E54" w:rsidRPr="00995E54" w14:paraId="5C0DC516"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824A13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CTI</w:t>
            </w:r>
          </w:p>
        </w:tc>
        <w:tc>
          <w:tcPr>
            <w:tcW w:w="4180" w:type="dxa"/>
            <w:hideMark/>
          </w:tcPr>
          <w:p w14:paraId="4049DC3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Côte d'Ivoire (Republic of)</w:t>
            </w:r>
          </w:p>
        </w:tc>
        <w:tc>
          <w:tcPr>
            <w:tcW w:w="800" w:type="dxa"/>
            <w:hideMark/>
          </w:tcPr>
          <w:p w14:paraId="6C9272B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PHL</w:t>
            </w:r>
          </w:p>
        </w:tc>
        <w:tc>
          <w:tcPr>
            <w:tcW w:w="3840" w:type="dxa"/>
            <w:hideMark/>
          </w:tcPr>
          <w:p w14:paraId="4947A18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Philippines (Republic of the)</w:t>
            </w:r>
          </w:p>
        </w:tc>
      </w:tr>
      <w:tr w:rsidR="00995E54" w:rsidRPr="00995E54" w14:paraId="5F8487A3"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74ECA8A"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​RAS</w:t>
            </w:r>
          </w:p>
        </w:tc>
        <w:tc>
          <w:tcPr>
            <w:tcW w:w="4180" w:type="dxa"/>
            <w:hideMark/>
          </w:tcPr>
          <w:p w14:paraId="44BCD90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​Côte d'Ivoire (Republic of)/RASCOM</w:t>
            </w:r>
          </w:p>
        </w:tc>
        <w:tc>
          <w:tcPr>
            <w:tcW w:w="800" w:type="dxa"/>
            <w:hideMark/>
          </w:tcPr>
          <w:p w14:paraId="1BDF245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PNG</w:t>
            </w:r>
          </w:p>
        </w:tc>
        <w:tc>
          <w:tcPr>
            <w:tcW w:w="3840" w:type="dxa"/>
            <w:hideMark/>
          </w:tcPr>
          <w:p w14:paraId="5A829B1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Papua New Guinea</w:t>
            </w:r>
          </w:p>
        </w:tc>
      </w:tr>
      <w:tr w:rsidR="00995E54" w:rsidRPr="00995E54" w14:paraId="0AD223B7"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A546096"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CTR</w:t>
            </w:r>
          </w:p>
        </w:tc>
        <w:tc>
          <w:tcPr>
            <w:tcW w:w="4180" w:type="dxa"/>
            <w:hideMark/>
          </w:tcPr>
          <w:p w14:paraId="120A5BA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Costa Rica</w:t>
            </w:r>
          </w:p>
        </w:tc>
        <w:tc>
          <w:tcPr>
            <w:tcW w:w="800" w:type="dxa"/>
            <w:hideMark/>
          </w:tcPr>
          <w:p w14:paraId="326B8EA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POL</w:t>
            </w:r>
          </w:p>
        </w:tc>
        <w:tc>
          <w:tcPr>
            <w:tcW w:w="3840" w:type="dxa"/>
            <w:hideMark/>
          </w:tcPr>
          <w:p w14:paraId="634C8D3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Poland  (Republic of)</w:t>
            </w:r>
          </w:p>
        </w:tc>
      </w:tr>
      <w:tr w:rsidR="00995E54" w:rsidRPr="00995E54" w14:paraId="55ADA9BE"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AB0E7D1"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CVA</w:t>
            </w:r>
          </w:p>
        </w:tc>
        <w:tc>
          <w:tcPr>
            <w:tcW w:w="4180" w:type="dxa"/>
            <w:hideMark/>
          </w:tcPr>
          <w:p w14:paraId="2FBA099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Vatican City State</w:t>
            </w:r>
          </w:p>
        </w:tc>
        <w:tc>
          <w:tcPr>
            <w:tcW w:w="800" w:type="dxa"/>
            <w:hideMark/>
          </w:tcPr>
          <w:p w14:paraId="0F0E45A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POR</w:t>
            </w:r>
          </w:p>
        </w:tc>
        <w:tc>
          <w:tcPr>
            <w:tcW w:w="3840" w:type="dxa"/>
            <w:hideMark/>
          </w:tcPr>
          <w:p w14:paraId="3192540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Portugal</w:t>
            </w:r>
          </w:p>
        </w:tc>
      </w:tr>
      <w:tr w:rsidR="00995E54" w:rsidRPr="00995E54" w14:paraId="5F00F1A4"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255AFC6"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CYP</w:t>
            </w:r>
          </w:p>
        </w:tc>
        <w:tc>
          <w:tcPr>
            <w:tcW w:w="4180" w:type="dxa"/>
            <w:hideMark/>
          </w:tcPr>
          <w:p w14:paraId="2C44F8E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Cyprus (Republic of)</w:t>
            </w:r>
          </w:p>
        </w:tc>
        <w:tc>
          <w:tcPr>
            <w:tcW w:w="800" w:type="dxa"/>
            <w:hideMark/>
          </w:tcPr>
          <w:p w14:paraId="6D0E663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PRG</w:t>
            </w:r>
          </w:p>
        </w:tc>
        <w:tc>
          <w:tcPr>
            <w:tcW w:w="3840" w:type="dxa"/>
            <w:hideMark/>
          </w:tcPr>
          <w:p w14:paraId="5C73BC0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Paraguay  (Republic of)</w:t>
            </w:r>
          </w:p>
        </w:tc>
      </w:tr>
      <w:tr w:rsidR="00995E54" w:rsidRPr="00995E54" w14:paraId="79F1C290"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2431B03"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CZE</w:t>
            </w:r>
          </w:p>
        </w:tc>
        <w:tc>
          <w:tcPr>
            <w:tcW w:w="4180" w:type="dxa"/>
            <w:hideMark/>
          </w:tcPr>
          <w:p w14:paraId="2370144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Czech Republic</w:t>
            </w:r>
          </w:p>
        </w:tc>
        <w:tc>
          <w:tcPr>
            <w:tcW w:w="800" w:type="dxa"/>
            <w:hideMark/>
          </w:tcPr>
          <w:p w14:paraId="1DC7185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PRU</w:t>
            </w:r>
          </w:p>
        </w:tc>
        <w:tc>
          <w:tcPr>
            <w:tcW w:w="3840" w:type="dxa"/>
            <w:hideMark/>
          </w:tcPr>
          <w:p w14:paraId="79FCFFE4"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Peru</w:t>
            </w:r>
          </w:p>
        </w:tc>
      </w:tr>
      <w:tr w:rsidR="00995E54" w:rsidRPr="00995E54" w14:paraId="326594AB"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AC20E84"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lastRenderedPageBreak/>
              <w:t>D</w:t>
            </w:r>
          </w:p>
        </w:tc>
        <w:tc>
          <w:tcPr>
            <w:tcW w:w="4180" w:type="dxa"/>
            <w:hideMark/>
          </w:tcPr>
          <w:p w14:paraId="11B3AFB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Germany (Federal Republic of)</w:t>
            </w:r>
          </w:p>
        </w:tc>
        <w:tc>
          <w:tcPr>
            <w:tcW w:w="800" w:type="dxa"/>
            <w:hideMark/>
          </w:tcPr>
          <w:p w14:paraId="3568466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QAT</w:t>
            </w:r>
          </w:p>
        </w:tc>
        <w:tc>
          <w:tcPr>
            <w:tcW w:w="3840" w:type="dxa"/>
            <w:hideMark/>
          </w:tcPr>
          <w:p w14:paraId="7C610E11"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Qatar (State of)</w:t>
            </w:r>
          </w:p>
        </w:tc>
      </w:tr>
      <w:tr w:rsidR="00995E54" w:rsidRPr="00995E54" w14:paraId="431384B5"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E052C93"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​EUM</w:t>
            </w:r>
          </w:p>
        </w:tc>
        <w:tc>
          <w:tcPr>
            <w:tcW w:w="4180" w:type="dxa"/>
            <w:hideMark/>
          </w:tcPr>
          <w:p w14:paraId="278BF60B"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​Germany (Federal Republic of)/EUMETSAT</w:t>
            </w:r>
          </w:p>
        </w:tc>
        <w:tc>
          <w:tcPr>
            <w:tcW w:w="800" w:type="dxa"/>
            <w:hideMark/>
          </w:tcPr>
          <w:p w14:paraId="3F6ADA8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ROU</w:t>
            </w:r>
          </w:p>
        </w:tc>
        <w:tc>
          <w:tcPr>
            <w:tcW w:w="3840" w:type="dxa"/>
            <w:hideMark/>
          </w:tcPr>
          <w:p w14:paraId="014EB21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Romania</w:t>
            </w:r>
          </w:p>
        </w:tc>
      </w:tr>
      <w:tr w:rsidR="00995E54" w:rsidRPr="00995E54" w14:paraId="4B16803D"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5ED6F7D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​GLS</w:t>
            </w:r>
          </w:p>
        </w:tc>
        <w:tc>
          <w:tcPr>
            <w:tcW w:w="4180" w:type="dxa"/>
            <w:hideMark/>
          </w:tcPr>
          <w:p w14:paraId="77EF8BA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​Germany (Federal Republic of)/GALILEO</w:t>
            </w:r>
          </w:p>
        </w:tc>
        <w:tc>
          <w:tcPr>
            <w:tcW w:w="800" w:type="dxa"/>
            <w:hideMark/>
          </w:tcPr>
          <w:p w14:paraId="3BCCC874"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RRW</w:t>
            </w:r>
          </w:p>
        </w:tc>
        <w:tc>
          <w:tcPr>
            <w:tcW w:w="3840" w:type="dxa"/>
            <w:hideMark/>
          </w:tcPr>
          <w:p w14:paraId="3A32D4B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Rwanda  (Republic of)</w:t>
            </w:r>
          </w:p>
        </w:tc>
      </w:tr>
      <w:tr w:rsidR="00995E54" w:rsidRPr="00995E54" w14:paraId="14E51C40"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9427A41"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​DJI</w:t>
            </w:r>
          </w:p>
        </w:tc>
        <w:tc>
          <w:tcPr>
            <w:tcW w:w="4180" w:type="dxa"/>
            <w:hideMark/>
          </w:tcPr>
          <w:p w14:paraId="4658DE2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​Djibouti (Republic of)</w:t>
            </w:r>
          </w:p>
        </w:tc>
        <w:tc>
          <w:tcPr>
            <w:tcW w:w="800" w:type="dxa"/>
            <w:hideMark/>
          </w:tcPr>
          <w:p w14:paraId="5A4ECC5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RUS</w:t>
            </w:r>
          </w:p>
        </w:tc>
        <w:tc>
          <w:tcPr>
            <w:tcW w:w="3840" w:type="dxa"/>
            <w:hideMark/>
          </w:tcPr>
          <w:p w14:paraId="1C02077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Russian Federation</w:t>
            </w:r>
          </w:p>
        </w:tc>
      </w:tr>
      <w:tr w:rsidR="00995E54" w:rsidRPr="00995E54" w14:paraId="0777EAE9"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47989AF"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DNK</w:t>
            </w:r>
          </w:p>
        </w:tc>
        <w:tc>
          <w:tcPr>
            <w:tcW w:w="4180" w:type="dxa"/>
            <w:hideMark/>
          </w:tcPr>
          <w:p w14:paraId="35A3CE8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Denmark</w:t>
            </w:r>
          </w:p>
        </w:tc>
        <w:tc>
          <w:tcPr>
            <w:tcW w:w="800" w:type="dxa"/>
            <w:hideMark/>
          </w:tcPr>
          <w:p w14:paraId="6836BD40"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IK</w:t>
            </w:r>
          </w:p>
        </w:tc>
        <w:tc>
          <w:tcPr>
            <w:tcW w:w="3840" w:type="dxa"/>
            <w:hideMark/>
          </w:tcPr>
          <w:p w14:paraId="1707208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​Russian Federation/INTERSPUTNIK</w:t>
            </w:r>
          </w:p>
        </w:tc>
      </w:tr>
      <w:tr w:rsidR="00995E54" w:rsidRPr="00995E54" w14:paraId="6BA2D1C6"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E7B968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w:t>
            </w:r>
          </w:p>
        </w:tc>
        <w:tc>
          <w:tcPr>
            <w:tcW w:w="4180" w:type="dxa"/>
            <w:hideMark/>
          </w:tcPr>
          <w:p w14:paraId="064AA77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Spain</w:t>
            </w:r>
          </w:p>
        </w:tc>
        <w:tc>
          <w:tcPr>
            <w:tcW w:w="800" w:type="dxa"/>
            <w:hideMark/>
          </w:tcPr>
          <w:p w14:paraId="7908363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w:t>
            </w:r>
          </w:p>
        </w:tc>
        <w:tc>
          <w:tcPr>
            <w:tcW w:w="3840" w:type="dxa"/>
            <w:hideMark/>
          </w:tcPr>
          <w:p w14:paraId="4B147A40"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Sweden</w:t>
            </w:r>
          </w:p>
        </w:tc>
      </w:tr>
      <w:tr w:rsidR="00995E54" w:rsidRPr="00995E54" w14:paraId="6FDB0F2E"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05681A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EGY</w:t>
            </w:r>
          </w:p>
        </w:tc>
        <w:tc>
          <w:tcPr>
            <w:tcW w:w="4180" w:type="dxa"/>
            <w:hideMark/>
          </w:tcPr>
          <w:p w14:paraId="71B9C7A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Egypt (Arab Republic of)</w:t>
            </w:r>
          </w:p>
        </w:tc>
        <w:tc>
          <w:tcPr>
            <w:tcW w:w="800" w:type="dxa"/>
            <w:hideMark/>
          </w:tcPr>
          <w:p w14:paraId="7F2D2A8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​NOT</w:t>
            </w:r>
          </w:p>
        </w:tc>
        <w:tc>
          <w:tcPr>
            <w:tcW w:w="3840" w:type="dxa"/>
            <w:hideMark/>
          </w:tcPr>
          <w:p w14:paraId="02C58DB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​Sweden/NOTELSAT</w:t>
            </w:r>
          </w:p>
        </w:tc>
      </w:tr>
      <w:tr w:rsidR="00995E54" w:rsidRPr="00995E54" w14:paraId="32A656BD"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41E2462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EQA</w:t>
            </w:r>
          </w:p>
        </w:tc>
        <w:tc>
          <w:tcPr>
            <w:tcW w:w="4180" w:type="dxa"/>
            <w:hideMark/>
          </w:tcPr>
          <w:p w14:paraId="20AA5369"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Ecuador</w:t>
            </w:r>
          </w:p>
        </w:tc>
        <w:tc>
          <w:tcPr>
            <w:tcW w:w="800" w:type="dxa"/>
            <w:hideMark/>
          </w:tcPr>
          <w:p w14:paraId="414EA5A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SDN</w:t>
            </w:r>
          </w:p>
        </w:tc>
        <w:tc>
          <w:tcPr>
            <w:tcW w:w="3840" w:type="dxa"/>
            <w:hideMark/>
          </w:tcPr>
          <w:p w14:paraId="0136E97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Sudan  (Republic of the)</w:t>
            </w:r>
          </w:p>
        </w:tc>
      </w:tr>
      <w:tr w:rsidR="00995E54" w:rsidRPr="00995E54" w14:paraId="65EFE60D"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25A5D77"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EST</w:t>
            </w:r>
          </w:p>
        </w:tc>
        <w:tc>
          <w:tcPr>
            <w:tcW w:w="4180" w:type="dxa"/>
            <w:hideMark/>
          </w:tcPr>
          <w:p w14:paraId="4FC0642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Estonia (Republic of)</w:t>
            </w:r>
          </w:p>
        </w:tc>
        <w:tc>
          <w:tcPr>
            <w:tcW w:w="800" w:type="dxa"/>
            <w:hideMark/>
          </w:tcPr>
          <w:p w14:paraId="22CFEE8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SEN</w:t>
            </w:r>
          </w:p>
        </w:tc>
        <w:tc>
          <w:tcPr>
            <w:tcW w:w="3840" w:type="dxa"/>
            <w:hideMark/>
          </w:tcPr>
          <w:p w14:paraId="1DFF4B1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Senegal  (Republic of)</w:t>
            </w:r>
          </w:p>
        </w:tc>
      </w:tr>
      <w:tr w:rsidR="00995E54" w:rsidRPr="00995E54" w14:paraId="60D98492"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F596BDF"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ETH</w:t>
            </w:r>
          </w:p>
        </w:tc>
        <w:tc>
          <w:tcPr>
            <w:tcW w:w="4180" w:type="dxa"/>
            <w:hideMark/>
          </w:tcPr>
          <w:p w14:paraId="648C1A1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Ethiopia (Federal Democratic  Republic of)</w:t>
            </w:r>
          </w:p>
        </w:tc>
        <w:tc>
          <w:tcPr>
            <w:tcW w:w="800" w:type="dxa"/>
            <w:hideMark/>
          </w:tcPr>
          <w:p w14:paraId="6DD284AD"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SLM</w:t>
            </w:r>
          </w:p>
        </w:tc>
        <w:tc>
          <w:tcPr>
            <w:tcW w:w="3840" w:type="dxa"/>
            <w:hideMark/>
          </w:tcPr>
          <w:p w14:paraId="4038DF4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Solomon Islands</w:t>
            </w:r>
          </w:p>
        </w:tc>
      </w:tr>
      <w:tr w:rsidR="00995E54" w:rsidRPr="00995E54" w14:paraId="2E70D1B7"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3BFCB94"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F</w:t>
            </w:r>
          </w:p>
        </w:tc>
        <w:tc>
          <w:tcPr>
            <w:tcW w:w="4180" w:type="dxa"/>
            <w:hideMark/>
          </w:tcPr>
          <w:p w14:paraId="3FF1ADE1"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France</w:t>
            </w:r>
          </w:p>
        </w:tc>
        <w:tc>
          <w:tcPr>
            <w:tcW w:w="800" w:type="dxa"/>
            <w:hideMark/>
          </w:tcPr>
          <w:p w14:paraId="35A864A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SNG</w:t>
            </w:r>
          </w:p>
        </w:tc>
        <w:tc>
          <w:tcPr>
            <w:tcW w:w="3840" w:type="dxa"/>
            <w:hideMark/>
          </w:tcPr>
          <w:p w14:paraId="182A6BA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Singapore  (Republic of)</w:t>
            </w:r>
          </w:p>
        </w:tc>
      </w:tr>
      <w:tr w:rsidR="00995E54" w:rsidRPr="00995E54" w14:paraId="0DCE3AA0"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92A307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​ESA</w:t>
            </w:r>
          </w:p>
        </w:tc>
        <w:tc>
          <w:tcPr>
            <w:tcW w:w="4180" w:type="dxa"/>
            <w:hideMark/>
          </w:tcPr>
          <w:p w14:paraId="2292676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​France/EUROPEAN SPACE AGENCY</w:t>
            </w:r>
          </w:p>
        </w:tc>
        <w:tc>
          <w:tcPr>
            <w:tcW w:w="800" w:type="dxa"/>
            <w:hideMark/>
          </w:tcPr>
          <w:p w14:paraId="6594AA69"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SOM</w:t>
            </w:r>
          </w:p>
        </w:tc>
        <w:tc>
          <w:tcPr>
            <w:tcW w:w="3840" w:type="dxa"/>
            <w:hideMark/>
          </w:tcPr>
          <w:p w14:paraId="135A6480"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Somalia (Federal Republic of)</w:t>
            </w:r>
          </w:p>
        </w:tc>
      </w:tr>
      <w:tr w:rsidR="00995E54" w:rsidRPr="00995E54" w14:paraId="4797B9A6"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BABC17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​EUT</w:t>
            </w:r>
          </w:p>
        </w:tc>
        <w:tc>
          <w:tcPr>
            <w:tcW w:w="4180" w:type="dxa"/>
            <w:hideMark/>
          </w:tcPr>
          <w:p w14:paraId="472A256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​France/EUTELSAT</w:t>
            </w:r>
          </w:p>
        </w:tc>
        <w:tc>
          <w:tcPr>
            <w:tcW w:w="800" w:type="dxa"/>
            <w:hideMark/>
          </w:tcPr>
          <w:p w14:paraId="36E9060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SRB</w:t>
            </w:r>
          </w:p>
        </w:tc>
        <w:tc>
          <w:tcPr>
            <w:tcW w:w="3840" w:type="dxa"/>
            <w:hideMark/>
          </w:tcPr>
          <w:p w14:paraId="249A1EA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Serbia  (Republic of)</w:t>
            </w:r>
          </w:p>
        </w:tc>
      </w:tr>
      <w:tr w:rsidR="00995E54" w:rsidRPr="00995E54" w14:paraId="04534AC3"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2B9F73D"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​GLS</w:t>
            </w:r>
          </w:p>
        </w:tc>
        <w:tc>
          <w:tcPr>
            <w:tcW w:w="4180" w:type="dxa"/>
            <w:hideMark/>
          </w:tcPr>
          <w:p w14:paraId="534EA22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​France/GALILEO</w:t>
            </w:r>
          </w:p>
        </w:tc>
        <w:tc>
          <w:tcPr>
            <w:tcW w:w="800" w:type="dxa"/>
            <w:hideMark/>
          </w:tcPr>
          <w:p w14:paraId="0AAF4E1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SSD</w:t>
            </w:r>
          </w:p>
        </w:tc>
        <w:tc>
          <w:tcPr>
            <w:tcW w:w="3840" w:type="dxa"/>
            <w:hideMark/>
          </w:tcPr>
          <w:p w14:paraId="0254A53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South Sudan (Republic of)</w:t>
            </w:r>
          </w:p>
        </w:tc>
      </w:tr>
      <w:tr w:rsidR="00995E54" w:rsidRPr="00995E54" w14:paraId="2D12554C"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A67C02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FIN</w:t>
            </w:r>
          </w:p>
        </w:tc>
        <w:tc>
          <w:tcPr>
            <w:tcW w:w="4180" w:type="dxa"/>
            <w:hideMark/>
          </w:tcPr>
          <w:p w14:paraId="49439A8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Finland​</w:t>
            </w:r>
          </w:p>
        </w:tc>
        <w:tc>
          <w:tcPr>
            <w:tcW w:w="800" w:type="dxa"/>
            <w:hideMark/>
          </w:tcPr>
          <w:p w14:paraId="418C4673" w14:textId="1F211D70"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SUI</w:t>
            </w:r>
          </w:p>
        </w:tc>
        <w:tc>
          <w:tcPr>
            <w:tcW w:w="3840" w:type="dxa"/>
            <w:hideMark/>
          </w:tcPr>
          <w:p w14:paraId="3D778411"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Switzerland (Confederation of)</w:t>
            </w:r>
          </w:p>
        </w:tc>
      </w:tr>
      <w:tr w:rsidR="00995E54" w:rsidRPr="00995E54" w14:paraId="7301C399"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35F0546"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w:t>
            </w:r>
          </w:p>
        </w:tc>
        <w:tc>
          <w:tcPr>
            <w:tcW w:w="4180" w:type="dxa"/>
            <w:hideMark/>
          </w:tcPr>
          <w:p w14:paraId="5F5A1EE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United Kingdom</w:t>
            </w:r>
          </w:p>
        </w:tc>
        <w:tc>
          <w:tcPr>
            <w:tcW w:w="800" w:type="dxa"/>
            <w:hideMark/>
          </w:tcPr>
          <w:p w14:paraId="1F6060E8"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SUR</w:t>
            </w:r>
          </w:p>
        </w:tc>
        <w:tc>
          <w:tcPr>
            <w:tcW w:w="3840" w:type="dxa"/>
            <w:hideMark/>
          </w:tcPr>
          <w:p w14:paraId="4F7267B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Suriname (Republic of)</w:t>
            </w:r>
          </w:p>
        </w:tc>
      </w:tr>
      <w:tr w:rsidR="00995E54" w:rsidRPr="00995E54" w14:paraId="73F1BB7E"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5B9C8E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GAB</w:t>
            </w:r>
          </w:p>
        </w:tc>
        <w:tc>
          <w:tcPr>
            <w:tcW w:w="4180" w:type="dxa"/>
            <w:hideMark/>
          </w:tcPr>
          <w:p w14:paraId="635D3DB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Gabonese Republic</w:t>
            </w:r>
          </w:p>
        </w:tc>
        <w:tc>
          <w:tcPr>
            <w:tcW w:w="800" w:type="dxa"/>
            <w:hideMark/>
          </w:tcPr>
          <w:p w14:paraId="0B15F36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SVK</w:t>
            </w:r>
          </w:p>
        </w:tc>
        <w:tc>
          <w:tcPr>
            <w:tcW w:w="3840" w:type="dxa"/>
            <w:hideMark/>
          </w:tcPr>
          <w:p w14:paraId="64282A7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Slovak Republic</w:t>
            </w:r>
          </w:p>
        </w:tc>
      </w:tr>
      <w:tr w:rsidR="00995E54" w:rsidRPr="00995E54" w14:paraId="1B4CCCD8"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BB2CDA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GEO</w:t>
            </w:r>
          </w:p>
        </w:tc>
        <w:tc>
          <w:tcPr>
            <w:tcW w:w="4180" w:type="dxa"/>
            <w:hideMark/>
          </w:tcPr>
          <w:p w14:paraId="35895E4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Georgia</w:t>
            </w:r>
          </w:p>
        </w:tc>
        <w:tc>
          <w:tcPr>
            <w:tcW w:w="800" w:type="dxa"/>
            <w:hideMark/>
          </w:tcPr>
          <w:p w14:paraId="71F1DFD7"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SVN</w:t>
            </w:r>
          </w:p>
        </w:tc>
        <w:tc>
          <w:tcPr>
            <w:tcW w:w="3840" w:type="dxa"/>
            <w:hideMark/>
          </w:tcPr>
          <w:p w14:paraId="6725417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Slovenia  (Republic of)</w:t>
            </w:r>
          </w:p>
        </w:tc>
      </w:tr>
      <w:tr w:rsidR="00995E54" w:rsidRPr="00995E54" w14:paraId="66035380"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C5B3BCE"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​GHA</w:t>
            </w:r>
          </w:p>
        </w:tc>
        <w:tc>
          <w:tcPr>
            <w:tcW w:w="4180" w:type="dxa"/>
            <w:hideMark/>
          </w:tcPr>
          <w:p w14:paraId="031236A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​Ghana</w:t>
            </w:r>
          </w:p>
        </w:tc>
        <w:tc>
          <w:tcPr>
            <w:tcW w:w="800" w:type="dxa"/>
            <w:hideMark/>
          </w:tcPr>
          <w:p w14:paraId="6CC7CFB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SWZ</w:t>
            </w:r>
          </w:p>
        </w:tc>
        <w:tc>
          <w:tcPr>
            <w:tcW w:w="3840" w:type="dxa"/>
            <w:hideMark/>
          </w:tcPr>
          <w:p w14:paraId="487906B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Eswatini (Kingdom of)</w:t>
            </w:r>
          </w:p>
        </w:tc>
      </w:tr>
      <w:tr w:rsidR="00995E54" w:rsidRPr="00995E54" w14:paraId="5AC063E5"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8A7381B"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GRC</w:t>
            </w:r>
          </w:p>
        </w:tc>
        <w:tc>
          <w:tcPr>
            <w:tcW w:w="4180" w:type="dxa"/>
            <w:hideMark/>
          </w:tcPr>
          <w:p w14:paraId="32203F2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Greece</w:t>
            </w:r>
          </w:p>
        </w:tc>
        <w:tc>
          <w:tcPr>
            <w:tcW w:w="800" w:type="dxa"/>
            <w:hideMark/>
          </w:tcPr>
          <w:p w14:paraId="1A23586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SYR</w:t>
            </w:r>
          </w:p>
        </w:tc>
        <w:tc>
          <w:tcPr>
            <w:tcW w:w="3840" w:type="dxa"/>
            <w:hideMark/>
          </w:tcPr>
          <w:p w14:paraId="5902C80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Syrian Arab Republic</w:t>
            </w:r>
          </w:p>
        </w:tc>
      </w:tr>
      <w:tr w:rsidR="00995E54" w:rsidRPr="00995E54" w14:paraId="184D8DC8"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1C5409A"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​GTM</w:t>
            </w:r>
          </w:p>
        </w:tc>
        <w:tc>
          <w:tcPr>
            <w:tcW w:w="4180" w:type="dxa"/>
            <w:hideMark/>
          </w:tcPr>
          <w:p w14:paraId="274C29D1"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​Guatemala (Republic of)</w:t>
            </w:r>
          </w:p>
        </w:tc>
        <w:tc>
          <w:tcPr>
            <w:tcW w:w="800" w:type="dxa"/>
            <w:hideMark/>
          </w:tcPr>
          <w:p w14:paraId="2FECF08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TCD</w:t>
            </w:r>
          </w:p>
        </w:tc>
        <w:tc>
          <w:tcPr>
            <w:tcW w:w="3840" w:type="dxa"/>
            <w:hideMark/>
          </w:tcPr>
          <w:p w14:paraId="2FD4F87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kern w:val="0"/>
                <w:sz w:val="20"/>
                <w:szCs w:val="20"/>
              </w:rPr>
            </w:pPr>
            <w:r w:rsidRPr="00995E54">
              <w:rPr>
                <w:rFonts w:asciiTheme="majorBidi" w:eastAsia="Times New Roman" w:hAnsiTheme="majorBidi" w:cstheme="majorBidi"/>
                <w:color w:val="333333"/>
                <w:kern w:val="0"/>
                <w:sz w:val="20"/>
                <w:szCs w:val="20"/>
              </w:rPr>
              <w:t>Chad (Republic of)</w:t>
            </w:r>
          </w:p>
        </w:tc>
      </w:tr>
      <w:tr w:rsidR="00995E54" w:rsidRPr="00995E54" w14:paraId="1080FE72"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244F83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GUI</w:t>
            </w:r>
          </w:p>
        </w:tc>
        <w:tc>
          <w:tcPr>
            <w:tcW w:w="4180" w:type="dxa"/>
            <w:hideMark/>
          </w:tcPr>
          <w:p w14:paraId="5AF41A0B"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Guinea (Republic of)</w:t>
            </w:r>
          </w:p>
        </w:tc>
        <w:tc>
          <w:tcPr>
            <w:tcW w:w="800" w:type="dxa"/>
            <w:hideMark/>
          </w:tcPr>
          <w:p w14:paraId="619808C3"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THA</w:t>
            </w:r>
          </w:p>
        </w:tc>
        <w:tc>
          <w:tcPr>
            <w:tcW w:w="3840" w:type="dxa"/>
            <w:hideMark/>
          </w:tcPr>
          <w:p w14:paraId="209508D8"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Thailand</w:t>
            </w:r>
          </w:p>
        </w:tc>
      </w:tr>
      <w:tr w:rsidR="00995E54" w:rsidRPr="00995E54" w14:paraId="28C4C06F"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FAE02D4"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HNG</w:t>
            </w:r>
          </w:p>
        </w:tc>
        <w:tc>
          <w:tcPr>
            <w:tcW w:w="4180" w:type="dxa"/>
            <w:hideMark/>
          </w:tcPr>
          <w:p w14:paraId="11AF4753"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Hungary</w:t>
            </w:r>
          </w:p>
        </w:tc>
        <w:tc>
          <w:tcPr>
            <w:tcW w:w="800" w:type="dxa"/>
            <w:hideMark/>
          </w:tcPr>
          <w:p w14:paraId="0C4FF97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​TGO</w:t>
            </w:r>
          </w:p>
        </w:tc>
        <w:tc>
          <w:tcPr>
            <w:tcW w:w="3840" w:type="dxa"/>
            <w:hideMark/>
          </w:tcPr>
          <w:p w14:paraId="7323356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​Togolese Republic</w:t>
            </w:r>
          </w:p>
        </w:tc>
      </w:tr>
      <w:tr w:rsidR="00995E54" w:rsidRPr="00995E54" w14:paraId="31C51034"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F171A4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HOL</w:t>
            </w:r>
          </w:p>
        </w:tc>
        <w:tc>
          <w:tcPr>
            <w:tcW w:w="4180" w:type="dxa"/>
            <w:hideMark/>
          </w:tcPr>
          <w:p w14:paraId="5458A36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Netherlands (Kingdom of the)</w:t>
            </w:r>
          </w:p>
        </w:tc>
        <w:tc>
          <w:tcPr>
            <w:tcW w:w="800" w:type="dxa"/>
            <w:hideMark/>
          </w:tcPr>
          <w:p w14:paraId="6780D54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TON</w:t>
            </w:r>
          </w:p>
        </w:tc>
        <w:tc>
          <w:tcPr>
            <w:tcW w:w="3840" w:type="dxa"/>
            <w:hideMark/>
          </w:tcPr>
          <w:p w14:paraId="54829CC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Tonga (Kingdom of)</w:t>
            </w:r>
          </w:p>
        </w:tc>
      </w:tr>
      <w:tr w:rsidR="00995E54" w:rsidRPr="00995E54" w14:paraId="55B1E80F"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00B5E2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HRV</w:t>
            </w:r>
          </w:p>
        </w:tc>
        <w:tc>
          <w:tcPr>
            <w:tcW w:w="4180" w:type="dxa"/>
            <w:hideMark/>
          </w:tcPr>
          <w:p w14:paraId="7F28C287"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Croatia  (Republic of)</w:t>
            </w:r>
          </w:p>
        </w:tc>
        <w:tc>
          <w:tcPr>
            <w:tcW w:w="800" w:type="dxa"/>
            <w:hideMark/>
          </w:tcPr>
          <w:p w14:paraId="59BBC1A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TUN</w:t>
            </w:r>
          </w:p>
        </w:tc>
        <w:tc>
          <w:tcPr>
            <w:tcW w:w="3840" w:type="dxa"/>
            <w:hideMark/>
          </w:tcPr>
          <w:p w14:paraId="13022E2B"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Tunisia</w:t>
            </w:r>
          </w:p>
        </w:tc>
      </w:tr>
      <w:tr w:rsidR="00995E54" w:rsidRPr="00995E54" w14:paraId="01035DF8"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5206962"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w:t>
            </w:r>
          </w:p>
        </w:tc>
        <w:tc>
          <w:tcPr>
            <w:tcW w:w="4180" w:type="dxa"/>
            <w:hideMark/>
          </w:tcPr>
          <w:p w14:paraId="6777979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​Italy</w:t>
            </w:r>
          </w:p>
        </w:tc>
        <w:tc>
          <w:tcPr>
            <w:tcW w:w="800" w:type="dxa"/>
            <w:hideMark/>
          </w:tcPr>
          <w:p w14:paraId="71FF3E2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TUR</w:t>
            </w:r>
          </w:p>
        </w:tc>
        <w:tc>
          <w:tcPr>
            <w:tcW w:w="3840" w:type="dxa"/>
            <w:hideMark/>
          </w:tcPr>
          <w:p w14:paraId="6800C7F1"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Turkey</w:t>
            </w:r>
          </w:p>
        </w:tc>
      </w:tr>
      <w:tr w:rsidR="00995E54" w:rsidRPr="00995E54" w14:paraId="0DBC2636"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7938986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​GLS</w:t>
            </w:r>
          </w:p>
        </w:tc>
        <w:tc>
          <w:tcPr>
            <w:tcW w:w="4180" w:type="dxa"/>
            <w:hideMark/>
          </w:tcPr>
          <w:p w14:paraId="0B3BB92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​Italy/GALILEO</w:t>
            </w:r>
          </w:p>
        </w:tc>
        <w:tc>
          <w:tcPr>
            <w:tcW w:w="800" w:type="dxa"/>
            <w:hideMark/>
          </w:tcPr>
          <w:p w14:paraId="0D3AFDC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TZA</w:t>
            </w:r>
          </w:p>
        </w:tc>
        <w:tc>
          <w:tcPr>
            <w:tcW w:w="3840" w:type="dxa"/>
            <w:hideMark/>
          </w:tcPr>
          <w:p w14:paraId="2B26E21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Tanzania (United Republic of)</w:t>
            </w:r>
          </w:p>
        </w:tc>
      </w:tr>
      <w:tr w:rsidR="00995E54" w:rsidRPr="00995E54" w14:paraId="12AC1732"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06128C4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​IND</w:t>
            </w:r>
          </w:p>
        </w:tc>
        <w:tc>
          <w:tcPr>
            <w:tcW w:w="4180" w:type="dxa"/>
            <w:hideMark/>
          </w:tcPr>
          <w:p w14:paraId="109C7582"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​India (Republic of)</w:t>
            </w:r>
          </w:p>
        </w:tc>
        <w:tc>
          <w:tcPr>
            <w:tcW w:w="800" w:type="dxa"/>
            <w:hideMark/>
          </w:tcPr>
          <w:p w14:paraId="5D54BD6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UAE</w:t>
            </w:r>
          </w:p>
        </w:tc>
        <w:tc>
          <w:tcPr>
            <w:tcW w:w="3840" w:type="dxa"/>
            <w:hideMark/>
          </w:tcPr>
          <w:p w14:paraId="16F3666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United Arab Emirates</w:t>
            </w:r>
          </w:p>
        </w:tc>
      </w:tr>
      <w:tr w:rsidR="00995E54" w:rsidRPr="00995E54" w14:paraId="56DC93E1"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F029F38"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​INS</w:t>
            </w:r>
          </w:p>
        </w:tc>
        <w:tc>
          <w:tcPr>
            <w:tcW w:w="4180" w:type="dxa"/>
            <w:hideMark/>
          </w:tcPr>
          <w:p w14:paraId="52A3212D"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​Indonesia (Republic of)</w:t>
            </w:r>
          </w:p>
        </w:tc>
        <w:tc>
          <w:tcPr>
            <w:tcW w:w="800" w:type="dxa"/>
            <w:hideMark/>
          </w:tcPr>
          <w:p w14:paraId="573CA2AC"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UGA</w:t>
            </w:r>
          </w:p>
        </w:tc>
        <w:tc>
          <w:tcPr>
            <w:tcW w:w="3840" w:type="dxa"/>
            <w:hideMark/>
          </w:tcPr>
          <w:p w14:paraId="4C398CD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Uganda  (Republic of)</w:t>
            </w:r>
          </w:p>
        </w:tc>
      </w:tr>
      <w:tr w:rsidR="00995E54" w:rsidRPr="00995E54" w14:paraId="42F7D081"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7220A0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​IRL</w:t>
            </w:r>
          </w:p>
        </w:tc>
        <w:tc>
          <w:tcPr>
            <w:tcW w:w="4180" w:type="dxa"/>
            <w:hideMark/>
          </w:tcPr>
          <w:p w14:paraId="1FE7D94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​Ireland</w:t>
            </w:r>
          </w:p>
        </w:tc>
        <w:tc>
          <w:tcPr>
            <w:tcW w:w="800" w:type="dxa"/>
            <w:hideMark/>
          </w:tcPr>
          <w:p w14:paraId="1C885D9B"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UKR</w:t>
            </w:r>
          </w:p>
        </w:tc>
        <w:tc>
          <w:tcPr>
            <w:tcW w:w="3840" w:type="dxa"/>
            <w:hideMark/>
          </w:tcPr>
          <w:p w14:paraId="367BB5BC"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Ukraine</w:t>
            </w:r>
          </w:p>
        </w:tc>
      </w:tr>
      <w:tr w:rsidR="00995E54" w:rsidRPr="00995E54" w14:paraId="69B88F95"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806AB3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​IRN</w:t>
            </w:r>
          </w:p>
        </w:tc>
        <w:tc>
          <w:tcPr>
            <w:tcW w:w="4180" w:type="dxa"/>
            <w:hideMark/>
          </w:tcPr>
          <w:p w14:paraId="72E372AF"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​Iran (Islamic Republic of)</w:t>
            </w:r>
          </w:p>
        </w:tc>
        <w:tc>
          <w:tcPr>
            <w:tcW w:w="800" w:type="dxa"/>
            <w:hideMark/>
          </w:tcPr>
          <w:p w14:paraId="1AB3A0A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USA</w:t>
            </w:r>
          </w:p>
        </w:tc>
        <w:tc>
          <w:tcPr>
            <w:tcW w:w="3840" w:type="dxa"/>
            <w:hideMark/>
          </w:tcPr>
          <w:p w14:paraId="78262078"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United States</w:t>
            </w:r>
          </w:p>
        </w:tc>
      </w:tr>
      <w:tr w:rsidR="00995E54" w:rsidRPr="00995E54" w14:paraId="6739671D"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686927DC"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IRQ​</w:t>
            </w:r>
          </w:p>
        </w:tc>
        <w:tc>
          <w:tcPr>
            <w:tcW w:w="4180" w:type="dxa"/>
            <w:hideMark/>
          </w:tcPr>
          <w:p w14:paraId="252B0FD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​Iraq (Republic of)</w:t>
            </w:r>
          </w:p>
        </w:tc>
        <w:tc>
          <w:tcPr>
            <w:tcW w:w="800" w:type="dxa"/>
            <w:hideMark/>
          </w:tcPr>
          <w:p w14:paraId="000C958A"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UZB</w:t>
            </w:r>
          </w:p>
        </w:tc>
        <w:tc>
          <w:tcPr>
            <w:tcW w:w="3840" w:type="dxa"/>
            <w:hideMark/>
          </w:tcPr>
          <w:p w14:paraId="7DD17318"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Uzbekistan  (Republic of)</w:t>
            </w:r>
          </w:p>
        </w:tc>
      </w:tr>
      <w:tr w:rsidR="00995E54" w:rsidRPr="00995E54" w14:paraId="11A61E09"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035B3B4"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​ISL</w:t>
            </w:r>
          </w:p>
        </w:tc>
        <w:tc>
          <w:tcPr>
            <w:tcW w:w="4180" w:type="dxa"/>
            <w:hideMark/>
          </w:tcPr>
          <w:p w14:paraId="473BD702"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​Iceland</w:t>
            </w:r>
          </w:p>
        </w:tc>
        <w:tc>
          <w:tcPr>
            <w:tcW w:w="800" w:type="dxa"/>
            <w:hideMark/>
          </w:tcPr>
          <w:p w14:paraId="5DB440AA"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VCT</w:t>
            </w:r>
          </w:p>
        </w:tc>
        <w:tc>
          <w:tcPr>
            <w:tcW w:w="3840" w:type="dxa"/>
            <w:hideMark/>
          </w:tcPr>
          <w:p w14:paraId="6721AAE6"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Saint Vincent and the Grenadines</w:t>
            </w:r>
          </w:p>
        </w:tc>
      </w:tr>
      <w:tr w:rsidR="00995E54" w:rsidRPr="00995E54" w14:paraId="26B9324D"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CDB0900"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​ISR</w:t>
            </w:r>
          </w:p>
        </w:tc>
        <w:tc>
          <w:tcPr>
            <w:tcW w:w="4180" w:type="dxa"/>
            <w:hideMark/>
          </w:tcPr>
          <w:p w14:paraId="69F514A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​Israel (State of)</w:t>
            </w:r>
          </w:p>
        </w:tc>
        <w:tc>
          <w:tcPr>
            <w:tcW w:w="800" w:type="dxa"/>
            <w:hideMark/>
          </w:tcPr>
          <w:p w14:paraId="7A26015D"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VEN</w:t>
            </w:r>
          </w:p>
        </w:tc>
        <w:tc>
          <w:tcPr>
            <w:tcW w:w="3840" w:type="dxa"/>
            <w:hideMark/>
          </w:tcPr>
          <w:p w14:paraId="1F0F3D8E"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Venezuela (Bolivarian Republic of)</w:t>
            </w:r>
          </w:p>
        </w:tc>
      </w:tr>
      <w:tr w:rsidR="00995E54" w:rsidRPr="00995E54" w14:paraId="7C097FC7"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29CB72EA"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​J</w:t>
            </w:r>
          </w:p>
        </w:tc>
        <w:tc>
          <w:tcPr>
            <w:tcW w:w="4180" w:type="dxa"/>
            <w:hideMark/>
          </w:tcPr>
          <w:p w14:paraId="7D0444A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​Japan</w:t>
            </w:r>
          </w:p>
        </w:tc>
        <w:tc>
          <w:tcPr>
            <w:tcW w:w="800" w:type="dxa"/>
            <w:hideMark/>
          </w:tcPr>
          <w:p w14:paraId="27CAF671"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VTN</w:t>
            </w:r>
          </w:p>
        </w:tc>
        <w:tc>
          <w:tcPr>
            <w:tcW w:w="3840" w:type="dxa"/>
            <w:hideMark/>
          </w:tcPr>
          <w:p w14:paraId="305D080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Viet nam (Socialist Republic of)</w:t>
            </w:r>
          </w:p>
        </w:tc>
      </w:tr>
      <w:tr w:rsidR="00995E54" w:rsidRPr="00995E54" w14:paraId="66E02513" w14:textId="77777777" w:rsidTr="00995E54">
        <w:trPr>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1377FEF0"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JOR​</w:t>
            </w:r>
          </w:p>
        </w:tc>
        <w:tc>
          <w:tcPr>
            <w:tcW w:w="4180" w:type="dxa"/>
            <w:hideMark/>
          </w:tcPr>
          <w:p w14:paraId="7D7C0A96"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​Jordan (Hashemite Kingdom of)</w:t>
            </w:r>
          </w:p>
        </w:tc>
        <w:tc>
          <w:tcPr>
            <w:tcW w:w="800" w:type="dxa"/>
            <w:hideMark/>
          </w:tcPr>
          <w:p w14:paraId="1AAF0EAF"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ZMB</w:t>
            </w:r>
          </w:p>
        </w:tc>
        <w:tc>
          <w:tcPr>
            <w:tcW w:w="3840" w:type="dxa"/>
            <w:hideMark/>
          </w:tcPr>
          <w:p w14:paraId="48D32285" w14:textId="77777777" w:rsidR="00995E54" w:rsidRPr="00995E54" w:rsidRDefault="00995E54" w:rsidP="00995E54">
            <w:pPr>
              <w:bidi w:val="0"/>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Zambia (Republic of)</w:t>
            </w:r>
          </w:p>
        </w:tc>
      </w:tr>
      <w:tr w:rsidR="00995E54" w:rsidRPr="00995E54" w14:paraId="1AB5258A" w14:textId="77777777" w:rsidTr="00995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hideMark/>
          </w:tcPr>
          <w:p w14:paraId="3FFB4529" w14:textId="77777777" w:rsidR="00995E54" w:rsidRPr="00995E54" w:rsidRDefault="00995E54" w:rsidP="00995E54">
            <w:pPr>
              <w:bidi w:val="0"/>
              <w:spacing w:line="240" w:lineRule="auto"/>
              <w:ind w:firstLine="0"/>
              <w:jc w:val="center"/>
              <w:rPr>
                <w:rFonts w:asciiTheme="majorBidi" w:eastAsia="Times New Roman" w:hAnsiTheme="majorBidi" w:cstheme="majorBidi"/>
                <w:b w:val="0"/>
                <w:bCs w:val="0"/>
                <w:kern w:val="0"/>
                <w:sz w:val="20"/>
                <w:szCs w:val="20"/>
              </w:rPr>
            </w:pPr>
            <w:r w:rsidRPr="00995E54">
              <w:rPr>
                <w:rFonts w:asciiTheme="majorBidi" w:eastAsia="Times New Roman" w:hAnsiTheme="majorBidi" w:cstheme="majorBidi"/>
                <w:b w:val="0"/>
                <w:bCs w:val="0"/>
                <w:kern w:val="0"/>
                <w:sz w:val="20"/>
                <w:szCs w:val="20"/>
              </w:rPr>
              <w:t>​KAZ</w:t>
            </w:r>
          </w:p>
        </w:tc>
        <w:tc>
          <w:tcPr>
            <w:tcW w:w="4180" w:type="dxa"/>
            <w:hideMark/>
          </w:tcPr>
          <w:p w14:paraId="25990805"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​Kazakhstan (Republic of)</w:t>
            </w:r>
          </w:p>
        </w:tc>
        <w:tc>
          <w:tcPr>
            <w:tcW w:w="800" w:type="dxa"/>
            <w:hideMark/>
          </w:tcPr>
          <w:p w14:paraId="7AD55E49"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ZWE</w:t>
            </w:r>
          </w:p>
        </w:tc>
        <w:tc>
          <w:tcPr>
            <w:tcW w:w="3840" w:type="dxa"/>
            <w:hideMark/>
          </w:tcPr>
          <w:p w14:paraId="668F18BE" w14:textId="77777777" w:rsidR="00995E54" w:rsidRPr="00995E54" w:rsidRDefault="00995E54" w:rsidP="00995E54">
            <w:pPr>
              <w:bidi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kern w:val="0"/>
                <w:sz w:val="20"/>
                <w:szCs w:val="20"/>
              </w:rPr>
            </w:pPr>
            <w:r w:rsidRPr="00995E54">
              <w:rPr>
                <w:rFonts w:asciiTheme="majorBidi" w:eastAsia="Times New Roman" w:hAnsiTheme="majorBidi" w:cstheme="majorBidi"/>
                <w:kern w:val="0"/>
                <w:sz w:val="20"/>
                <w:szCs w:val="20"/>
              </w:rPr>
              <w:t>Zimbabwe  (Republic of)</w:t>
            </w:r>
          </w:p>
        </w:tc>
      </w:tr>
    </w:tbl>
    <w:p w14:paraId="23402414" w14:textId="77777777" w:rsidR="006D635F" w:rsidRDefault="006D635F" w:rsidP="0073008D">
      <w:pPr>
        <w:rPr>
          <w:rFonts w:ascii="Roboto" w:hAnsi="Roboto"/>
          <w:rtl/>
          <w:lang w:bidi="fa-IR"/>
        </w:rPr>
      </w:pPr>
    </w:p>
    <w:p w14:paraId="686F80CB" w14:textId="00F5C9B6" w:rsidR="00235239" w:rsidRDefault="00235239" w:rsidP="00235239">
      <w:pPr>
        <w:tabs>
          <w:tab w:val="center" w:pos="4934"/>
        </w:tabs>
        <w:rPr>
          <w:rFonts w:ascii="Roboto" w:hAnsi="Roboto" w:cs="Times New Roman"/>
          <w:rtl/>
          <w:lang w:bidi="fa-IR"/>
        </w:rPr>
      </w:pPr>
      <w:r>
        <w:rPr>
          <w:rFonts w:ascii="Roboto" w:hAnsi="Roboto" w:cs="Times New Roman"/>
          <w:rtl/>
          <w:lang w:bidi="fa-IR"/>
        </w:rPr>
        <w:tab/>
      </w:r>
    </w:p>
    <w:p w14:paraId="629B0AC0" w14:textId="77777777" w:rsidR="00FF6785" w:rsidRDefault="00FF6785" w:rsidP="00235239">
      <w:pPr>
        <w:tabs>
          <w:tab w:val="center" w:pos="4934"/>
        </w:tabs>
        <w:rPr>
          <w:rFonts w:ascii="Roboto" w:hAnsi="Roboto" w:cs="Times New Roman"/>
          <w:rtl/>
          <w:lang w:bidi="fa-IR"/>
        </w:rPr>
      </w:pPr>
    </w:p>
    <w:p w14:paraId="31D278EA" w14:textId="6FB8C173" w:rsidR="002C58D7" w:rsidRDefault="002C58D7" w:rsidP="002C58D7">
      <w:pPr>
        <w:pStyle w:val="Heading1"/>
        <w:rPr>
          <w:rtl/>
        </w:rPr>
      </w:pPr>
      <w:bookmarkStart w:id="33" w:name="_Toc178491464"/>
      <w:r>
        <w:rPr>
          <w:rFonts w:hint="cs"/>
          <w:rtl/>
        </w:rPr>
        <w:lastRenderedPageBreak/>
        <w:t>مراجع</w:t>
      </w:r>
      <w:bookmarkEnd w:id="33"/>
    </w:p>
    <w:p w14:paraId="1DE24174" w14:textId="05A5354F" w:rsidR="002C58D7" w:rsidRDefault="00500E49" w:rsidP="002C58D7">
      <w:pPr>
        <w:bidi w:val="0"/>
        <w:rPr>
          <w:lang w:bidi="fa-IR"/>
        </w:rPr>
      </w:pPr>
      <w:r>
        <w:rPr>
          <w:lang w:bidi="fa-IR"/>
        </w:rPr>
        <w:t xml:space="preserve">[1] SNS online, ITU. IFIC Database, available at: </w:t>
      </w:r>
      <w:hyperlink r:id="rId24" w:history="1">
        <w:r w:rsidR="00116FEF" w:rsidRPr="00650C28">
          <w:rPr>
            <w:rStyle w:val="Hyperlink"/>
            <w:noProof w:val="0"/>
          </w:rPr>
          <w:t>https://www.itu.int/sns/wic/demowic07~24.html</w:t>
        </w:r>
      </w:hyperlink>
      <w:r>
        <w:rPr>
          <w:lang w:bidi="fa-IR"/>
        </w:rPr>
        <w:t xml:space="preserve"> </w:t>
      </w:r>
    </w:p>
    <w:p w14:paraId="0F00FD3D" w14:textId="77777777" w:rsidR="00500E49" w:rsidRPr="002C58D7" w:rsidRDefault="00500E49" w:rsidP="00500E49">
      <w:pPr>
        <w:bidi w:val="0"/>
        <w:rPr>
          <w:lang w:bidi="fa-IR"/>
        </w:rPr>
      </w:pPr>
    </w:p>
    <w:p w14:paraId="372C4B77" w14:textId="77777777" w:rsidR="00FF6785" w:rsidRDefault="00FF6785" w:rsidP="00FF6785">
      <w:pPr>
        <w:tabs>
          <w:tab w:val="center" w:pos="4934"/>
        </w:tabs>
        <w:ind w:firstLine="0"/>
        <w:rPr>
          <w:rFonts w:ascii="Roboto" w:hAnsi="Roboto" w:cs="Times New Roman"/>
          <w:lang w:bidi="fa-IR"/>
        </w:rPr>
      </w:pPr>
    </w:p>
    <w:p w14:paraId="607BBA83" w14:textId="45AA73E1" w:rsidR="002C58D7" w:rsidRPr="00235239" w:rsidRDefault="002C58D7" w:rsidP="00FF6785">
      <w:pPr>
        <w:tabs>
          <w:tab w:val="center" w:pos="4934"/>
        </w:tabs>
        <w:ind w:firstLine="0"/>
        <w:rPr>
          <w:rFonts w:ascii="Roboto" w:hAnsi="Roboto" w:cs="Times New Roman"/>
          <w:rtl/>
          <w:lang w:bidi="fa-IR"/>
        </w:rPr>
        <w:sectPr w:rsidR="002C58D7" w:rsidRPr="00235239" w:rsidSect="00F70F5F">
          <w:headerReference w:type="default" r:id="rId25"/>
          <w:footerReference w:type="default" r:id="rId26"/>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Default="00FF6785" w:rsidP="00FF6785">
      <w:pPr>
        <w:ind w:firstLine="0"/>
        <w:rPr>
          <w:rFonts w:ascii="Roboto" w:hAnsi="Roboto"/>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28"/>
      <w:footerReference w:type="default" r:id="rId29"/>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92128" w14:textId="77777777" w:rsidR="00794D15" w:rsidRDefault="00794D15" w:rsidP="00664663">
      <w:r>
        <w:separator/>
      </w:r>
    </w:p>
    <w:p w14:paraId="35D9DA17" w14:textId="77777777" w:rsidR="00794D15" w:rsidRDefault="00794D15"/>
  </w:endnote>
  <w:endnote w:type="continuationSeparator" w:id="0">
    <w:p w14:paraId="20994694" w14:textId="77777777" w:rsidR="00794D15" w:rsidRDefault="00794D15" w:rsidP="00664663">
      <w:r>
        <w:continuationSeparator/>
      </w:r>
    </w:p>
    <w:p w14:paraId="33355B3B" w14:textId="77777777" w:rsidR="00794D15" w:rsidRDefault="00794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Yagut">
    <w:panose1 w:val="00000400000000000000"/>
    <w:charset w:val="B2"/>
    <w:family w:val="auto"/>
    <w:pitch w:val="variable"/>
    <w:sig w:usb0="00002001" w:usb1="00000000" w:usb2="00000000" w:usb3="00000000" w:csb0="00000040" w:csb1="00000000"/>
  </w:font>
  <w:font w:name="AP Yekan">
    <w:panose1 w:val="02000503030000020004"/>
    <w:charset w:val="00"/>
    <w:family w:val="auto"/>
    <w:pitch w:val="variable"/>
    <w:sig w:usb0="800020AF" w:usb1="D000A0DA" w:usb2="00000008" w:usb3="00000000" w:csb0="0000005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416811AE" w:rsidR="00471B00" w:rsidRPr="00930E5E" w:rsidRDefault="00471B00"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F016E3">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471B00" w:rsidRDefault="00471B00"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471B00" w:rsidRDefault="00471B00" w:rsidP="00F70F5F">
    <w:pPr>
      <w:pStyle w:val="Footer"/>
      <w:jc w:val="right"/>
    </w:pPr>
  </w:p>
  <w:p w14:paraId="074BCEB2" w14:textId="7DADCD08" w:rsidR="00471B00" w:rsidRDefault="00471B00" w:rsidP="006956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471B00" w:rsidRDefault="00471B00" w:rsidP="00ED2C0E">
    <w:pPr>
      <w:pStyle w:val="Footer"/>
      <w:jc w:val="right"/>
    </w:pPr>
  </w:p>
  <w:p w14:paraId="53036C34" w14:textId="77777777" w:rsidR="00471B00" w:rsidRDefault="00471B00"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471B00" w:rsidRDefault="00471B00" w:rsidP="00F70F5F">
    <w:pPr>
      <w:pStyle w:val="Footer"/>
      <w:jc w:val="right"/>
    </w:pPr>
  </w:p>
  <w:p w14:paraId="0B7CADE0" w14:textId="77777777" w:rsidR="00471B00" w:rsidRDefault="00471B00"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AC910" w14:textId="77777777" w:rsidR="00794D15" w:rsidRDefault="00794D15" w:rsidP="008F0016">
      <w:pPr>
        <w:bidi w:val="0"/>
        <w:jc w:val="left"/>
      </w:pPr>
      <w:r>
        <w:separator/>
      </w:r>
    </w:p>
    <w:p w14:paraId="34305955" w14:textId="77777777" w:rsidR="00794D15" w:rsidRDefault="00794D15"/>
  </w:footnote>
  <w:footnote w:type="continuationSeparator" w:id="0">
    <w:p w14:paraId="51EFC8B0" w14:textId="77777777" w:rsidR="00794D15" w:rsidRDefault="00794D15" w:rsidP="00664663">
      <w:r>
        <w:continuationSeparator/>
      </w:r>
    </w:p>
    <w:p w14:paraId="76F2ECB7" w14:textId="77777777" w:rsidR="00794D15" w:rsidRDefault="00794D1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471B00" w:rsidRDefault="00471B00" w:rsidP="00930E5E">
    <w:pPr>
      <w:ind w:firstLine="73"/>
      <w:jc w:val="left"/>
      <w:rPr>
        <w:color w:val="7F7F7F"/>
        <w:sz w:val="22"/>
        <w:szCs w:val="24"/>
        <w:lang w:bidi="fa-IR"/>
      </w:rPr>
    </w:pPr>
  </w:p>
  <w:p w14:paraId="46960E17" w14:textId="77777777" w:rsidR="00471B00" w:rsidRPr="00930E5E" w:rsidRDefault="00471B00"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471B00" w:rsidRDefault="00471B00"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48C12D91" w:rsidR="00471B00" w:rsidRDefault="00471B00"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2336" behindDoc="1" locked="0" layoutInCell="1" allowOverlap="0" wp14:anchorId="1E92720D" wp14:editId="35FDEDF7">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770B8A70" w:rsidR="00471B00" w:rsidRPr="00ED2C0E" w:rsidRDefault="00471B00"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016E3">
                            <w:rPr>
                              <w:b/>
                              <w:bCs/>
                              <w:noProof/>
                              <w:sz w:val="22"/>
                              <w:szCs w:val="24"/>
                              <w:rtl/>
                              <w:lang w:val="de-DE" w:bidi="fa-IR"/>
                            </w:rPr>
                            <w:t>3</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2720D" id="Rectangle 4" o:spid="_x0000_s1027"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B2931D3" w14:textId="770B8A70" w:rsidR="00471B00" w:rsidRPr="00ED2C0E" w:rsidRDefault="00471B00"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016E3">
                      <w:rPr>
                        <w:b/>
                        <w:bCs/>
                        <w:noProof/>
                        <w:sz w:val="22"/>
                        <w:szCs w:val="24"/>
                        <w:rtl/>
                        <w:lang w:val="de-DE" w:bidi="fa-IR"/>
                      </w:rPr>
                      <w:t>3</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381BD3A0" w14:textId="22BA956A" w:rsidR="00471B00" w:rsidRDefault="00471B00" w:rsidP="00471B00">
    <w:pPr>
      <w:pStyle w:val="Header"/>
      <w:ind w:firstLine="0"/>
      <w:rPr>
        <w:rtl/>
        <w:lang w:bidi="fa-IR"/>
      </w:rPr>
    </w:pPr>
    <w:r>
      <w:rPr>
        <w:rFonts w:hint="cs"/>
        <w:rtl/>
        <w:lang w:bidi="fa-IR"/>
      </w:rPr>
      <w:t xml:space="preserve">     </w:t>
    </w:r>
    <w:r w:rsidRPr="00471B00">
      <w:rPr>
        <w:rFonts w:hint="eastAsia"/>
        <w:rtl/>
        <w:lang w:bidi="fa-IR"/>
      </w:rPr>
      <w:t>روند</w:t>
    </w:r>
    <w:r w:rsidRPr="00471B00">
      <w:rPr>
        <w:rtl/>
        <w:lang w:bidi="fa-IR"/>
      </w:rPr>
      <w:t xml:space="preserve"> </w:t>
    </w:r>
    <w:r w:rsidRPr="00471B00">
      <w:rPr>
        <w:rFonts w:hint="eastAsia"/>
        <w:rtl/>
        <w:lang w:bidi="fa-IR"/>
      </w:rPr>
      <w:t>توسعه</w:t>
    </w:r>
    <w:r w:rsidRPr="00471B00">
      <w:rPr>
        <w:rtl/>
        <w:lang w:bidi="fa-IR"/>
      </w:rPr>
      <w:t xml:space="preserve"> </w:t>
    </w:r>
    <w:r w:rsidRPr="00471B00">
      <w:rPr>
        <w:rFonts w:hint="eastAsia"/>
        <w:rtl/>
        <w:lang w:bidi="fa-IR"/>
      </w:rPr>
      <w:t>منظومه‌ها</w:t>
    </w:r>
    <w:r w:rsidRPr="00471B00">
      <w:rPr>
        <w:rFonts w:hint="cs"/>
        <w:rtl/>
        <w:lang w:bidi="fa-IR"/>
      </w:rPr>
      <w:t>ی</w:t>
    </w:r>
    <w:r w:rsidRPr="00471B00">
      <w:rPr>
        <w:rtl/>
        <w:lang w:bidi="fa-IR"/>
      </w:rPr>
      <w:t xml:space="preserve"> </w:t>
    </w:r>
    <w:r w:rsidRPr="00471B00">
      <w:rPr>
        <w:rFonts w:hint="eastAsia"/>
        <w:rtl/>
        <w:lang w:bidi="fa-IR"/>
      </w:rPr>
      <w:t>پهن‌باند</w:t>
    </w:r>
    <w:r w:rsidRPr="00471B00">
      <w:rPr>
        <w:rtl/>
        <w:lang w:bidi="fa-IR"/>
      </w:rPr>
      <w:t xml:space="preserve"> </w:t>
    </w:r>
    <w:r w:rsidRPr="00471B00">
      <w:rPr>
        <w:rFonts w:hint="eastAsia"/>
        <w:rtl/>
        <w:lang w:bidi="fa-IR"/>
      </w:rPr>
      <w:t>تجار</w:t>
    </w:r>
    <w:r w:rsidRPr="00471B00">
      <w:rPr>
        <w:rFonts w:hint="cs"/>
        <w:rtl/>
        <w:lang w:bidi="fa-IR"/>
      </w:rPr>
      <w:t>ی</w:t>
    </w:r>
    <w:r w:rsidRPr="00471B00">
      <w:rPr>
        <w:rtl/>
        <w:lang w:bidi="fa-IR"/>
      </w:rPr>
      <w:t xml:space="preserve"> </w:t>
    </w:r>
    <w:r w:rsidRPr="00471B00">
      <w:rPr>
        <w:rFonts w:hint="eastAsia"/>
        <w:rtl/>
        <w:lang w:bidi="fa-IR"/>
      </w:rPr>
      <w:t>در</w:t>
    </w:r>
    <w:r w:rsidRPr="00471B00">
      <w:rPr>
        <w:rtl/>
        <w:lang w:bidi="fa-IR"/>
      </w:rPr>
      <w:t xml:space="preserve"> </w:t>
    </w:r>
    <w:r w:rsidRPr="00471B00">
      <w:rPr>
        <w:rFonts w:hint="eastAsia"/>
        <w:rtl/>
        <w:lang w:bidi="fa-IR"/>
      </w:rPr>
      <w:t>دنيا</w:t>
    </w:r>
    <w:r w:rsidRPr="00471B00">
      <w:rPr>
        <w:rtl/>
        <w:lang w:bidi="fa-IR"/>
      </w:rPr>
      <w:t xml:space="preserve"> </w:t>
    </w:r>
    <w:r w:rsidRPr="00471B00">
      <w:rPr>
        <w:rFonts w:hint="eastAsia"/>
        <w:rtl/>
        <w:lang w:bidi="fa-IR"/>
      </w:rPr>
      <w:t>مبتن</w:t>
    </w:r>
    <w:r w:rsidRPr="00471B00">
      <w:rPr>
        <w:rFonts w:hint="cs"/>
        <w:rtl/>
        <w:lang w:bidi="fa-IR"/>
      </w:rPr>
      <w:t>ی</w:t>
    </w:r>
    <w:r w:rsidRPr="00471B00">
      <w:rPr>
        <w:rtl/>
        <w:lang w:bidi="fa-IR"/>
      </w:rPr>
      <w:t xml:space="preserve"> </w:t>
    </w:r>
    <w:r w:rsidRPr="00471B00">
      <w:rPr>
        <w:rFonts w:hint="eastAsia"/>
        <w:rtl/>
        <w:lang w:bidi="fa-IR"/>
      </w:rPr>
      <w:t>بر</w:t>
    </w:r>
    <w:r w:rsidRPr="00471B00">
      <w:rPr>
        <w:rtl/>
        <w:lang w:bidi="fa-IR"/>
      </w:rPr>
      <w:t xml:space="preserve"> </w:t>
    </w:r>
    <w:r w:rsidRPr="00471B00">
      <w:rPr>
        <w:rFonts w:hint="eastAsia"/>
        <w:rtl/>
        <w:lang w:bidi="fa-IR"/>
      </w:rPr>
      <w:t>رصد</w:t>
    </w:r>
    <w:r w:rsidRPr="00471B00">
      <w:rPr>
        <w:rtl/>
        <w:lang w:bidi="fa-IR"/>
      </w:rPr>
      <w:t xml:space="preserve"> </w:t>
    </w:r>
    <w:r w:rsidRPr="00471B00">
      <w:rPr>
        <w:rFonts w:hint="eastAsia"/>
        <w:rtl/>
        <w:lang w:bidi="fa-IR"/>
      </w:rPr>
      <w:t>فا</w:t>
    </w:r>
    <w:r w:rsidRPr="00471B00">
      <w:rPr>
        <w:rFonts w:hint="cs"/>
        <w:rtl/>
        <w:lang w:bidi="fa-IR"/>
      </w:rPr>
      <w:t>ی</w:t>
    </w:r>
    <w:r w:rsidRPr="00471B00">
      <w:rPr>
        <w:rFonts w:hint="eastAsia"/>
        <w:rtl/>
        <w:lang w:bidi="fa-IR"/>
      </w:rPr>
      <w:t>ل</w:t>
    </w:r>
    <w:r w:rsidRPr="00471B00">
      <w:rPr>
        <w:rFonts w:hint="cs"/>
        <w:rtl/>
        <w:lang w:bidi="fa-IR"/>
      </w:rPr>
      <w:t>ی</w:t>
    </w:r>
    <w:r w:rsidRPr="00471B00">
      <w:rPr>
        <w:rFonts w:hint="eastAsia"/>
        <w:rtl/>
        <w:lang w:bidi="fa-IR"/>
      </w:rPr>
      <w:t>نگ‌ها</w:t>
    </w:r>
    <w:r w:rsidRPr="00471B00">
      <w:rPr>
        <w:rFonts w:hint="cs"/>
        <w:rtl/>
        <w:lang w:bidi="fa-IR"/>
      </w:rPr>
      <w:t>ی</w:t>
    </w:r>
    <w:r w:rsidRPr="00471B00">
      <w:rPr>
        <w:rtl/>
        <w:lang w:bidi="fa-IR"/>
      </w:rPr>
      <w:t xml:space="preserve"> </w:t>
    </w:r>
    <w:r w:rsidRPr="00471B00">
      <w:rPr>
        <w:lang w:bidi="fa-IR"/>
      </w:rPr>
      <w:t>ITU</w:t>
    </w:r>
  </w:p>
  <w:p w14:paraId="66910F9A" w14:textId="3181BAFF" w:rsidR="00471B00" w:rsidRPr="00930E5E" w:rsidRDefault="00471B00" w:rsidP="00E11513">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4384" behindDoc="0" locked="0" layoutInCell="1" allowOverlap="1" wp14:anchorId="58EF8866" wp14:editId="4E6031B6">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6F7A941D" id="Straight Connector 19"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471B00" w:rsidRDefault="00471B00" w:rsidP="00930E5E">
    <w:pPr>
      <w:ind w:firstLine="73"/>
      <w:jc w:val="left"/>
      <w:rPr>
        <w:color w:val="7F7F7F"/>
        <w:sz w:val="22"/>
        <w:szCs w:val="24"/>
        <w:rtl/>
        <w:lang w:bidi="fa-IR"/>
      </w:rPr>
    </w:pPr>
  </w:p>
  <w:p w14:paraId="5CC0CDA6" w14:textId="77777777" w:rsidR="00471B00" w:rsidRPr="00930E5E" w:rsidRDefault="00471B00"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95706E8"/>
    <w:multiLevelType w:val="hybridMultilevel"/>
    <w:tmpl w:val="61C2EA9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596EF7"/>
    <w:multiLevelType w:val="hybridMultilevel"/>
    <w:tmpl w:val="B1A8E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6" w15:restartNumberingAfterBreak="0">
    <w:nsid w:val="133D5126"/>
    <w:multiLevelType w:val="hybridMultilevel"/>
    <w:tmpl w:val="EA788DE4"/>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7"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C492C"/>
    <w:multiLevelType w:val="hybridMultilevel"/>
    <w:tmpl w:val="EEB2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0"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1D5570EA"/>
    <w:multiLevelType w:val="hybridMultilevel"/>
    <w:tmpl w:val="528A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B2B58"/>
    <w:multiLevelType w:val="hybridMultilevel"/>
    <w:tmpl w:val="03BC897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28352B67"/>
    <w:multiLevelType w:val="hybridMultilevel"/>
    <w:tmpl w:val="AB683540"/>
    <w:lvl w:ilvl="0" w:tplc="0C207C80">
      <w:start w:val="1"/>
      <w:numFmt w:val="decimal"/>
      <w:lvlText w:val="%1-"/>
      <w:lvlJc w:val="left"/>
      <w:pPr>
        <w:ind w:left="598" w:hanging="360"/>
      </w:pPr>
      <w:rPr>
        <w:rFonts w:hint="default"/>
        <w:sz w:val="28"/>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4" w15:restartNumberingAfterBreak="0">
    <w:nsid w:val="2E202AAF"/>
    <w:multiLevelType w:val="multilevel"/>
    <w:tmpl w:val="F5CACA4A"/>
    <w:lvl w:ilvl="0">
      <w:start w:val="1"/>
      <w:numFmt w:val="decimal"/>
      <w:lvlText w:val="فصل%1-"/>
      <w:lvlJc w:val="left"/>
      <w:pPr>
        <w:ind w:left="360" w:hanging="360"/>
      </w:pPr>
      <w:rPr>
        <w:rFonts w:ascii="Times New Roman" w:hAnsi="Times New Roman" w:cs="Titr" w:hint="default"/>
        <w:b/>
        <w:bCs/>
        <w:i w:val="0"/>
        <w:iCs w:val="0"/>
        <w:sz w:val="44"/>
        <w:szCs w:val="48"/>
      </w:rPr>
    </w:lvl>
    <w:lvl w:ilvl="1">
      <w:start w:val="1"/>
      <w:numFmt w:val="decimal"/>
      <w:suff w:val="space"/>
      <w:lvlText w:val="%1-%2-"/>
      <w:lvlJc w:val="left"/>
      <w:pPr>
        <w:ind w:left="1107" w:hanging="567"/>
      </w:pPr>
      <w:rPr>
        <w:rFonts w:ascii="Times New Roman Bold" w:hAnsi="Times New Roman Bold" w:cs="B Nazanin" w:hint="default"/>
        <w:b/>
        <w:bCs/>
        <w:i w:val="0"/>
        <w:iCs w:val="0"/>
        <w:caps w:val="0"/>
        <w:strike w:val="0"/>
        <w:dstrike w:val="0"/>
        <w:vanish w:val="0"/>
        <w:color w:val="000000"/>
        <w:spacing w:val="0"/>
        <w:kern w:val="0"/>
        <w:position w:val="0"/>
        <w:sz w:val="32"/>
        <w:szCs w:val="32"/>
        <w:u w:val="none"/>
        <w:effect w:val="none"/>
        <w:vertAlign w:val="baseline"/>
        <w:em w:val="none"/>
      </w:rPr>
    </w:lvl>
    <w:lvl w:ilvl="2">
      <w:start w:val="1"/>
      <w:numFmt w:val="decimal"/>
      <w:suff w:val="space"/>
      <w:lvlText w:val="%1-%2-%3-"/>
      <w:lvlJc w:val="left"/>
      <w:pPr>
        <w:ind w:left="738" w:hanging="737"/>
      </w:pPr>
      <w:rPr>
        <w:rFonts w:cs="B Nazanin" w:hint="default"/>
        <w:i w:val="0"/>
        <w:iCs w:val="0"/>
        <w:caps w:val="0"/>
        <w:smallCaps w:val="0"/>
        <w:strike w:val="0"/>
        <w:dstrike w:val="0"/>
        <w:vanish w:val="0"/>
        <w:color w:val="000000"/>
        <w:spacing w:val="0"/>
        <w:position w:val="0"/>
        <w:sz w:val="28"/>
        <w:szCs w:val="28"/>
        <w:u w:val="none"/>
        <w:effect w:val="none"/>
        <w:vertAlign w:val="baseline"/>
        <w:em w:val="none"/>
      </w:rPr>
    </w:lvl>
    <w:lvl w:ilvl="3">
      <w:start w:val="1"/>
      <w:numFmt w:val="decimal"/>
      <w:suff w:val="space"/>
      <w:lvlText w:val="%1-%2-%3-%4-"/>
      <w:lvlJc w:val="left"/>
      <w:pPr>
        <w:ind w:left="1021" w:hanging="737"/>
      </w:pPr>
      <w:rPr>
        <w:rFonts w:ascii="Times New Roman Bold" w:hAnsi="Times New Roman Bold" w:cs="B Nazanin" w:hint="default"/>
        <w:b/>
        <w:bCs/>
        <w:i w:val="0"/>
        <w:iCs w:val="0"/>
        <w:color w:val="auto"/>
        <w:sz w:val="24"/>
        <w:szCs w:val="28"/>
      </w:rPr>
    </w:lvl>
    <w:lvl w:ilvl="4">
      <w:start w:val="1"/>
      <w:numFmt w:val="decimal"/>
      <w:suff w:val="space"/>
      <w:lvlText w:val="%1-%2-%3-%4-%5-"/>
      <w:lvlJc w:val="left"/>
      <w:pPr>
        <w:ind w:left="1418" w:hanging="850"/>
      </w:pPr>
      <w:rPr>
        <w:rFonts w:ascii="Times New Roman Bold" w:hAnsi="Times New Roman Bold" w:cs="B Nazanin" w:hint="default"/>
        <w:b/>
        <w:bCs/>
        <w:i w:val="0"/>
        <w:iCs w:val="0"/>
        <w:sz w:val="24"/>
        <w:szCs w:val="28"/>
      </w:rPr>
    </w:lvl>
    <w:lvl w:ilvl="5">
      <w:start w:val="1"/>
      <w:numFmt w:val="decimal"/>
      <w:lvlRestart w:val="1"/>
      <w:pStyle w:val="a1"/>
      <w:suff w:val="space"/>
      <w:lvlText w:val="شکل %1-%6-"/>
      <w:lvlJc w:val="left"/>
      <w:pPr>
        <w:ind w:left="1872" w:hanging="1872"/>
      </w:pPr>
      <w:rPr>
        <w:rFonts w:hint="default"/>
      </w:rPr>
    </w:lvl>
    <w:lvl w:ilvl="6">
      <w:start w:val="1"/>
      <w:numFmt w:val="decimal"/>
      <w:lvlRestart w:val="1"/>
      <w:suff w:val="space"/>
      <w:lvlText w:val="جدول %1-%7-"/>
      <w:lvlJc w:val="left"/>
      <w:pPr>
        <w:ind w:left="1872" w:hanging="1872"/>
      </w:pPr>
      <w:rPr>
        <w:rFonts w:hint="default"/>
      </w:rPr>
    </w:lvl>
    <w:lvl w:ilvl="7">
      <w:start w:val="1"/>
      <w:numFmt w:val="decimal"/>
      <w:lvlText w:val="%1-%2.%3.%4.%5.%6.%7.%8"/>
      <w:lvlJc w:val="left"/>
      <w:pPr>
        <w:tabs>
          <w:tab w:val="num" w:pos="3088"/>
        </w:tabs>
        <w:ind w:left="3088" w:hanging="1440"/>
      </w:pPr>
      <w:rPr>
        <w:rFonts w:hint="default"/>
      </w:rPr>
    </w:lvl>
    <w:lvl w:ilvl="8">
      <w:start w:val="1"/>
      <w:numFmt w:val="decimal"/>
      <w:lvlText w:val="%1-%2.%3.%4.%5.%6.%7.%8.%9"/>
      <w:lvlJc w:val="left"/>
      <w:pPr>
        <w:tabs>
          <w:tab w:val="num" w:pos="3808"/>
        </w:tabs>
        <w:ind w:left="3808" w:hanging="1800"/>
      </w:pPr>
      <w:rPr>
        <w:rFonts w:hint="default"/>
      </w:rPr>
    </w:lvl>
  </w:abstractNum>
  <w:abstractNum w:abstractNumId="15" w15:restartNumberingAfterBreak="0">
    <w:nsid w:val="2E900531"/>
    <w:multiLevelType w:val="hybridMultilevel"/>
    <w:tmpl w:val="95E4DBE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6" w15:restartNumberingAfterBreak="0">
    <w:nsid w:val="2E913DF7"/>
    <w:multiLevelType w:val="hybridMultilevel"/>
    <w:tmpl w:val="E9D8942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7"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8" w15:restartNumberingAfterBreak="0">
    <w:nsid w:val="37894B29"/>
    <w:multiLevelType w:val="multilevel"/>
    <w:tmpl w:val="39224DDA"/>
    <w:lvl w:ilvl="0">
      <w:start w:val="1"/>
      <w:numFmt w:val="decimal"/>
      <w:lvlText w:val="فصل%1-"/>
      <w:lvlJc w:val="left"/>
      <w:pPr>
        <w:ind w:left="360" w:hanging="360"/>
      </w:pPr>
      <w:rPr>
        <w:rFonts w:ascii="Times New Roman" w:hAnsi="Times New Roman" w:cs="Titr" w:hint="default"/>
        <w:b/>
        <w:bCs/>
        <w:i w:val="0"/>
        <w:iCs w:val="0"/>
        <w:sz w:val="44"/>
        <w:szCs w:val="48"/>
      </w:rPr>
    </w:lvl>
    <w:lvl w:ilvl="1">
      <w:start w:val="1"/>
      <w:numFmt w:val="decimal"/>
      <w:suff w:val="space"/>
      <w:lvlText w:val="%1-%2-"/>
      <w:lvlJc w:val="left"/>
      <w:pPr>
        <w:ind w:left="1107" w:hanging="567"/>
      </w:pPr>
      <w:rPr>
        <w:rFonts w:ascii="Times New Roman Bold" w:hAnsi="Times New Roman Bold" w:cs="B Nazanin" w:hint="default"/>
        <w:b/>
        <w:bCs/>
        <w:i w:val="0"/>
        <w:iCs w:val="0"/>
        <w:caps w:val="0"/>
        <w:strike w:val="0"/>
        <w:dstrike w:val="0"/>
        <w:vanish w:val="0"/>
        <w:color w:val="000000"/>
        <w:spacing w:val="0"/>
        <w:kern w:val="0"/>
        <w:position w:val="0"/>
        <w:sz w:val="32"/>
        <w:szCs w:val="32"/>
        <w:u w:val="none"/>
        <w:effect w:val="none"/>
        <w:vertAlign w:val="baseline"/>
        <w:em w:val="none"/>
      </w:rPr>
    </w:lvl>
    <w:lvl w:ilvl="2">
      <w:start w:val="1"/>
      <w:numFmt w:val="decimal"/>
      <w:suff w:val="space"/>
      <w:lvlText w:val="%1-%2-%3-"/>
      <w:lvlJc w:val="left"/>
      <w:pPr>
        <w:ind w:left="738" w:hanging="737"/>
      </w:pPr>
      <w:rPr>
        <w:rFonts w:cs="B Nazanin" w:hint="default"/>
        <w:i w:val="0"/>
        <w:iCs w:val="0"/>
        <w:caps w:val="0"/>
        <w:smallCaps w:val="0"/>
        <w:strike w:val="0"/>
        <w:dstrike w:val="0"/>
        <w:vanish w:val="0"/>
        <w:color w:val="000000"/>
        <w:spacing w:val="0"/>
        <w:position w:val="0"/>
        <w:sz w:val="28"/>
        <w:szCs w:val="28"/>
        <w:u w:val="none"/>
        <w:effect w:val="none"/>
        <w:vertAlign w:val="baseline"/>
        <w:em w:val="none"/>
      </w:rPr>
    </w:lvl>
    <w:lvl w:ilvl="3">
      <w:start w:val="1"/>
      <w:numFmt w:val="decimal"/>
      <w:suff w:val="space"/>
      <w:lvlText w:val="%1-%2-%3-%4-"/>
      <w:lvlJc w:val="left"/>
      <w:pPr>
        <w:ind w:left="1021" w:hanging="737"/>
      </w:pPr>
      <w:rPr>
        <w:rFonts w:ascii="Times New Roman Bold" w:hAnsi="Times New Roman Bold" w:cs="B Nazanin" w:hint="default"/>
        <w:b/>
        <w:bCs/>
        <w:i w:val="0"/>
        <w:iCs w:val="0"/>
        <w:color w:val="auto"/>
        <w:sz w:val="24"/>
        <w:szCs w:val="28"/>
      </w:rPr>
    </w:lvl>
    <w:lvl w:ilvl="4">
      <w:start w:val="1"/>
      <w:numFmt w:val="decimal"/>
      <w:suff w:val="space"/>
      <w:lvlText w:val="%1-%2-%3-%4-%5-"/>
      <w:lvlJc w:val="left"/>
      <w:pPr>
        <w:ind w:left="1418" w:hanging="850"/>
      </w:pPr>
      <w:rPr>
        <w:rFonts w:ascii="Times New Roman Bold" w:hAnsi="Times New Roman Bold" w:cs="B Nazanin" w:hint="default"/>
        <w:b/>
        <w:bCs/>
        <w:i w:val="0"/>
        <w:iCs w:val="0"/>
        <w:sz w:val="24"/>
        <w:szCs w:val="28"/>
      </w:rPr>
    </w:lvl>
    <w:lvl w:ilvl="5">
      <w:start w:val="1"/>
      <w:numFmt w:val="decimal"/>
      <w:lvlRestart w:val="1"/>
      <w:suff w:val="space"/>
      <w:lvlText w:val="شکل %1-%6-"/>
      <w:lvlJc w:val="left"/>
      <w:pPr>
        <w:ind w:left="1872" w:hanging="1872"/>
      </w:pPr>
      <w:rPr>
        <w:rFonts w:hint="default"/>
      </w:rPr>
    </w:lvl>
    <w:lvl w:ilvl="6">
      <w:start w:val="1"/>
      <w:numFmt w:val="decimal"/>
      <w:lvlRestart w:val="1"/>
      <w:suff w:val="space"/>
      <w:lvlText w:val="جدول %1-%7-"/>
      <w:lvlJc w:val="left"/>
      <w:pPr>
        <w:ind w:left="1872" w:hanging="1872"/>
      </w:pPr>
      <w:rPr>
        <w:rFonts w:hint="default"/>
      </w:rPr>
    </w:lvl>
    <w:lvl w:ilvl="7">
      <w:start w:val="1"/>
      <w:numFmt w:val="decimal"/>
      <w:lvlText w:val="%1-%2.%3.%4.%5.%6.%7.%8"/>
      <w:lvlJc w:val="left"/>
      <w:pPr>
        <w:tabs>
          <w:tab w:val="num" w:pos="3088"/>
        </w:tabs>
        <w:ind w:left="3088" w:hanging="1440"/>
      </w:pPr>
      <w:rPr>
        <w:rFonts w:hint="default"/>
      </w:rPr>
    </w:lvl>
    <w:lvl w:ilvl="8">
      <w:start w:val="1"/>
      <w:numFmt w:val="decimal"/>
      <w:lvlText w:val="%1-%2.%3.%4.%5.%6.%7.%8.%9"/>
      <w:lvlJc w:val="left"/>
      <w:pPr>
        <w:tabs>
          <w:tab w:val="num" w:pos="3808"/>
        </w:tabs>
        <w:ind w:left="3808" w:hanging="1800"/>
      </w:pPr>
      <w:rPr>
        <w:rFonts w:hint="default"/>
      </w:rPr>
    </w:lvl>
  </w:abstractNum>
  <w:abstractNum w:abstractNumId="19"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0" w15:restartNumberingAfterBreak="0">
    <w:nsid w:val="492315DE"/>
    <w:multiLevelType w:val="hybridMultilevel"/>
    <w:tmpl w:val="573A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F3702"/>
    <w:multiLevelType w:val="hybridMultilevel"/>
    <w:tmpl w:val="2266E99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2"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49B53F1"/>
    <w:multiLevelType w:val="hybridMultilevel"/>
    <w:tmpl w:val="2EA8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F34A85"/>
    <w:multiLevelType w:val="hybridMultilevel"/>
    <w:tmpl w:val="3206873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5" w15:restartNumberingAfterBreak="0">
    <w:nsid w:val="68B65407"/>
    <w:multiLevelType w:val="hybridMultilevel"/>
    <w:tmpl w:val="05FE4260"/>
    <w:lvl w:ilvl="0" w:tplc="CBB43806">
      <w:start w:val="1"/>
      <w:numFmt w:val="bullet"/>
      <w:pStyle w:val="a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3078FD"/>
    <w:multiLevelType w:val="hybridMultilevel"/>
    <w:tmpl w:val="A5C614D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7"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02147E"/>
    <w:multiLevelType w:val="hybridMultilevel"/>
    <w:tmpl w:val="D244F89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9" w15:restartNumberingAfterBreak="0">
    <w:nsid w:val="77A2632D"/>
    <w:multiLevelType w:val="hybridMultilevel"/>
    <w:tmpl w:val="23BAF3F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0" w15:restartNumberingAfterBreak="0">
    <w:nsid w:val="7E6963DA"/>
    <w:multiLevelType w:val="multilevel"/>
    <w:tmpl w:val="4EE2A010"/>
    <w:lvl w:ilvl="0">
      <w:start w:val="1"/>
      <w:numFmt w:val="bullet"/>
      <w:pStyle w:val="a3"/>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2"/>
  </w:num>
  <w:num w:numId="2">
    <w:abstractNumId w:val="19"/>
  </w:num>
  <w:num w:numId="3">
    <w:abstractNumId w:val="25"/>
  </w:num>
  <w:num w:numId="4">
    <w:abstractNumId w:val="30"/>
  </w:num>
  <w:num w:numId="5">
    <w:abstractNumId w:val="10"/>
  </w:num>
  <w:num w:numId="6">
    <w:abstractNumId w:val="22"/>
  </w:num>
  <w:num w:numId="7">
    <w:abstractNumId w:val="5"/>
  </w:num>
  <w:num w:numId="8">
    <w:abstractNumId w:val="27"/>
  </w:num>
  <w:num w:numId="9">
    <w:abstractNumId w:val="17"/>
  </w:num>
  <w:num w:numId="10">
    <w:abstractNumId w:val="7"/>
  </w:num>
  <w:num w:numId="11">
    <w:abstractNumId w:val="0"/>
  </w:num>
  <w:num w:numId="12">
    <w:abstractNumId w:val="4"/>
  </w:num>
  <w:num w:numId="13">
    <w:abstractNumId w:val="6"/>
  </w:num>
  <w:num w:numId="14">
    <w:abstractNumId w:val="28"/>
  </w:num>
  <w:num w:numId="15">
    <w:abstractNumId w:val="12"/>
  </w:num>
  <w:num w:numId="16">
    <w:abstractNumId w:val="29"/>
  </w:num>
  <w:num w:numId="17">
    <w:abstractNumId w:val="16"/>
  </w:num>
  <w:num w:numId="18">
    <w:abstractNumId w:val="24"/>
  </w:num>
  <w:num w:numId="19">
    <w:abstractNumId w:val="21"/>
  </w:num>
  <w:num w:numId="20">
    <w:abstractNumId w:val="23"/>
  </w:num>
  <w:num w:numId="21">
    <w:abstractNumId w:val="11"/>
  </w:num>
  <w:num w:numId="22">
    <w:abstractNumId w:val="15"/>
  </w:num>
  <w:num w:numId="23">
    <w:abstractNumId w:val="13"/>
  </w:num>
  <w:num w:numId="24">
    <w:abstractNumId w:val="3"/>
  </w:num>
  <w:num w:numId="25">
    <w:abstractNumId w:val="8"/>
  </w:num>
  <w:num w:numId="26">
    <w:abstractNumId w:val="9"/>
  </w:num>
  <w:num w:numId="27">
    <w:abstractNumId w:val="4"/>
  </w:num>
  <w:num w:numId="28">
    <w:abstractNumId w:val="2"/>
  </w:num>
  <w:num w:numId="29">
    <w:abstractNumId w:val="2"/>
  </w:num>
  <w:num w:numId="30">
    <w:abstractNumId w:val="2"/>
  </w:num>
  <w:num w:numId="31">
    <w:abstractNumId w:val="1"/>
  </w:num>
  <w:num w:numId="32">
    <w:abstractNumId w:val="26"/>
  </w:num>
  <w:num w:numId="33">
    <w:abstractNumId w:val="14"/>
  </w:num>
  <w:num w:numId="34">
    <w:abstractNumId w:val="20"/>
  </w:num>
  <w:num w:numId="35">
    <w:abstractNumId w:val="2"/>
  </w:num>
  <w:num w:numId="36">
    <w:abstractNumId w:val="2"/>
  </w:num>
  <w:num w:numId="37">
    <w:abstractNumId w:val="2"/>
  </w:num>
  <w:num w:numId="38">
    <w:abstractNumId w:val="18"/>
  </w:num>
  <w:num w:numId="39">
    <w:abstractNumId w:val="2"/>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6953"/>
    <w:rsid w:val="000075EF"/>
    <w:rsid w:val="000104F1"/>
    <w:rsid w:val="00011D90"/>
    <w:rsid w:val="0001280B"/>
    <w:rsid w:val="00013A35"/>
    <w:rsid w:val="00013ABB"/>
    <w:rsid w:val="000146B8"/>
    <w:rsid w:val="00015B23"/>
    <w:rsid w:val="00016418"/>
    <w:rsid w:val="000165E0"/>
    <w:rsid w:val="00017571"/>
    <w:rsid w:val="000205E2"/>
    <w:rsid w:val="00020C3A"/>
    <w:rsid w:val="00021772"/>
    <w:rsid w:val="000220B0"/>
    <w:rsid w:val="00024830"/>
    <w:rsid w:val="00025A3B"/>
    <w:rsid w:val="00025BDF"/>
    <w:rsid w:val="00027C4A"/>
    <w:rsid w:val="00030527"/>
    <w:rsid w:val="0003063E"/>
    <w:rsid w:val="000309E0"/>
    <w:rsid w:val="00030AD6"/>
    <w:rsid w:val="00031570"/>
    <w:rsid w:val="00031CCF"/>
    <w:rsid w:val="000338DD"/>
    <w:rsid w:val="00034E41"/>
    <w:rsid w:val="000356A4"/>
    <w:rsid w:val="00036C68"/>
    <w:rsid w:val="0003726B"/>
    <w:rsid w:val="000424C8"/>
    <w:rsid w:val="00042C04"/>
    <w:rsid w:val="0004309E"/>
    <w:rsid w:val="0004387E"/>
    <w:rsid w:val="000438AB"/>
    <w:rsid w:val="00043955"/>
    <w:rsid w:val="0004406E"/>
    <w:rsid w:val="00044C03"/>
    <w:rsid w:val="00050406"/>
    <w:rsid w:val="00051A29"/>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08A4"/>
    <w:rsid w:val="0007122A"/>
    <w:rsid w:val="00071604"/>
    <w:rsid w:val="00071625"/>
    <w:rsid w:val="00071D2B"/>
    <w:rsid w:val="000729F1"/>
    <w:rsid w:val="0007534C"/>
    <w:rsid w:val="0007571D"/>
    <w:rsid w:val="00076087"/>
    <w:rsid w:val="00076F96"/>
    <w:rsid w:val="0007785A"/>
    <w:rsid w:val="00083EF1"/>
    <w:rsid w:val="00084E5E"/>
    <w:rsid w:val="000851CE"/>
    <w:rsid w:val="0008580A"/>
    <w:rsid w:val="00087EAB"/>
    <w:rsid w:val="00090073"/>
    <w:rsid w:val="000927C9"/>
    <w:rsid w:val="0009340B"/>
    <w:rsid w:val="00094212"/>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2CE"/>
    <w:rsid w:val="000B3339"/>
    <w:rsid w:val="000B5679"/>
    <w:rsid w:val="000B60C9"/>
    <w:rsid w:val="000B62CC"/>
    <w:rsid w:val="000B7E28"/>
    <w:rsid w:val="000C0259"/>
    <w:rsid w:val="000C25A4"/>
    <w:rsid w:val="000C4467"/>
    <w:rsid w:val="000C5912"/>
    <w:rsid w:val="000C6099"/>
    <w:rsid w:val="000D18C4"/>
    <w:rsid w:val="000D5237"/>
    <w:rsid w:val="000D6952"/>
    <w:rsid w:val="000D6D53"/>
    <w:rsid w:val="000D7C33"/>
    <w:rsid w:val="000E0E22"/>
    <w:rsid w:val="000E1A16"/>
    <w:rsid w:val="000E2275"/>
    <w:rsid w:val="000E24E0"/>
    <w:rsid w:val="000E31F4"/>
    <w:rsid w:val="000E35AD"/>
    <w:rsid w:val="000E4836"/>
    <w:rsid w:val="000E520F"/>
    <w:rsid w:val="000E5398"/>
    <w:rsid w:val="000E576D"/>
    <w:rsid w:val="000E5B67"/>
    <w:rsid w:val="000E7ABD"/>
    <w:rsid w:val="000F0116"/>
    <w:rsid w:val="000F26F7"/>
    <w:rsid w:val="000F77F5"/>
    <w:rsid w:val="000F7DCF"/>
    <w:rsid w:val="0010057F"/>
    <w:rsid w:val="00102B87"/>
    <w:rsid w:val="001048AC"/>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6FEF"/>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8D6"/>
    <w:rsid w:val="00134ACB"/>
    <w:rsid w:val="00135E6B"/>
    <w:rsid w:val="00136A8B"/>
    <w:rsid w:val="00137B03"/>
    <w:rsid w:val="001410A0"/>
    <w:rsid w:val="00141CE1"/>
    <w:rsid w:val="00141CFF"/>
    <w:rsid w:val="0014253F"/>
    <w:rsid w:val="00142943"/>
    <w:rsid w:val="00144478"/>
    <w:rsid w:val="0014484F"/>
    <w:rsid w:val="00144B21"/>
    <w:rsid w:val="0014517A"/>
    <w:rsid w:val="00147147"/>
    <w:rsid w:val="0014798E"/>
    <w:rsid w:val="00150537"/>
    <w:rsid w:val="00151555"/>
    <w:rsid w:val="00160799"/>
    <w:rsid w:val="001624D8"/>
    <w:rsid w:val="0016329A"/>
    <w:rsid w:val="00163605"/>
    <w:rsid w:val="0016419C"/>
    <w:rsid w:val="0016450D"/>
    <w:rsid w:val="001651B1"/>
    <w:rsid w:val="00167B0D"/>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3B71"/>
    <w:rsid w:val="00183F45"/>
    <w:rsid w:val="00184476"/>
    <w:rsid w:val="001859FD"/>
    <w:rsid w:val="00185FC7"/>
    <w:rsid w:val="001877B7"/>
    <w:rsid w:val="00190C52"/>
    <w:rsid w:val="00191403"/>
    <w:rsid w:val="001939CF"/>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E41"/>
    <w:rsid w:val="001A5689"/>
    <w:rsid w:val="001A62BD"/>
    <w:rsid w:val="001A76BF"/>
    <w:rsid w:val="001A7DB4"/>
    <w:rsid w:val="001B3BD8"/>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507C"/>
    <w:rsid w:val="001D7112"/>
    <w:rsid w:val="001E1AEA"/>
    <w:rsid w:val="001E29DC"/>
    <w:rsid w:val="001E2B76"/>
    <w:rsid w:val="001E328B"/>
    <w:rsid w:val="001E3737"/>
    <w:rsid w:val="001E3E68"/>
    <w:rsid w:val="001E43CB"/>
    <w:rsid w:val="001E5510"/>
    <w:rsid w:val="001E56E5"/>
    <w:rsid w:val="001F051A"/>
    <w:rsid w:val="001F118C"/>
    <w:rsid w:val="001F130B"/>
    <w:rsid w:val="001F13F0"/>
    <w:rsid w:val="001F3015"/>
    <w:rsid w:val="001F714E"/>
    <w:rsid w:val="00200C02"/>
    <w:rsid w:val="00203BD9"/>
    <w:rsid w:val="00203E8E"/>
    <w:rsid w:val="002041AA"/>
    <w:rsid w:val="00205690"/>
    <w:rsid w:val="00207560"/>
    <w:rsid w:val="0021404F"/>
    <w:rsid w:val="00216C6B"/>
    <w:rsid w:val="00216E7D"/>
    <w:rsid w:val="00217FB6"/>
    <w:rsid w:val="002207F3"/>
    <w:rsid w:val="0022316C"/>
    <w:rsid w:val="00223FE9"/>
    <w:rsid w:val="00224072"/>
    <w:rsid w:val="002240D4"/>
    <w:rsid w:val="0022444D"/>
    <w:rsid w:val="00224716"/>
    <w:rsid w:val="00224800"/>
    <w:rsid w:val="00230202"/>
    <w:rsid w:val="0023144D"/>
    <w:rsid w:val="00231877"/>
    <w:rsid w:val="00233808"/>
    <w:rsid w:val="00234068"/>
    <w:rsid w:val="00235239"/>
    <w:rsid w:val="0023655B"/>
    <w:rsid w:val="00236B27"/>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50C00"/>
    <w:rsid w:val="00251419"/>
    <w:rsid w:val="00252CA4"/>
    <w:rsid w:val="00253806"/>
    <w:rsid w:val="00254D0C"/>
    <w:rsid w:val="00255196"/>
    <w:rsid w:val="00255A10"/>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7F5"/>
    <w:rsid w:val="00272C73"/>
    <w:rsid w:val="00273CD6"/>
    <w:rsid w:val="0027466B"/>
    <w:rsid w:val="00275385"/>
    <w:rsid w:val="00275CA3"/>
    <w:rsid w:val="00277003"/>
    <w:rsid w:val="00280CB3"/>
    <w:rsid w:val="00287152"/>
    <w:rsid w:val="002908AE"/>
    <w:rsid w:val="00291C71"/>
    <w:rsid w:val="00291ECA"/>
    <w:rsid w:val="002922D5"/>
    <w:rsid w:val="00293E7B"/>
    <w:rsid w:val="00294306"/>
    <w:rsid w:val="00296587"/>
    <w:rsid w:val="002966D5"/>
    <w:rsid w:val="00296FED"/>
    <w:rsid w:val="00297478"/>
    <w:rsid w:val="002A074F"/>
    <w:rsid w:val="002A08BF"/>
    <w:rsid w:val="002A1DDA"/>
    <w:rsid w:val="002A230C"/>
    <w:rsid w:val="002A35A9"/>
    <w:rsid w:val="002A5538"/>
    <w:rsid w:val="002A5901"/>
    <w:rsid w:val="002A6FF7"/>
    <w:rsid w:val="002A7B9A"/>
    <w:rsid w:val="002B0AF3"/>
    <w:rsid w:val="002B2CBB"/>
    <w:rsid w:val="002B2E83"/>
    <w:rsid w:val="002B50A5"/>
    <w:rsid w:val="002B5534"/>
    <w:rsid w:val="002B58AF"/>
    <w:rsid w:val="002B6055"/>
    <w:rsid w:val="002B66A2"/>
    <w:rsid w:val="002B67DE"/>
    <w:rsid w:val="002B6819"/>
    <w:rsid w:val="002C0080"/>
    <w:rsid w:val="002C1409"/>
    <w:rsid w:val="002C20C8"/>
    <w:rsid w:val="002C2A99"/>
    <w:rsid w:val="002C3C13"/>
    <w:rsid w:val="002C5447"/>
    <w:rsid w:val="002C58D7"/>
    <w:rsid w:val="002C58E6"/>
    <w:rsid w:val="002C75D6"/>
    <w:rsid w:val="002D18C7"/>
    <w:rsid w:val="002D451A"/>
    <w:rsid w:val="002D5D81"/>
    <w:rsid w:val="002E07E5"/>
    <w:rsid w:val="002E3533"/>
    <w:rsid w:val="002E37F8"/>
    <w:rsid w:val="002E3AB1"/>
    <w:rsid w:val="002E4012"/>
    <w:rsid w:val="002E4430"/>
    <w:rsid w:val="002E48B8"/>
    <w:rsid w:val="002E5F5F"/>
    <w:rsid w:val="002E712C"/>
    <w:rsid w:val="002F12C6"/>
    <w:rsid w:val="002F26C9"/>
    <w:rsid w:val="002F4F14"/>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226F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78C7"/>
    <w:rsid w:val="00367C2E"/>
    <w:rsid w:val="003708DB"/>
    <w:rsid w:val="00370E2F"/>
    <w:rsid w:val="00370F54"/>
    <w:rsid w:val="00371D65"/>
    <w:rsid w:val="00373653"/>
    <w:rsid w:val="003749D9"/>
    <w:rsid w:val="00374FC6"/>
    <w:rsid w:val="0037657F"/>
    <w:rsid w:val="0037660B"/>
    <w:rsid w:val="00382D75"/>
    <w:rsid w:val="00383682"/>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0AF"/>
    <w:rsid w:val="003A6222"/>
    <w:rsid w:val="003A6408"/>
    <w:rsid w:val="003A649D"/>
    <w:rsid w:val="003B2189"/>
    <w:rsid w:val="003B229F"/>
    <w:rsid w:val="003B3563"/>
    <w:rsid w:val="003B51F7"/>
    <w:rsid w:val="003C0763"/>
    <w:rsid w:val="003C17B7"/>
    <w:rsid w:val="003C19A8"/>
    <w:rsid w:val="003C40F8"/>
    <w:rsid w:val="003C44F2"/>
    <w:rsid w:val="003C5612"/>
    <w:rsid w:val="003C62C1"/>
    <w:rsid w:val="003C7C53"/>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27C"/>
    <w:rsid w:val="00413651"/>
    <w:rsid w:val="004139A3"/>
    <w:rsid w:val="00415FD8"/>
    <w:rsid w:val="00416CDF"/>
    <w:rsid w:val="00421B51"/>
    <w:rsid w:val="00421C17"/>
    <w:rsid w:val="004228DE"/>
    <w:rsid w:val="004237BC"/>
    <w:rsid w:val="0042546D"/>
    <w:rsid w:val="00426079"/>
    <w:rsid w:val="00426493"/>
    <w:rsid w:val="004305A2"/>
    <w:rsid w:val="00430FA4"/>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6BF5"/>
    <w:rsid w:val="00471B00"/>
    <w:rsid w:val="00472F72"/>
    <w:rsid w:val="00473C1F"/>
    <w:rsid w:val="00474128"/>
    <w:rsid w:val="0047521B"/>
    <w:rsid w:val="004815F3"/>
    <w:rsid w:val="004829C1"/>
    <w:rsid w:val="00483986"/>
    <w:rsid w:val="00483CC1"/>
    <w:rsid w:val="0048596A"/>
    <w:rsid w:val="0048605A"/>
    <w:rsid w:val="004863CA"/>
    <w:rsid w:val="00486691"/>
    <w:rsid w:val="00487443"/>
    <w:rsid w:val="00487ABD"/>
    <w:rsid w:val="00492B9C"/>
    <w:rsid w:val="0049311A"/>
    <w:rsid w:val="0049394B"/>
    <w:rsid w:val="004A016F"/>
    <w:rsid w:val="004A0305"/>
    <w:rsid w:val="004A03B0"/>
    <w:rsid w:val="004A0B3A"/>
    <w:rsid w:val="004A2292"/>
    <w:rsid w:val="004A2F23"/>
    <w:rsid w:val="004A3542"/>
    <w:rsid w:val="004A39FD"/>
    <w:rsid w:val="004A4C19"/>
    <w:rsid w:val="004A4DB2"/>
    <w:rsid w:val="004A5377"/>
    <w:rsid w:val="004A6253"/>
    <w:rsid w:val="004A7B1E"/>
    <w:rsid w:val="004B02DF"/>
    <w:rsid w:val="004B25C0"/>
    <w:rsid w:val="004B36F2"/>
    <w:rsid w:val="004B65E9"/>
    <w:rsid w:val="004B6D17"/>
    <w:rsid w:val="004B76F3"/>
    <w:rsid w:val="004B7C4C"/>
    <w:rsid w:val="004C0A16"/>
    <w:rsid w:val="004C0B03"/>
    <w:rsid w:val="004C1D01"/>
    <w:rsid w:val="004C2895"/>
    <w:rsid w:val="004C3662"/>
    <w:rsid w:val="004C3D46"/>
    <w:rsid w:val="004C4A4F"/>
    <w:rsid w:val="004C7597"/>
    <w:rsid w:val="004D0FF8"/>
    <w:rsid w:val="004D16CC"/>
    <w:rsid w:val="004D36F9"/>
    <w:rsid w:val="004D3EB5"/>
    <w:rsid w:val="004D408F"/>
    <w:rsid w:val="004E229B"/>
    <w:rsid w:val="004E4692"/>
    <w:rsid w:val="004E4BCA"/>
    <w:rsid w:val="004E5767"/>
    <w:rsid w:val="004E583E"/>
    <w:rsid w:val="004E60E2"/>
    <w:rsid w:val="004E7D4C"/>
    <w:rsid w:val="004F020B"/>
    <w:rsid w:val="004F0FE8"/>
    <w:rsid w:val="004F1EB6"/>
    <w:rsid w:val="004F2105"/>
    <w:rsid w:val="004F48FB"/>
    <w:rsid w:val="004F5581"/>
    <w:rsid w:val="004F7324"/>
    <w:rsid w:val="004F744A"/>
    <w:rsid w:val="00500348"/>
    <w:rsid w:val="00500E49"/>
    <w:rsid w:val="005024B9"/>
    <w:rsid w:val="00502AD5"/>
    <w:rsid w:val="00502B92"/>
    <w:rsid w:val="005033B2"/>
    <w:rsid w:val="00503FD3"/>
    <w:rsid w:val="00506E08"/>
    <w:rsid w:val="00507CD8"/>
    <w:rsid w:val="005101BF"/>
    <w:rsid w:val="005105D5"/>
    <w:rsid w:val="00510E7E"/>
    <w:rsid w:val="00510FF9"/>
    <w:rsid w:val="005119AF"/>
    <w:rsid w:val="0051386E"/>
    <w:rsid w:val="0051793F"/>
    <w:rsid w:val="00517A77"/>
    <w:rsid w:val="00521A9E"/>
    <w:rsid w:val="00521FEC"/>
    <w:rsid w:val="00523480"/>
    <w:rsid w:val="005239C8"/>
    <w:rsid w:val="00523DE9"/>
    <w:rsid w:val="00523E41"/>
    <w:rsid w:val="005254A0"/>
    <w:rsid w:val="005260DD"/>
    <w:rsid w:val="00526453"/>
    <w:rsid w:val="005275D6"/>
    <w:rsid w:val="00531055"/>
    <w:rsid w:val="0053152A"/>
    <w:rsid w:val="00531E65"/>
    <w:rsid w:val="005324C3"/>
    <w:rsid w:val="00533690"/>
    <w:rsid w:val="005416CA"/>
    <w:rsid w:val="005429CB"/>
    <w:rsid w:val="00543394"/>
    <w:rsid w:val="00544F5B"/>
    <w:rsid w:val="0054533A"/>
    <w:rsid w:val="00547333"/>
    <w:rsid w:val="00547D5C"/>
    <w:rsid w:val="0055016A"/>
    <w:rsid w:val="0055022E"/>
    <w:rsid w:val="005510C8"/>
    <w:rsid w:val="00551A5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7B5F"/>
    <w:rsid w:val="005708A1"/>
    <w:rsid w:val="00570970"/>
    <w:rsid w:val="00572083"/>
    <w:rsid w:val="00573617"/>
    <w:rsid w:val="00574204"/>
    <w:rsid w:val="0057624E"/>
    <w:rsid w:val="00576426"/>
    <w:rsid w:val="00576BB2"/>
    <w:rsid w:val="00576D2E"/>
    <w:rsid w:val="00580768"/>
    <w:rsid w:val="005817FB"/>
    <w:rsid w:val="00582E8C"/>
    <w:rsid w:val="00582EDE"/>
    <w:rsid w:val="00584A55"/>
    <w:rsid w:val="0058544C"/>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A56"/>
    <w:rsid w:val="00597C27"/>
    <w:rsid w:val="005A11F9"/>
    <w:rsid w:val="005A3A3F"/>
    <w:rsid w:val="005A683C"/>
    <w:rsid w:val="005A743C"/>
    <w:rsid w:val="005B0608"/>
    <w:rsid w:val="005B33A1"/>
    <w:rsid w:val="005B614C"/>
    <w:rsid w:val="005B6BEC"/>
    <w:rsid w:val="005B6C51"/>
    <w:rsid w:val="005B6CCB"/>
    <w:rsid w:val="005B7CFE"/>
    <w:rsid w:val="005C01C8"/>
    <w:rsid w:val="005C2E4C"/>
    <w:rsid w:val="005C3E10"/>
    <w:rsid w:val="005C40C4"/>
    <w:rsid w:val="005C5899"/>
    <w:rsid w:val="005D049E"/>
    <w:rsid w:val="005D0F11"/>
    <w:rsid w:val="005D1CA8"/>
    <w:rsid w:val="005D2452"/>
    <w:rsid w:val="005D28C1"/>
    <w:rsid w:val="005D3301"/>
    <w:rsid w:val="005D409D"/>
    <w:rsid w:val="005D4748"/>
    <w:rsid w:val="005D5AFA"/>
    <w:rsid w:val="005D6E21"/>
    <w:rsid w:val="005D7A5B"/>
    <w:rsid w:val="005E104E"/>
    <w:rsid w:val="005E25D5"/>
    <w:rsid w:val="005E31F3"/>
    <w:rsid w:val="005E4167"/>
    <w:rsid w:val="005E5E92"/>
    <w:rsid w:val="005E68BE"/>
    <w:rsid w:val="005E7546"/>
    <w:rsid w:val="005E7B58"/>
    <w:rsid w:val="005F0A68"/>
    <w:rsid w:val="005F0DD6"/>
    <w:rsid w:val="005F1414"/>
    <w:rsid w:val="005F1F83"/>
    <w:rsid w:val="005F27F1"/>
    <w:rsid w:val="005F4819"/>
    <w:rsid w:val="005F4EC1"/>
    <w:rsid w:val="005F4ED3"/>
    <w:rsid w:val="005F5AD6"/>
    <w:rsid w:val="005F65A3"/>
    <w:rsid w:val="005F76FE"/>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656"/>
    <w:rsid w:val="00624CE6"/>
    <w:rsid w:val="00626A5B"/>
    <w:rsid w:val="00627321"/>
    <w:rsid w:val="006276F6"/>
    <w:rsid w:val="00627CDF"/>
    <w:rsid w:val="00630196"/>
    <w:rsid w:val="006304A0"/>
    <w:rsid w:val="00631FB0"/>
    <w:rsid w:val="00633204"/>
    <w:rsid w:val="006332F3"/>
    <w:rsid w:val="00635007"/>
    <w:rsid w:val="0063657C"/>
    <w:rsid w:val="00637B1F"/>
    <w:rsid w:val="00640790"/>
    <w:rsid w:val="006414B8"/>
    <w:rsid w:val="00641ED0"/>
    <w:rsid w:val="006436FE"/>
    <w:rsid w:val="006452C6"/>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C51"/>
    <w:rsid w:val="006743A3"/>
    <w:rsid w:val="00674B64"/>
    <w:rsid w:val="006763E6"/>
    <w:rsid w:val="00681FE4"/>
    <w:rsid w:val="00683CAD"/>
    <w:rsid w:val="006851BA"/>
    <w:rsid w:val="006864BD"/>
    <w:rsid w:val="0068707B"/>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0EE7"/>
    <w:rsid w:val="006E2435"/>
    <w:rsid w:val="006E250E"/>
    <w:rsid w:val="006E274C"/>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78EA"/>
    <w:rsid w:val="00721221"/>
    <w:rsid w:val="007212C8"/>
    <w:rsid w:val="00721B3F"/>
    <w:rsid w:val="00722F6C"/>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48C"/>
    <w:rsid w:val="007815BF"/>
    <w:rsid w:val="00782001"/>
    <w:rsid w:val="007838E9"/>
    <w:rsid w:val="0078659C"/>
    <w:rsid w:val="0078762F"/>
    <w:rsid w:val="00787C89"/>
    <w:rsid w:val="00791670"/>
    <w:rsid w:val="007916BC"/>
    <w:rsid w:val="00792375"/>
    <w:rsid w:val="0079238F"/>
    <w:rsid w:val="00792902"/>
    <w:rsid w:val="00792935"/>
    <w:rsid w:val="0079379F"/>
    <w:rsid w:val="007946A7"/>
    <w:rsid w:val="00794D15"/>
    <w:rsid w:val="00794D89"/>
    <w:rsid w:val="00795601"/>
    <w:rsid w:val="00796509"/>
    <w:rsid w:val="00796C82"/>
    <w:rsid w:val="007A0726"/>
    <w:rsid w:val="007A37DC"/>
    <w:rsid w:val="007A5130"/>
    <w:rsid w:val="007B1D5E"/>
    <w:rsid w:val="007B20FB"/>
    <w:rsid w:val="007B2BAF"/>
    <w:rsid w:val="007B534B"/>
    <w:rsid w:val="007B539C"/>
    <w:rsid w:val="007B58AB"/>
    <w:rsid w:val="007B6844"/>
    <w:rsid w:val="007C0287"/>
    <w:rsid w:val="007C2067"/>
    <w:rsid w:val="007C3630"/>
    <w:rsid w:val="007C5369"/>
    <w:rsid w:val="007C5874"/>
    <w:rsid w:val="007C7095"/>
    <w:rsid w:val="007D4098"/>
    <w:rsid w:val="007D5FAE"/>
    <w:rsid w:val="007D65C9"/>
    <w:rsid w:val="007D6EEE"/>
    <w:rsid w:val="007D74B4"/>
    <w:rsid w:val="007E05A2"/>
    <w:rsid w:val="007E29A0"/>
    <w:rsid w:val="007E4EF6"/>
    <w:rsid w:val="007E564E"/>
    <w:rsid w:val="007F04E6"/>
    <w:rsid w:val="007F065A"/>
    <w:rsid w:val="007F2A19"/>
    <w:rsid w:val="007F2C33"/>
    <w:rsid w:val="007F4869"/>
    <w:rsid w:val="007F51B4"/>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4D25"/>
    <w:rsid w:val="00815112"/>
    <w:rsid w:val="0081519F"/>
    <w:rsid w:val="00815A60"/>
    <w:rsid w:val="0081707F"/>
    <w:rsid w:val="00817409"/>
    <w:rsid w:val="00820385"/>
    <w:rsid w:val="00821484"/>
    <w:rsid w:val="008236EE"/>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8F"/>
    <w:rsid w:val="008653AA"/>
    <w:rsid w:val="00865FF6"/>
    <w:rsid w:val="0086607C"/>
    <w:rsid w:val="00866F2E"/>
    <w:rsid w:val="00867A94"/>
    <w:rsid w:val="0087202B"/>
    <w:rsid w:val="00873852"/>
    <w:rsid w:val="00873A8C"/>
    <w:rsid w:val="0087635F"/>
    <w:rsid w:val="00877098"/>
    <w:rsid w:val="00881978"/>
    <w:rsid w:val="008819A2"/>
    <w:rsid w:val="00883F98"/>
    <w:rsid w:val="00884D7B"/>
    <w:rsid w:val="00885221"/>
    <w:rsid w:val="00885A26"/>
    <w:rsid w:val="00886517"/>
    <w:rsid w:val="00890772"/>
    <w:rsid w:val="00893B88"/>
    <w:rsid w:val="00894C94"/>
    <w:rsid w:val="0089622B"/>
    <w:rsid w:val="00896FAC"/>
    <w:rsid w:val="00897252"/>
    <w:rsid w:val="008A0887"/>
    <w:rsid w:val="008A0E2D"/>
    <w:rsid w:val="008A1490"/>
    <w:rsid w:val="008A2749"/>
    <w:rsid w:val="008A28E3"/>
    <w:rsid w:val="008A2907"/>
    <w:rsid w:val="008A2E6A"/>
    <w:rsid w:val="008A31D7"/>
    <w:rsid w:val="008A593E"/>
    <w:rsid w:val="008A5B0E"/>
    <w:rsid w:val="008A6483"/>
    <w:rsid w:val="008A7BFD"/>
    <w:rsid w:val="008B09C3"/>
    <w:rsid w:val="008B2635"/>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766D"/>
    <w:rsid w:val="008C7A54"/>
    <w:rsid w:val="008D1EB2"/>
    <w:rsid w:val="008D3661"/>
    <w:rsid w:val="008D41D7"/>
    <w:rsid w:val="008D62E1"/>
    <w:rsid w:val="008E0A84"/>
    <w:rsid w:val="008E0DDE"/>
    <w:rsid w:val="008E111E"/>
    <w:rsid w:val="008E2973"/>
    <w:rsid w:val="008E2DF7"/>
    <w:rsid w:val="008E3D22"/>
    <w:rsid w:val="008E4B25"/>
    <w:rsid w:val="008E5165"/>
    <w:rsid w:val="008E5244"/>
    <w:rsid w:val="008E5DC3"/>
    <w:rsid w:val="008E5EC5"/>
    <w:rsid w:val="008F0016"/>
    <w:rsid w:val="008F0B5F"/>
    <w:rsid w:val="008F1CCD"/>
    <w:rsid w:val="008F3125"/>
    <w:rsid w:val="008F32BD"/>
    <w:rsid w:val="008F493C"/>
    <w:rsid w:val="008F5A00"/>
    <w:rsid w:val="00903E3A"/>
    <w:rsid w:val="00905C8D"/>
    <w:rsid w:val="009060C3"/>
    <w:rsid w:val="00906470"/>
    <w:rsid w:val="009070F6"/>
    <w:rsid w:val="0091059B"/>
    <w:rsid w:val="0091125D"/>
    <w:rsid w:val="009133F4"/>
    <w:rsid w:val="00914C7B"/>
    <w:rsid w:val="00914D6F"/>
    <w:rsid w:val="00915666"/>
    <w:rsid w:val="00915FE1"/>
    <w:rsid w:val="009163FD"/>
    <w:rsid w:val="0091682E"/>
    <w:rsid w:val="00916CD5"/>
    <w:rsid w:val="009175D3"/>
    <w:rsid w:val="00921D31"/>
    <w:rsid w:val="009223FD"/>
    <w:rsid w:val="00925270"/>
    <w:rsid w:val="0092615F"/>
    <w:rsid w:val="00926464"/>
    <w:rsid w:val="00927347"/>
    <w:rsid w:val="00930E5E"/>
    <w:rsid w:val="00931F50"/>
    <w:rsid w:val="009329E5"/>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2D24"/>
    <w:rsid w:val="009540BA"/>
    <w:rsid w:val="009545C4"/>
    <w:rsid w:val="00954FCD"/>
    <w:rsid w:val="00955147"/>
    <w:rsid w:val="00957CBF"/>
    <w:rsid w:val="00960149"/>
    <w:rsid w:val="00960332"/>
    <w:rsid w:val="00960873"/>
    <w:rsid w:val="00963751"/>
    <w:rsid w:val="00964446"/>
    <w:rsid w:val="00964779"/>
    <w:rsid w:val="0096500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5E54"/>
    <w:rsid w:val="00996071"/>
    <w:rsid w:val="009964FC"/>
    <w:rsid w:val="009A13A2"/>
    <w:rsid w:val="009A2339"/>
    <w:rsid w:val="009A588C"/>
    <w:rsid w:val="009A600C"/>
    <w:rsid w:val="009A72DB"/>
    <w:rsid w:val="009B0DF9"/>
    <w:rsid w:val="009B1CE8"/>
    <w:rsid w:val="009B1EED"/>
    <w:rsid w:val="009B21D7"/>
    <w:rsid w:val="009B3410"/>
    <w:rsid w:val="009B6507"/>
    <w:rsid w:val="009B70A6"/>
    <w:rsid w:val="009B756D"/>
    <w:rsid w:val="009B75A6"/>
    <w:rsid w:val="009C204E"/>
    <w:rsid w:val="009C2867"/>
    <w:rsid w:val="009C2CC3"/>
    <w:rsid w:val="009C2DE2"/>
    <w:rsid w:val="009C3FF3"/>
    <w:rsid w:val="009C4590"/>
    <w:rsid w:val="009C50B1"/>
    <w:rsid w:val="009C5347"/>
    <w:rsid w:val="009D2252"/>
    <w:rsid w:val="009D2365"/>
    <w:rsid w:val="009D2E00"/>
    <w:rsid w:val="009D317F"/>
    <w:rsid w:val="009D38F3"/>
    <w:rsid w:val="009D5BC4"/>
    <w:rsid w:val="009D7B70"/>
    <w:rsid w:val="009E0ABB"/>
    <w:rsid w:val="009E0E4D"/>
    <w:rsid w:val="009E1F2A"/>
    <w:rsid w:val="009E2261"/>
    <w:rsid w:val="009E23D0"/>
    <w:rsid w:val="009E2E6D"/>
    <w:rsid w:val="009E4D6D"/>
    <w:rsid w:val="009E5024"/>
    <w:rsid w:val="009E6867"/>
    <w:rsid w:val="009E6EE0"/>
    <w:rsid w:val="009F1323"/>
    <w:rsid w:val="009F198F"/>
    <w:rsid w:val="009F1BED"/>
    <w:rsid w:val="009F34A8"/>
    <w:rsid w:val="009F3AD6"/>
    <w:rsid w:val="009F40E4"/>
    <w:rsid w:val="009F475B"/>
    <w:rsid w:val="009F4B27"/>
    <w:rsid w:val="009F4C62"/>
    <w:rsid w:val="009F4EF4"/>
    <w:rsid w:val="009F4F70"/>
    <w:rsid w:val="009F6C76"/>
    <w:rsid w:val="009F72E6"/>
    <w:rsid w:val="009F7D97"/>
    <w:rsid w:val="009F7F68"/>
    <w:rsid w:val="00A00862"/>
    <w:rsid w:val="00A02AF9"/>
    <w:rsid w:val="00A0682A"/>
    <w:rsid w:val="00A07129"/>
    <w:rsid w:val="00A10C6A"/>
    <w:rsid w:val="00A112DF"/>
    <w:rsid w:val="00A11C50"/>
    <w:rsid w:val="00A11C9C"/>
    <w:rsid w:val="00A13BB0"/>
    <w:rsid w:val="00A14B2E"/>
    <w:rsid w:val="00A16008"/>
    <w:rsid w:val="00A22DD9"/>
    <w:rsid w:val="00A23D80"/>
    <w:rsid w:val="00A240B1"/>
    <w:rsid w:val="00A243AD"/>
    <w:rsid w:val="00A24EF5"/>
    <w:rsid w:val="00A26BC6"/>
    <w:rsid w:val="00A31322"/>
    <w:rsid w:val="00A32742"/>
    <w:rsid w:val="00A330E3"/>
    <w:rsid w:val="00A35D5E"/>
    <w:rsid w:val="00A36BF7"/>
    <w:rsid w:val="00A3779F"/>
    <w:rsid w:val="00A37BAB"/>
    <w:rsid w:val="00A42340"/>
    <w:rsid w:val="00A42A19"/>
    <w:rsid w:val="00A45316"/>
    <w:rsid w:val="00A4598B"/>
    <w:rsid w:val="00A47192"/>
    <w:rsid w:val="00A4750F"/>
    <w:rsid w:val="00A50263"/>
    <w:rsid w:val="00A50A97"/>
    <w:rsid w:val="00A50E5B"/>
    <w:rsid w:val="00A518D9"/>
    <w:rsid w:val="00A51CD5"/>
    <w:rsid w:val="00A522B1"/>
    <w:rsid w:val="00A52F6A"/>
    <w:rsid w:val="00A53638"/>
    <w:rsid w:val="00A53A52"/>
    <w:rsid w:val="00A579D4"/>
    <w:rsid w:val="00A57DAB"/>
    <w:rsid w:val="00A61511"/>
    <w:rsid w:val="00A62D47"/>
    <w:rsid w:val="00A63153"/>
    <w:rsid w:val="00A64986"/>
    <w:rsid w:val="00A649F8"/>
    <w:rsid w:val="00A658EC"/>
    <w:rsid w:val="00A65F3E"/>
    <w:rsid w:val="00A6679A"/>
    <w:rsid w:val="00A67276"/>
    <w:rsid w:val="00A72DD9"/>
    <w:rsid w:val="00A73D5B"/>
    <w:rsid w:val="00A74DAA"/>
    <w:rsid w:val="00A76B75"/>
    <w:rsid w:val="00A7707E"/>
    <w:rsid w:val="00A80FD0"/>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9715F"/>
    <w:rsid w:val="00AA1487"/>
    <w:rsid w:val="00AA14D4"/>
    <w:rsid w:val="00AA1AEA"/>
    <w:rsid w:val="00AA47A5"/>
    <w:rsid w:val="00AA4994"/>
    <w:rsid w:val="00AA5ADE"/>
    <w:rsid w:val="00AA5F61"/>
    <w:rsid w:val="00AA603F"/>
    <w:rsid w:val="00AA6E01"/>
    <w:rsid w:val="00AB0A2F"/>
    <w:rsid w:val="00AB27E4"/>
    <w:rsid w:val="00AB4D82"/>
    <w:rsid w:val="00AB6091"/>
    <w:rsid w:val="00AB771E"/>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7362"/>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F97"/>
    <w:rsid w:val="00B104ED"/>
    <w:rsid w:val="00B10B3A"/>
    <w:rsid w:val="00B12C43"/>
    <w:rsid w:val="00B13758"/>
    <w:rsid w:val="00B138A3"/>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0C2F"/>
    <w:rsid w:val="00B61F28"/>
    <w:rsid w:val="00B63F16"/>
    <w:rsid w:val="00B64B56"/>
    <w:rsid w:val="00B66C7B"/>
    <w:rsid w:val="00B67F34"/>
    <w:rsid w:val="00B73652"/>
    <w:rsid w:val="00B748CF"/>
    <w:rsid w:val="00B765A6"/>
    <w:rsid w:val="00B76BAA"/>
    <w:rsid w:val="00B81985"/>
    <w:rsid w:val="00B81B6D"/>
    <w:rsid w:val="00B81C3A"/>
    <w:rsid w:val="00B82001"/>
    <w:rsid w:val="00B82302"/>
    <w:rsid w:val="00B825A3"/>
    <w:rsid w:val="00B82E8D"/>
    <w:rsid w:val="00B85566"/>
    <w:rsid w:val="00B90D67"/>
    <w:rsid w:val="00B937E6"/>
    <w:rsid w:val="00B94901"/>
    <w:rsid w:val="00B94960"/>
    <w:rsid w:val="00B94EE0"/>
    <w:rsid w:val="00B96369"/>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CCE"/>
    <w:rsid w:val="00BD477C"/>
    <w:rsid w:val="00BD6EB4"/>
    <w:rsid w:val="00BD6FCB"/>
    <w:rsid w:val="00BD7B0A"/>
    <w:rsid w:val="00BE1024"/>
    <w:rsid w:val="00BE1535"/>
    <w:rsid w:val="00BE302E"/>
    <w:rsid w:val="00BE3F53"/>
    <w:rsid w:val="00BE5643"/>
    <w:rsid w:val="00BE6137"/>
    <w:rsid w:val="00BE6245"/>
    <w:rsid w:val="00BF028F"/>
    <w:rsid w:val="00BF0998"/>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3421"/>
    <w:rsid w:val="00C140B0"/>
    <w:rsid w:val="00C14556"/>
    <w:rsid w:val="00C145B8"/>
    <w:rsid w:val="00C15E5F"/>
    <w:rsid w:val="00C16758"/>
    <w:rsid w:val="00C178E5"/>
    <w:rsid w:val="00C17E10"/>
    <w:rsid w:val="00C20C96"/>
    <w:rsid w:val="00C21DE0"/>
    <w:rsid w:val="00C22490"/>
    <w:rsid w:val="00C2284E"/>
    <w:rsid w:val="00C22F79"/>
    <w:rsid w:val="00C2372B"/>
    <w:rsid w:val="00C24CF6"/>
    <w:rsid w:val="00C3128D"/>
    <w:rsid w:val="00C315C0"/>
    <w:rsid w:val="00C35C7C"/>
    <w:rsid w:val="00C362B9"/>
    <w:rsid w:val="00C40A24"/>
    <w:rsid w:val="00C40AC2"/>
    <w:rsid w:val="00C43A0C"/>
    <w:rsid w:val="00C45422"/>
    <w:rsid w:val="00C45CFB"/>
    <w:rsid w:val="00C46665"/>
    <w:rsid w:val="00C46C15"/>
    <w:rsid w:val="00C47C00"/>
    <w:rsid w:val="00C50360"/>
    <w:rsid w:val="00C5077E"/>
    <w:rsid w:val="00C508D0"/>
    <w:rsid w:val="00C50FE7"/>
    <w:rsid w:val="00C51116"/>
    <w:rsid w:val="00C51C00"/>
    <w:rsid w:val="00C53F1B"/>
    <w:rsid w:val="00C54221"/>
    <w:rsid w:val="00C55C57"/>
    <w:rsid w:val="00C55D8C"/>
    <w:rsid w:val="00C5695A"/>
    <w:rsid w:val="00C61F1B"/>
    <w:rsid w:val="00C6274B"/>
    <w:rsid w:val="00C6289A"/>
    <w:rsid w:val="00C645B3"/>
    <w:rsid w:val="00C64763"/>
    <w:rsid w:val="00C65DF4"/>
    <w:rsid w:val="00C66AE8"/>
    <w:rsid w:val="00C66C31"/>
    <w:rsid w:val="00C67204"/>
    <w:rsid w:val="00C71466"/>
    <w:rsid w:val="00C71937"/>
    <w:rsid w:val="00C71C5A"/>
    <w:rsid w:val="00C73D73"/>
    <w:rsid w:val="00C75711"/>
    <w:rsid w:val="00C758A0"/>
    <w:rsid w:val="00C75E2C"/>
    <w:rsid w:val="00C76F01"/>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7A7"/>
    <w:rsid w:val="00D05237"/>
    <w:rsid w:val="00D05B3F"/>
    <w:rsid w:val="00D066C6"/>
    <w:rsid w:val="00D06D8B"/>
    <w:rsid w:val="00D0746E"/>
    <w:rsid w:val="00D1044F"/>
    <w:rsid w:val="00D10D04"/>
    <w:rsid w:val="00D10E50"/>
    <w:rsid w:val="00D14478"/>
    <w:rsid w:val="00D15645"/>
    <w:rsid w:val="00D16128"/>
    <w:rsid w:val="00D17018"/>
    <w:rsid w:val="00D17AFF"/>
    <w:rsid w:val="00D203EE"/>
    <w:rsid w:val="00D204D2"/>
    <w:rsid w:val="00D20544"/>
    <w:rsid w:val="00D2066E"/>
    <w:rsid w:val="00D20EC9"/>
    <w:rsid w:val="00D24DCA"/>
    <w:rsid w:val="00D262B0"/>
    <w:rsid w:val="00D26A5B"/>
    <w:rsid w:val="00D27F43"/>
    <w:rsid w:val="00D32F51"/>
    <w:rsid w:val="00D33D5E"/>
    <w:rsid w:val="00D3712D"/>
    <w:rsid w:val="00D40DF3"/>
    <w:rsid w:val="00D41589"/>
    <w:rsid w:val="00D4224F"/>
    <w:rsid w:val="00D443BD"/>
    <w:rsid w:val="00D45056"/>
    <w:rsid w:val="00D45298"/>
    <w:rsid w:val="00D516E6"/>
    <w:rsid w:val="00D5362A"/>
    <w:rsid w:val="00D578DE"/>
    <w:rsid w:val="00D61121"/>
    <w:rsid w:val="00D611C5"/>
    <w:rsid w:val="00D63CC7"/>
    <w:rsid w:val="00D650FD"/>
    <w:rsid w:val="00D6517B"/>
    <w:rsid w:val="00D6651D"/>
    <w:rsid w:val="00D66A07"/>
    <w:rsid w:val="00D66AA1"/>
    <w:rsid w:val="00D66F8D"/>
    <w:rsid w:val="00D6746A"/>
    <w:rsid w:val="00D678D7"/>
    <w:rsid w:val="00D7082F"/>
    <w:rsid w:val="00D71953"/>
    <w:rsid w:val="00D71FAF"/>
    <w:rsid w:val="00D73AC8"/>
    <w:rsid w:val="00D7479D"/>
    <w:rsid w:val="00D75F46"/>
    <w:rsid w:val="00D761D7"/>
    <w:rsid w:val="00D7622C"/>
    <w:rsid w:val="00D76402"/>
    <w:rsid w:val="00D767B9"/>
    <w:rsid w:val="00D81C84"/>
    <w:rsid w:val="00D8206E"/>
    <w:rsid w:val="00D822D5"/>
    <w:rsid w:val="00D8336F"/>
    <w:rsid w:val="00D835EA"/>
    <w:rsid w:val="00D8416B"/>
    <w:rsid w:val="00D856C1"/>
    <w:rsid w:val="00D86116"/>
    <w:rsid w:val="00D870A6"/>
    <w:rsid w:val="00D87F17"/>
    <w:rsid w:val="00D91704"/>
    <w:rsid w:val="00D937B1"/>
    <w:rsid w:val="00D93C43"/>
    <w:rsid w:val="00D94533"/>
    <w:rsid w:val="00DA1531"/>
    <w:rsid w:val="00DA2D2E"/>
    <w:rsid w:val="00DA2DE9"/>
    <w:rsid w:val="00DA3058"/>
    <w:rsid w:val="00DA6C9D"/>
    <w:rsid w:val="00DA762A"/>
    <w:rsid w:val="00DB0D12"/>
    <w:rsid w:val="00DB1043"/>
    <w:rsid w:val="00DB17AF"/>
    <w:rsid w:val="00DB1C08"/>
    <w:rsid w:val="00DB7347"/>
    <w:rsid w:val="00DB74BE"/>
    <w:rsid w:val="00DC0F74"/>
    <w:rsid w:val="00DC1342"/>
    <w:rsid w:val="00DC3AB9"/>
    <w:rsid w:val="00DC3C2C"/>
    <w:rsid w:val="00DC4205"/>
    <w:rsid w:val="00DC651B"/>
    <w:rsid w:val="00DC665D"/>
    <w:rsid w:val="00DD03EE"/>
    <w:rsid w:val="00DD05B7"/>
    <w:rsid w:val="00DD0E94"/>
    <w:rsid w:val="00DD2ACF"/>
    <w:rsid w:val="00DD4676"/>
    <w:rsid w:val="00DD5BC3"/>
    <w:rsid w:val="00DD65FC"/>
    <w:rsid w:val="00DD6C74"/>
    <w:rsid w:val="00DD701D"/>
    <w:rsid w:val="00DD747F"/>
    <w:rsid w:val="00DD7DE2"/>
    <w:rsid w:val="00DE182A"/>
    <w:rsid w:val="00DE210E"/>
    <w:rsid w:val="00DE23A4"/>
    <w:rsid w:val="00DE3AE8"/>
    <w:rsid w:val="00DE3B95"/>
    <w:rsid w:val="00DE530A"/>
    <w:rsid w:val="00DE5342"/>
    <w:rsid w:val="00DE7095"/>
    <w:rsid w:val="00DE7F3F"/>
    <w:rsid w:val="00DF005E"/>
    <w:rsid w:val="00DF01CC"/>
    <w:rsid w:val="00DF26CF"/>
    <w:rsid w:val="00DF4619"/>
    <w:rsid w:val="00DF78F4"/>
    <w:rsid w:val="00DF7D61"/>
    <w:rsid w:val="00E006E3"/>
    <w:rsid w:val="00E00B1A"/>
    <w:rsid w:val="00E0178A"/>
    <w:rsid w:val="00E019B7"/>
    <w:rsid w:val="00E01AF8"/>
    <w:rsid w:val="00E02541"/>
    <w:rsid w:val="00E0297E"/>
    <w:rsid w:val="00E04189"/>
    <w:rsid w:val="00E05A65"/>
    <w:rsid w:val="00E07841"/>
    <w:rsid w:val="00E100FE"/>
    <w:rsid w:val="00E10A35"/>
    <w:rsid w:val="00E11221"/>
    <w:rsid w:val="00E11513"/>
    <w:rsid w:val="00E13E70"/>
    <w:rsid w:val="00E15E44"/>
    <w:rsid w:val="00E16B01"/>
    <w:rsid w:val="00E16D2C"/>
    <w:rsid w:val="00E16E76"/>
    <w:rsid w:val="00E16F05"/>
    <w:rsid w:val="00E170DA"/>
    <w:rsid w:val="00E172FC"/>
    <w:rsid w:val="00E20743"/>
    <w:rsid w:val="00E20E1B"/>
    <w:rsid w:val="00E20E2E"/>
    <w:rsid w:val="00E219A1"/>
    <w:rsid w:val="00E219A9"/>
    <w:rsid w:val="00E221DA"/>
    <w:rsid w:val="00E249E0"/>
    <w:rsid w:val="00E27483"/>
    <w:rsid w:val="00E305D9"/>
    <w:rsid w:val="00E30C84"/>
    <w:rsid w:val="00E30DC3"/>
    <w:rsid w:val="00E3178A"/>
    <w:rsid w:val="00E32109"/>
    <w:rsid w:val="00E32F1D"/>
    <w:rsid w:val="00E35D99"/>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18D7"/>
    <w:rsid w:val="00E726A0"/>
    <w:rsid w:val="00E73AAD"/>
    <w:rsid w:val="00E73F66"/>
    <w:rsid w:val="00E7425A"/>
    <w:rsid w:val="00E74C63"/>
    <w:rsid w:val="00E74ED3"/>
    <w:rsid w:val="00E76212"/>
    <w:rsid w:val="00E76FFF"/>
    <w:rsid w:val="00E770E3"/>
    <w:rsid w:val="00E777B3"/>
    <w:rsid w:val="00E77C6B"/>
    <w:rsid w:val="00E80A34"/>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E45"/>
    <w:rsid w:val="00E974C7"/>
    <w:rsid w:val="00EA1191"/>
    <w:rsid w:val="00EA1DD4"/>
    <w:rsid w:val="00EA1F6A"/>
    <w:rsid w:val="00EA2684"/>
    <w:rsid w:val="00EA4995"/>
    <w:rsid w:val="00EA6A3A"/>
    <w:rsid w:val="00EA716A"/>
    <w:rsid w:val="00EB0F47"/>
    <w:rsid w:val="00EB13B8"/>
    <w:rsid w:val="00EB171B"/>
    <w:rsid w:val="00EB5D5C"/>
    <w:rsid w:val="00EB7BC9"/>
    <w:rsid w:val="00EC000A"/>
    <w:rsid w:val="00EC03C5"/>
    <w:rsid w:val="00EC06D7"/>
    <w:rsid w:val="00EC0E40"/>
    <w:rsid w:val="00EC1E58"/>
    <w:rsid w:val="00EC2119"/>
    <w:rsid w:val="00EC302C"/>
    <w:rsid w:val="00EC3EAD"/>
    <w:rsid w:val="00EC4CFC"/>
    <w:rsid w:val="00EC5028"/>
    <w:rsid w:val="00EC5522"/>
    <w:rsid w:val="00EC623D"/>
    <w:rsid w:val="00ED249C"/>
    <w:rsid w:val="00ED2C0E"/>
    <w:rsid w:val="00ED3876"/>
    <w:rsid w:val="00ED3BF9"/>
    <w:rsid w:val="00ED3E9B"/>
    <w:rsid w:val="00ED5BAB"/>
    <w:rsid w:val="00ED763C"/>
    <w:rsid w:val="00EE1526"/>
    <w:rsid w:val="00EE1547"/>
    <w:rsid w:val="00EE17DF"/>
    <w:rsid w:val="00EE248D"/>
    <w:rsid w:val="00EE2EC5"/>
    <w:rsid w:val="00EE3B5C"/>
    <w:rsid w:val="00EE522F"/>
    <w:rsid w:val="00EE7087"/>
    <w:rsid w:val="00EF06BF"/>
    <w:rsid w:val="00EF3173"/>
    <w:rsid w:val="00EF6D5E"/>
    <w:rsid w:val="00EF7701"/>
    <w:rsid w:val="00EF7D69"/>
    <w:rsid w:val="00F00EE2"/>
    <w:rsid w:val="00F016E3"/>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20553"/>
    <w:rsid w:val="00F206E4"/>
    <w:rsid w:val="00F20FC3"/>
    <w:rsid w:val="00F2169D"/>
    <w:rsid w:val="00F223F3"/>
    <w:rsid w:val="00F24557"/>
    <w:rsid w:val="00F2503B"/>
    <w:rsid w:val="00F25C34"/>
    <w:rsid w:val="00F26B3A"/>
    <w:rsid w:val="00F27F3F"/>
    <w:rsid w:val="00F300ED"/>
    <w:rsid w:val="00F30E06"/>
    <w:rsid w:val="00F310F3"/>
    <w:rsid w:val="00F33D75"/>
    <w:rsid w:val="00F34D6D"/>
    <w:rsid w:val="00F35AEE"/>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5EDE"/>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BE2"/>
    <w:rsid w:val="00F90ECC"/>
    <w:rsid w:val="00F9321B"/>
    <w:rsid w:val="00F9350B"/>
    <w:rsid w:val="00F9415D"/>
    <w:rsid w:val="00FA0006"/>
    <w:rsid w:val="00FA283D"/>
    <w:rsid w:val="00FA415F"/>
    <w:rsid w:val="00FA4225"/>
    <w:rsid w:val="00FA6F6C"/>
    <w:rsid w:val="00FB00D9"/>
    <w:rsid w:val="00FB2572"/>
    <w:rsid w:val="00FB55EE"/>
    <w:rsid w:val="00FB7054"/>
    <w:rsid w:val="00FB7D1D"/>
    <w:rsid w:val="00FC12D1"/>
    <w:rsid w:val="00FC1912"/>
    <w:rsid w:val="00FC2431"/>
    <w:rsid w:val="00FC27CB"/>
    <w:rsid w:val="00FC3C58"/>
    <w:rsid w:val="00FC49B7"/>
    <w:rsid w:val="00FC5205"/>
    <w:rsid w:val="00FC56F9"/>
    <w:rsid w:val="00FC72DE"/>
    <w:rsid w:val="00FC74CC"/>
    <w:rsid w:val="00FD27F2"/>
    <w:rsid w:val="00FD2F7B"/>
    <w:rsid w:val="00FD3347"/>
    <w:rsid w:val="00FD395B"/>
    <w:rsid w:val="00FD5599"/>
    <w:rsid w:val="00FD69F2"/>
    <w:rsid w:val="00FD7C8A"/>
    <w:rsid w:val="00FE12CE"/>
    <w:rsid w:val="00FE16B9"/>
    <w:rsid w:val="00FE247E"/>
    <w:rsid w:val="00FE2CD7"/>
    <w:rsid w:val="00FE40B1"/>
    <w:rsid w:val="00FE45CF"/>
    <w:rsid w:val="00FE585F"/>
    <w:rsid w:val="00FE59EB"/>
    <w:rsid w:val="00FE5C42"/>
    <w:rsid w:val="00FE65AA"/>
    <w:rsid w:val="00FE7B9A"/>
    <w:rsid w:val="00FF038A"/>
    <w:rsid w:val="00FF071A"/>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nhideWhenUsed/>
    <w:qFormat/>
    <w:rsid w:val="00CA51BF"/>
    <w:pPr>
      <w:numPr>
        <w:ilvl w:val="2"/>
      </w:numPr>
      <w:tabs>
        <w:tab w:val="right" w:pos="1017"/>
        <w:tab w:val="right" w:pos="1377"/>
      </w:tabs>
      <w:outlineLvl w:val="2"/>
    </w:pPr>
    <w:rPr>
      <w:color w:val="0070C0"/>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2"/>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2"/>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4">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4"/>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5">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6">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زيرنويس شكل"/>
    <w:basedOn w:val="Normal"/>
    <w:next w:val="Normal"/>
    <w:link w:val="Char1"/>
    <w:autoRedefine/>
    <w:qFormat/>
    <w:rsid w:val="005E7546"/>
    <w:pPr>
      <w:numPr>
        <w:ilvl w:val="5"/>
        <w:numId w:val="33"/>
      </w:numPr>
      <w:tabs>
        <w:tab w:val="left" w:pos="72"/>
      </w:tabs>
      <w:overflowPunct w:val="0"/>
      <w:autoSpaceDE w:val="0"/>
      <w:autoSpaceDN w:val="0"/>
      <w:adjustRightInd w:val="0"/>
      <w:spacing w:before="120" w:after="240" w:line="276" w:lineRule="auto"/>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2">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26"/>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3">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1"/>
    <w:rsid w:val="005E7546"/>
    <w:rPr>
      <w:rFonts w:eastAsia="Times New Roman" w:cs="B Nazanin"/>
      <w:kern w:val="32"/>
      <w:sz w:val="24"/>
      <w:szCs w:val="24"/>
      <w:lang w:val="de-DE" w:bidi="fa-IR"/>
    </w:rPr>
  </w:style>
  <w:style w:type="character" w:customStyle="1" w:styleId="Charb">
    <w:name w:val="ليست بدون شماره Char"/>
    <w:link w:val="a3"/>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1"/>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6"/>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4"/>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table" w:styleId="PlainTable5">
    <w:name w:val="Plain Table 5"/>
    <w:basedOn w:val="TableNormal"/>
    <w:uiPriority w:val="45"/>
    <w:rsid w:val="00995E5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995E5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500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194077027">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package" Target="embeddings/Microsoft_Visio_Drawing1.vsd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itu.int/sns/wic/demowic07~24.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3353A-166D-4EE6-AC7D-9BA52BD4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16</TotalTime>
  <Pages>1</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9</cp:revision>
  <cp:lastPrinted>2025-04-19T05:58:00Z</cp:lastPrinted>
  <dcterms:created xsi:type="dcterms:W3CDTF">2024-10-06T05:30:00Z</dcterms:created>
  <dcterms:modified xsi:type="dcterms:W3CDTF">2025-04-19T06:01:00Z</dcterms:modified>
</cp:coreProperties>
</file>