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F369E8">
      <w:pPr>
        <w:spacing w:line="276" w:lineRule="auto"/>
        <w:rPr>
          <w:rFonts w:ascii="Roboto" w:hAnsi="Roboto"/>
          <w:rtl/>
          <w:lang w:bidi="fa-IR"/>
        </w:rPr>
      </w:pPr>
      <w:bookmarkStart w:id="0" w:name="_GoBack"/>
      <w:bookmarkEnd w:id="0"/>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F369E8">
      <w:pPr>
        <w:spacing w:line="276" w:lineRule="auto"/>
        <w:rPr>
          <w:rFonts w:ascii="Roboto" w:hAnsi="Roboto"/>
          <w:rtl/>
          <w:lang w:bidi="fa-IR"/>
        </w:rPr>
      </w:pPr>
    </w:p>
    <w:p w14:paraId="7F3F7C5B" w14:textId="7F9795C0" w:rsidR="003F10FC" w:rsidRDefault="003F10FC" w:rsidP="00F369E8">
      <w:pPr>
        <w:spacing w:line="276" w:lineRule="auto"/>
        <w:rPr>
          <w:rFonts w:ascii="Roboto" w:hAnsi="Roboto"/>
          <w:rtl/>
          <w:lang w:bidi="fa-IR"/>
        </w:rPr>
      </w:pPr>
    </w:p>
    <w:p w14:paraId="4192AED0" w14:textId="233C6FA7" w:rsidR="003F10FC" w:rsidRDefault="003F10FC" w:rsidP="00F369E8">
      <w:pPr>
        <w:spacing w:line="276" w:lineRule="auto"/>
        <w:rPr>
          <w:rFonts w:ascii="Roboto" w:hAnsi="Roboto"/>
          <w:rtl/>
          <w:lang w:bidi="fa-IR"/>
        </w:rPr>
      </w:pPr>
    </w:p>
    <w:p w14:paraId="33492FDD" w14:textId="77777777" w:rsidR="003F10FC" w:rsidRDefault="003F10FC" w:rsidP="00F369E8">
      <w:pPr>
        <w:spacing w:line="276" w:lineRule="auto"/>
        <w:rPr>
          <w:rFonts w:ascii="Roboto" w:hAnsi="Roboto"/>
          <w:rtl/>
          <w:lang w:bidi="fa-IR"/>
        </w:rPr>
      </w:pPr>
    </w:p>
    <w:p w14:paraId="19BE0402" w14:textId="77777777" w:rsidR="003F10FC" w:rsidRDefault="003F10FC" w:rsidP="00F369E8">
      <w:pPr>
        <w:spacing w:line="276" w:lineRule="auto"/>
        <w:rPr>
          <w:rFonts w:ascii="Roboto" w:hAnsi="Roboto"/>
          <w:rtl/>
          <w:lang w:bidi="fa-IR"/>
        </w:rPr>
      </w:pPr>
    </w:p>
    <w:p w14:paraId="3F8ECA58" w14:textId="2EE9FC7B" w:rsidR="000B0528" w:rsidRDefault="000B0528" w:rsidP="00F369E8">
      <w:pPr>
        <w:spacing w:line="276" w:lineRule="auto"/>
        <w:rPr>
          <w:rFonts w:ascii="Roboto" w:hAnsi="Roboto"/>
          <w:rtl/>
          <w:lang w:bidi="fa-IR"/>
        </w:rPr>
      </w:pPr>
    </w:p>
    <w:p w14:paraId="41A2AFF6" w14:textId="5997DF26" w:rsidR="003F10FC" w:rsidRDefault="003F10FC" w:rsidP="00F369E8">
      <w:pPr>
        <w:spacing w:line="276" w:lineRule="auto"/>
        <w:rPr>
          <w:rFonts w:ascii="Roboto" w:hAnsi="Roboto"/>
          <w:rtl/>
          <w:lang w:bidi="fa-IR"/>
        </w:rPr>
      </w:pPr>
    </w:p>
    <w:p w14:paraId="1BBFE6A6" w14:textId="45D663B0" w:rsidR="000B0528" w:rsidRDefault="000B0528" w:rsidP="00F369E8">
      <w:pPr>
        <w:spacing w:line="276" w:lineRule="auto"/>
        <w:rPr>
          <w:rFonts w:ascii="Roboto" w:hAnsi="Roboto"/>
          <w:rtl/>
          <w:lang w:bidi="fa-IR"/>
        </w:rPr>
      </w:pPr>
    </w:p>
    <w:p w14:paraId="16554401" w14:textId="4CBB3892" w:rsidR="00695602" w:rsidRDefault="00251FE9" w:rsidP="00F369E8">
      <w:pPr>
        <w:spacing w:line="276" w:lineRule="auto"/>
        <w:rPr>
          <w:rFonts w:ascii="Roboto" w:hAnsi="Roboto"/>
          <w:rtl/>
          <w:lang w:bidi="fa-IR"/>
        </w:rPr>
      </w:pPr>
      <w:r>
        <w:rPr>
          <w:noProof/>
        </w:rPr>
        <mc:AlternateContent>
          <mc:Choice Requires="wps">
            <w:drawing>
              <wp:anchor distT="0" distB="0" distL="114300" distR="114300" simplePos="0" relativeHeight="251695104" behindDoc="0" locked="0" layoutInCell="1" allowOverlap="1" wp14:anchorId="46053E09" wp14:editId="0BA53128">
                <wp:simplePos x="0" y="0"/>
                <wp:positionH relativeFrom="column">
                  <wp:posOffset>-236220</wp:posOffset>
                </wp:positionH>
                <wp:positionV relativeFrom="paragraph">
                  <wp:posOffset>356235</wp:posOffset>
                </wp:positionV>
                <wp:extent cx="4989195"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9195" cy="1913890"/>
                        </a:xfrm>
                        <a:prstGeom prst="rect">
                          <a:avLst/>
                        </a:prstGeom>
                        <a:noFill/>
                        <a:ln w="6350">
                          <a:noFill/>
                        </a:ln>
                      </wps:spPr>
                      <wps:txbx>
                        <w:txbxContent>
                          <w:p w14:paraId="5645ACF2" w14:textId="20BD6B19" w:rsidR="003C7C53" w:rsidRPr="00FC4BBA" w:rsidRDefault="00251FE9" w:rsidP="00FC4BBA">
                            <w:pPr>
                              <w:ind w:hanging="27"/>
                              <w:jc w:val="center"/>
                              <w:rPr>
                                <w:rFonts w:ascii="AP Yekan" w:eastAsia="Times New Roman" w:hAnsi="AP Yekan" w:cs="AP Yekan"/>
                                <w:b/>
                                <w:bCs/>
                                <w:color w:val="002060"/>
                                <w:kern w:val="28"/>
                                <w:sz w:val="52"/>
                                <w:szCs w:val="52"/>
                                <w:rtl/>
                                <w:lang w:bidi="fa-IR"/>
                              </w:rPr>
                            </w:pPr>
                            <w:r w:rsidRPr="00FC4BBA">
                              <w:rPr>
                                <w:rFonts w:ascii="AP Yekan" w:eastAsia="Times New Roman" w:hAnsi="AP Yekan" w:cs="AP Yekan"/>
                                <w:b/>
                                <w:bCs/>
                                <w:color w:val="002060"/>
                                <w:kern w:val="28"/>
                                <w:sz w:val="52"/>
                                <w:szCs w:val="52"/>
                                <w:rtl/>
                                <w:lang w:bidi="fa-IR"/>
                              </w:rPr>
                              <w:t>استراتژی</w:t>
                            </w:r>
                            <w:r w:rsidR="00FC4BBA">
                              <w:rPr>
                                <w:rFonts w:ascii="AP Yekan" w:eastAsia="Times New Roman" w:hAnsi="AP Yekan" w:cs="AP Yekan" w:hint="cs"/>
                                <w:b/>
                                <w:bCs/>
                                <w:color w:val="002060"/>
                                <w:kern w:val="28"/>
                                <w:sz w:val="52"/>
                                <w:szCs w:val="52"/>
                                <w:rtl/>
                                <w:lang w:bidi="fa-IR"/>
                              </w:rPr>
                              <w:t>‌</w:t>
                            </w:r>
                            <w:r w:rsidR="00965ACF" w:rsidRPr="00FC4BBA">
                              <w:rPr>
                                <w:rFonts w:ascii="AP Yekan" w:eastAsia="Times New Roman" w:hAnsi="AP Yekan" w:cs="AP Yekan"/>
                                <w:b/>
                                <w:bCs/>
                                <w:color w:val="002060"/>
                                <w:kern w:val="28"/>
                                <w:sz w:val="52"/>
                                <w:szCs w:val="52"/>
                                <w:rtl/>
                                <w:lang w:bidi="fa-IR"/>
                              </w:rPr>
                              <w:t>ها و نمونه</w:t>
                            </w:r>
                            <w:r w:rsidR="00FC4BBA">
                              <w:rPr>
                                <w:rFonts w:ascii="AP Yekan" w:eastAsia="Times New Roman" w:hAnsi="AP Yekan" w:cs="AP Yekan" w:hint="cs"/>
                                <w:b/>
                                <w:bCs/>
                                <w:color w:val="002060"/>
                                <w:kern w:val="28"/>
                                <w:sz w:val="52"/>
                                <w:szCs w:val="52"/>
                                <w:rtl/>
                                <w:lang w:bidi="fa-IR"/>
                              </w:rPr>
                              <w:t>‌</w:t>
                            </w:r>
                            <w:r w:rsidR="00965ACF" w:rsidRPr="00FC4BBA">
                              <w:rPr>
                                <w:rFonts w:ascii="AP Yekan" w:eastAsia="Times New Roman" w:hAnsi="AP Yekan" w:cs="AP Yekan"/>
                                <w:b/>
                                <w:bCs/>
                                <w:color w:val="002060"/>
                                <w:kern w:val="28"/>
                                <w:sz w:val="52"/>
                                <w:szCs w:val="52"/>
                                <w:rtl/>
                                <w:lang w:bidi="fa-IR"/>
                              </w:rPr>
                              <w:t>های موفق</w:t>
                            </w:r>
                            <w:r w:rsidRPr="00FC4BBA">
                              <w:rPr>
                                <w:rFonts w:ascii="AP Yekan" w:eastAsia="Times New Roman" w:hAnsi="AP Yekan" w:cs="AP Yekan"/>
                                <w:b/>
                                <w:bCs/>
                                <w:color w:val="002060"/>
                                <w:kern w:val="28"/>
                                <w:sz w:val="52"/>
                                <w:szCs w:val="52"/>
                                <w:rtl/>
                                <w:lang w:bidi="fa-IR"/>
                              </w:rPr>
                              <w:t xml:space="preserve"> </w:t>
                            </w:r>
                            <w:r w:rsidR="00D70FA8" w:rsidRPr="00FC4BBA">
                              <w:rPr>
                                <w:rFonts w:ascii="AP Yekan" w:eastAsia="Times New Roman" w:hAnsi="AP Yekan" w:cs="AP Yekan"/>
                                <w:b/>
                                <w:bCs/>
                                <w:color w:val="002060"/>
                                <w:kern w:val="28"/>
                                <w:sz w:val="52"/>
                                <w:szCs w:val="52"/>
                                <w:rtl/>
                                <w:lang w:bidi="fa-IR"/>
                              </w:rPr>
                              <w:t>حکمرانی</w:t>
                            </w:r>
                            <w:r w:rsidRPr="00FC4BBA">
                              <w:rPr>
                                <w:rFonts w:ascii="AP Yekan" w:eastAsia="Times New Roman" w:hAnsi="AP Yekan" w:cs="AP Yekan"/>
                                <w:b/>
                                <w:bCs/>
                                <w:color w:val="002060"/>
                                <w:kern w:val="28"/>
                                <w:sz w:val="52"/>
                                <w:szCs w:val="52"/>
                                <w:rtl/>
                                <w:lang w:bidi="fa-IR"/>
                              </w:rPr>
                              <w:t xml:space="preserve"> صنعت فضایی</w:t>
                            </w:r>
                            <w:r w:rsidR="00965ACF" w:rsidRPr="00FC4BBA">
                              <w:rPr>
                                <w:rFonts w:ascii="AP Yekan" w:eastAsia="Times New Roman" w:hAnsi="AP Yekan" w:cs="AP Yekan"/>
                                <w:b/>
                                <w:bCs/>
                                <w:color w:val="002060"/>
                                <w:kern w:val="28"/>
                                <w:sz w:val="52"/>
                                <w:szCs w:val="52"/>
                                <w:rtl/>
                                <w:lang w:bidi="fa-IR"/>
                              </w:rPr>
                              <w:t xml:space="preserve"> در کشورهای پیشرو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8.6pt;margin-top:28.05pt;width:392.85pt;height:15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" filled="f" stroked="f" strokeweight=".5pt">
                <v:path arrowok="t"/>
                <v:textbox>
                  <w:txbxContent>
                    <w:p w14:paraId="5645ACF2" w14:textId="20BD6B19" w:rsidR="003C7C53" w:rsidRPr="00FC4BBA" w:rsidRDefault="00251FE9" w:rsidP="00FC4BBA">
                      <w:pPr>
                        <w:ind w:hanging="27"/>
                        <w:jc w:val="center"/>
                        <w:rPr>
                          <w:rFonts w:ascii="AP Yekan" w:eastAsia="Times New Roman" w:hAnsi="AP Yekan" w:cs="AP Yekan"/>
                          <w:b/>
                          <w:bCs/>
                          <w:color w:val="002060"/>
                          <w:kern w:val="28"/>
                          <w:sz w:val="52"/>
                          <w:szCs w:val="52"/>
                          <w:rtl/>
                          <w:lang w:bidi="fa-IR"/>
                        </w:rPr>
                      </w:pPr>
                      <w:r w:rsidRPr="00FC4BBA">
                        <w:rPr>
                          <w:rFonts w:ascii="AP Yekan" w:eastAsia="Times New Roman" w:hAnsi="AP Yekan" w:cs="AP Yekan"/>
                          <w:b/>
                          <w:bCs/>
                          <w:color w:val="002060"/>
                          <w:kern w:val="28"/>
                          <w:sz w:val="52"/>
                          <w:szCs w:val="52"/>
                          <w:rtl/>
                          <w:lang w:bidi="fa-IR"/>
                        </w:rPr>
                        <w:t>استراتژی</w:t>
                      </w:r>
                      <w:r w:rsidR="00FC4BBA">
                        <w:rPr>
                          <w:rFonts w:ascii="AP Yekan" w:eastAsia="Times New Roman" w:hAnsi="AP Yekan" w:cs="AP Yekan" w:hint="cs"/>
                          <w:b/>
                          <w:bCs/>
                          <w:color w:val="002060"/>
                          <w:kern w:val="28"/>
                          <w:sz w:val="52"/>
                          <w:szCs w:val="52"/>
                          <w:rtl/>
                          <w:lang w:bidi="fa-IR"/>
                        </w:rPr>
                        <w:t>‌</w:t>
                      </w:r>
                      <w:r w:rsidR="00965ACF" w:rsidRPr="00FC4BBA">
                        <w:rPr>
                          <w:rFonts w:ascii="AP Yekan" w:eastAsia="Times New Roman" w:hAnsi="AP Yekan" w:cs="AP Yekan"/>
                          <w:b/>
                          <w:bCs/>
                          <w:color w:val="002060"/>
                          <w:kern w:val="28"/>
                          <w:sz w:val="52"/>
                          <w:szCs w:val="52"/>
                          <w:rtl/>
                          <w:lang w:bidi="fa-IR"/>
                        </w:rPr>
                        <w:t>ها و نمونه</w:t>
                      </w:r>
                      <w:r w:rsidR="00FC4BBA">
                        <w:rPr>
                          <w:rFonts w:ascii="AP Yekan" w:eastAsia="Times New Roman" w:hAnsi="AP Yekan" w:cs="AP Yekan" w:hint="cs"/>
                          <w:b/>
                          <w:bCs/>
                          <w:color w:val="002060"/>
                          <w:kern w:val="28"/>
                          <w:sz w:val="52"/>
                          <w:szCs w:val="52"/>
                          <w:rtl/>
                          <w:lang w:bidi="fa-IR"/>
                        </w:rPr>
                        <w:t>‌</w:t>
                      </w:r>
                      <w:r w:rsidR="00965ACF" w:rsidRPr="00FC4BBA">
                        <w:rPr>
                          <w:rFonts w:ascii="AP Yekan" w:eastAsia="Times New Roman" w:hAnsi="AP Yekan" w:cs="AP Yekan"/>
                          <w:b/>
                          <w:bCs/>
                          <w:color w:val="002060"/>
                          <w:kern w:val="28"/>
                          <w:sz w:val="52"/>
                          <w:szCs w:val="52"/>
                          <w:rtl/>
                          <w:lang w:bidi="fa-IR"/>
                        </w:rPr>
                        <w:t>های موفق</w:t>
                      </w:r>
                      <w:r w:rsidRPr="00FC4BBA">
                        <w:rPr>
                          <w:rFonts w:ascii="AP Yekan" w:eastAsia="Times New Roman" w:hAnsi="AP Yekan" w:cs="AP Yekan"/>
                          <w:b/>
                          <w:bCs/>
                          <w:color w:val="002060"/>
                          <w:kern w:val="28"/>
                          <w:sz w:val="52"/>
                          <w:szCs w:val="52"/>
                          <w:rtl/>
                          <w:lang w:bidi="fa-IR"/>
                        </w:rPr>
                        <w:t xml:space="preserve"> </w:t>
                      </w:r>
                      <w:r w:rsidR="00D70FA8" w:rsidRPr="00FC4BBA">
                        <w:rPr>
                          <w:rFonts w:ascii="AP Yekan" w:eastAsia="Times New Roman" w:hAnsi="AP Yekan" w:cs="AP Yekan"/>
                          <w:b/>
                          <w:bCs/>
                          <w:color w:val="002060"/>
                          <w:kern w:val="28"/>
                          <w:sz w:val="52"/>
                          <w:szCs w:val="52"/>
                          <w:rtl/>
                          <w:lang w:bidi="fa-IR"/>
                        </w:rPr>
                        <w:t>حکمرانی</w:t>
                      </w:r>
                      <w:r w:rsidRPr="00FC4BBA">
                        <w:rPr>
                          <w:rFonts w:ascii="AP Yekan" w:eastAsia="Times New Roman" w:hAnsi="AP Yekan" w:cs="AP Yekan"/>
                          <w:b/>
                          <w:bCs/>
                          <w:color w:val="002060"/>
                          <w:kern w:val="28"/>
                          <w:sz w:val="52"/>
                          <w:szCs w:val="52"/>
                          <w:rtl/>
                          <w:lang w:bidi="fa-IR"/>
                        </w:rPr>
                        <w:t xml:space="preserve"> صنعت فضایی</w:t>
                      </w:r>
                      <w:r w:rsidR="00965ACF" w:rsidRPr="00FC4BBA">
                        <w:rPr>
                          <w:rFonts w:ascii="AP Yekan" w:eastAsia="Times New Roman" w:hAnsi="AP Yekan" w:cs="AP Yekan"/>
                          <w:b/>
                          <w:bCs/>
                          <w:color w:val="002060"/>
                          <w:kern w:val="28"/>
                          <w:sz w:val="52"/>
                          <w:szCs w:val="52"/>
                          <w:rtl/>
                          <w:lang w:bidi="fa-IR"/>
                        </w:rPr>
                        <w:t xml:space="preserve"> در کشورهای پیشرو</w:t>
                      </w:r>
                    </w:p>
                  </w:txbxContent>
                </v:textbox>
              </v:shape>
            </w:pict>
          </mc:Fallback>
        </mc:AlternateContent>
      </w:r>
    </w:p>
    <w:p w14:paraId="601E8F09" w14:textId="77777777" w:rsidR="00695602" w:rsidRDefault="00695602" w:rsidP="00F369E8">
      <w:pPr>
        <w:spacing w:line="276" w:lineRule="auto"/>
        <w:rPr>
          <w:rFonts w:ascii="Roboto" w:hAnsi="Roboto"/>
          <w:rtl/>
          <w:lang w:bidi="fa-IR"/>
        </w:rPr>
      </w:pPr>
    </w:p>
    <w:p w14:paraId="6CB568B4" w14:textId="77777777" w:rsidR="00ED2C0E" w:rsidRDefault="00ED2C0E" w:rsidP="00F369E8">
      <w:pPr>
        <w:spacing w:line="276" w:lineRule="auto"/>
        <w:rPr>
          <w:rFonts w:ascii="Roboto" w:hAnsi="Roboto"/>
          <w:rtl/>
          <w:lang w:bidi="fa-IR"/>
        </w:rPr>
      </w:pPr>
    </w:p>
    <w:p w14:paraId="067EA9D8" w14:textId="77777777" w:rsidR="00ED2C0E" w:rsidRDefault="00ED2C0E" w:rsidP="00F369E8">
      <w:pPr>
        <w:spacing w:line="276" w:lineRule="auto"/>
        <w:rPr>
          <w:rFonts w:ascii="Roboto" w:hAnsi="Roboto"/>
          <w:rtl/>
          <w:lang w:bidi="fa-IR"/>
        </w:rPr>
      </w:pPr>
    </w:p>
    <w:p w14:paraId="44467F09" w14:textId="7D95AA4C" w:rsidR="00ED2C0E" w:rsidRDefault="00ED2C0E" w:rsidP="00F369E8">
      <w:pPr>
        <w:spacing w:line="276" w:lineRule="auto"/>
        <w:rPr>
          <w:rFonts w:ascii="Roboto" w:hAnsi="Roboto"/>
          <w:rtl/>
          <w:lang w:bidi="fa-IR"/>
        </w:rPr>
      </w:pPr>
    </w:p>
    <w:p w14:paraId="5F84659E" w14:textId="51E39E16" w:rsidR="00ED2C0E" w:rsidRDefault="00ED2C0E" w:rsidP="00F369E8">
      <w:pPr>
        <w:spacing w:line="276" w:lineRule="auto"/>
        <w:rPr>
          <w:rFonts w:ascii="Roboto" w:hAnsi="Roboto"/>
          <w:rtl/>
          <w:lang w:bidi="fa-IR"/>
        </w:rPr>
      </w:pPr>
    </w:p>
    <w:p w14:paraId="753B4712" w14:textId="77777777" w:rsidR="00ED2C0E" w:rsidRDefault="00ED2C0E" w:rsidP="00F369E8">
      <w:pPr>
        <w:spacing w:line="276" w:lineRule="auto"/>
        <w:rPr>
          <w:rFonts w:ascii="Roboto" w:hAnsi="Roboto"/>
          <w:rtl/>
          <w:lang w:bidi="fa-IR"/>
        </w:rPr>
      </w:pPr>
    </w:p>
    <w:p w14:paraId="6FA99A0D" w14:textId="77777777" w:rsidR="000B0528" w:rsidRDefault="000B0528" w:rsidP="00F369E8">
      <w:pPr>
        <w:spacing w:line="276" w:lineRule="auto"/>
        <w:rPr>
          <w:rFonts w:ascii="Roboto" w:hAnsi="Roboto"/>
          <w:rtl/>
          <w:lang w:bidi="fa-IR"/>
        </w:rPr>
      </w:pPr>
    </w:p>
    <w:p w14:paraId="69678C1A" w14:textId="77777777" w:rsidR="00695602" w:rsidRDefault="00695602" w:rsidP="00F369E8">
      <w:pPr>
        <w:spacing w:line="276" w:lineRule="auto"/>
        <w:rPr>
          <w:rFonts w:ascii="Roboto" w:hAnsi="Roboto"/>
          <w:rtl/>
          <w:lang w:bidi="fa-IR"/>
        </w:rPr>
        <w:sectPr w:rsidR="00695602" w:rsidSect="0077030B">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continuous"/>
          <w:pgSz w:w="11907" w:h="16840" w:code="9"/>
          <w:pgMar w:top="344" w:right="1170" w:bottom="1332" w:left="1107" w:header="450" w:footer="1134" w:gutter="0"/>
          <w:cols w:space="720"/>
          <w:bidi/>
          <w:docGrid w:linePitch="360"/>
        </w:sectPr>
      </w:pPr>
    </w:p>
    <w:p w14:paraId="194557C5" w14:textId="289E7E2D" w:rsidR="003F10FC" w:rsidRDefault="000B0528" w:rsidP="00170C18">
      <w:pPr>
        <w:spacing w:line="276" w:lineRule="auto"/>
        <w:jc w:val="center"/>
        <w:rPr>
          <w:rFonts w:ascii="Roboto" w:hAnsi="Roboto"/>
          <w:rtl/>
          <w:lang w:bidi="fa-IR"/>
        </w:rPr>
      </w:pPr>
      <w:r>
        <w:rPr>
          <w:rFonts w:ascii="Roboto" w:hAnsi="Roboto"/>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4FEFA7F7" w14:textId="47550AD5" w:rsidR="009570BC" w:rsidRDefault="009570BC" w:rsidP="00F369E8">
      <w:pPr>
        <w:spacing w:line="276" w:lineRule="auto"/>
        <w:jc w:val="right"/>
        <w:rPr>
          <w:rFonts w:ascii="Roboto" w:hAnsi="Roboto"/>
          <w:lang w:bidi="fa-IR"/>
        </w:rPr>
      </w:pPr>
    </w:p>
    <w:p w14:paraId="248D5623" w14:textId="2B2A37F8" w:rsidR="00170C18" w:rsidRDefault="00170C18" w:rsidP="00F369E8">
      <w:pPr>
        <w:spacing w:line="276" w:lineRule="auto"/>
        <w:jc w:val="right"/>
        <w:rPr>
          <w:rFonts w:ascii="Roboto" w:hAnsi="Roboto"/>
          <w:lang w:bidi="fa-IR"/>
        </w:rPr>
      </w:pPr>
    </w:p>
    <w:p w14:paraId="0DB1E8D5" w14:textId="268436A6" w:rsidR="00170C18" w:rsidRDefault="00170C18" w:rsidP="00F369E8">
      <w:pPr>
        <w:spacing w:line="276" w:lineRule="auto"/>
        <w:jc w:val="right"/>
        <w:rPr>
          <w:rFonts w:ascii="Roboto" w:hAnsi="Roboto"/>
          <w:lang w:bidi="fa-IR"/>
        </w:rPr>
      </w:pPr>
    </w:p>
    <w:p w14:paraId="3931506D" w14:textId="39C6CFE5" w:rsidR="00170C18" w:rsidRDefault="00170C18" w:rsidP="00F369E8">
      <w:pPr>
        <w:spacing w:line="276" w:lineRule="auto"/>
        <w:jc w:val="right"/>
        <w:rPr>
          <w:rFonts w:ascii="Roboto" w:hAnsi="Roboto"/>
          <w:lang w:bidi="fa-IR"/>
        </w:rPr>
      </w:pPr>
    </w:p>
    <w:p w14:paraId="1B2263F4" w14:textId="1EE55486" w:rsidR="00170C18" w:rsidRDefault="00170C18" w:rsidP="00F369E8">
      <w:pPr>
        <w:spacing w:line="276" w:lineRule="auto"/>
        <w:jc w:val="right"/>
        <w:rPr>
          <w:rFonts w:ascii="Roboto" w:hAnsi="Roboto"/>
          <w:lang w:bidi="fa-IR"/>
        </w:rPr>
      </w:pPr>
    </w:p>
    <w:p w14:paraId="5EE85824" w14:textId="32EDC477" w:rsidR="00170C18" w:rsidRDefault="00170C18" w:rsidP="00F369E8">
      <w:pPr>
        <w:spacing w:line="276" w:lineRule="auto"/>
        <w:jc w:val="right"/>
        <w:rPr>
          <w:rFonts w:ascii="Roboto" w:hAnsi="Roboto"/>
          <w:lang w:bidi="fa-IR"/>
        </w:rPr>
      </w:pPr>
    </w:p>
    <w:p w14:paraId="6696D5E1" w14:textId="4D6B0808" w:rsidR="00170C18" w:rsidRDefault="00170C18" w:rsidP="00F369E8">
      <w:pPr>
        <w:spacing w:line="276" w:lineRule="auto"/>
        <w:jc w:val="right"/>
        <w:rPr>
          <w:rFonts w:ascii="Roboto" w:hAnsi="Roboto"/>
          <w:lang w:bidi="fa-IR"/>
        </w:rPr>
      </w:pPr>
    </w:p>
    <w:p w14:paraId="1E1FFEF0" w14:textId="0ADC7F01" w:rsidR="00170C18" w:rsidRDefault="00170C18" w:rsidP="00F369E8">
      <w:pPr>
        <w:spacing w:line="276" w:lineRule="auto"/>
        <w:jc w:val="right"/>
        <w:rPr>
          <w:rFonts w:ascii="Roboto" w:hAnsi="Roboto"/>
          <w:lang w:bidi="fa-IR"/>
        </w:rPr>
      </w:pPr>
    </w:p>
    <w:p w14:paraId="4800F1C0" w14:textId="0F243B4D" w:rsidR="00170C18" w:rsidRDefault="00170C18" w:rsidP="00F369E8">
      <w:pPr>
        <w:spacing w:line="276" w:lineRule="auto"/>
        <w:jc w:val="right"/>
        <w:rPr>
          <w:rFonts w:ascii="Roboto" w:hAnsi="Roboto"/>
          <w:lang w:bidi="fa-IR"/>
        </w:rPr>
      </w:pPr>
    </w:p>
    <w:p w14:paraId="7C039F1C" w14:textId="43F3EDF7" w:rsidR="00170C18" w:rsidRDefault="00170C18" w:rsidP="00F369E8">
      <w:pPr>
        <w:spacing w:line="276" w:lineRule="auto"/>
        <w:jc w:val="right"/>
        <w:rPr>
          <w:rFonts w:ascii="Roboto" w:hAnsi="Roboto"/>
          <w:lang w:bidi="fa-IR"/>
        </w:rPr>
      </w:pPr>
    </w:p>
    <w:p w14:paraId="7FFD0627" w14:textId="22902EDB" w:rsidR="00170C18" w:rsidRDefault="00170C18" w:rsidP="00F369E8">
      <w:pPr>
        <w:spacing w:line="276" w:lineRule="auto"/>
        <w:jc w:val="right"/>
        <w:rPr>
          <w:rFonts w:ascii="Roboto" w:hAnsi="Roboto"/>
          <w:lang w:bidi="fa-IR"/>
        </w:rPr>
      </w:pPr>
    </w:p>
    <w:p w14:paraId="10625F4E" w14:textId="0C1A8010" w:rsidR="00170C18" w:rsidRDefault="00170C18" w:rsidP="00F369E8">
      <w:pPr>
        <w:spacing w:line="276" w:lineRule="auto"/>
        <w:jc w:val="right"/>
        <w:rPr>
          <w:rFonts w:ascii="Roboto" w:hAnsi="Roboto"/>
          <w:lang w:bidi="fa-IR"/>
        </w:rPr>
      </w:pPr>
    </w:p>
    <w:p w14:paraId="6FAFA3B3" w14:textId="6B5F38F9" w:rsidR="00170C18" w:rsidRDefault="00170C18" w:rsidP="00F369E8">
      <w:pPr>
        <w:spacing w:line="276" w:lineRule="auto"/>
        <w:jc w:val="right"/>
        <w:rPr>
          <w:rFonts w:ascii="Roboto" w:hAnsi="Roboto"/>
          <w:lang w:bidi="fa-IR"/>
        </w:rPr>
      </w:pPr>
    </w:p>
    <w:p w14:paraId="3F19970D" w14:textId="70336D56" w:rsidR="00170C18" w:rsidRDefault="00170C18" w:rsidP="00F369E8">
      <w:pPr>
        <w:spacing w:line="276" w:lineRule="auto"/>
        <w:jc w:val="right"/>
        <w:rPr>
          <w:rFonts w:ascii="Roboto" w:hAnsi="Roboto"/>
          <w:lang w:bidi="fa-IR"/>
        </w:rPr>
      </w:pPr>
    </w:p>
    <w:p w14:paraId="7FF67C4B" w14:textId="11EB39FA" w:rsidR="00170C18" w:rsidRDefault="00170C18" w:rsidP="00F369E8">
      <w:pPr>
        <w:spacing w:line="276" w:lineRule="auto"/>
        <w:jc w:val="right"/>
        <w:rPr>
          <w:rFonts w:ascii="Roboto" w:hAnsi="Roboto"/>
          <w:lang w:bidi="fa-IR"/>
        </w:rPr>
      </w:pPr>
    </w:p>
    <w:p w14:paraId="081BD99B" w14:textId="05B43A6D" w:rsidR="00170C18" w:rsidRDefault="00170C18" w:rsidP="00F369E8">
      <w:pPr>
        <w:spacing w:line="276" w:lineRule="auto"/>
        <w:jc w:val="right"/>
        <w:rPr>
          <w:rFonts w:ascii="Roboto" w:hAnsi="Roboto"/>
          <w:lang w:bidi="fa-IR"/>
        </w:rPr>
      </w:pPr>
    </w:p>
    <w:p w14:paraId="6E322BDB" w14:textId="075D427E" w:rsidR="00170C18" w:rsidRDefault="00170C18" w:rsidP="00F369E8">
      <w:pPr>
        <w:spacing w:line="276" w:lineRule="auto"/>
        <w:jc w:val="right"/>
        <w:rPr>
          <w:rFonts w:ascii="Roboto" w:hAnsi="Roboto"/>
          <w:lang w:bidi="fa-IR"/>
        </w:rPr>
      </w:pPr>
    </w:p>
    <w:p w14:paraId="1FCC8775" w14:textId="6187E024" w:rsidR="00170C18" w:rsidRDefault="00170C18" w:rsidP="00F369E8">
      <w:pPr>
        <w:spacing w:line="276" w:lineRule="auto"/>
        <w:jc w:val="right"/>
        <w:rPr>
          <w:rFonts w:ascii="Roboto" w:hAnsi="Roboto"/>
          <w:lang w:bidi="fa-IR"/>
        </w:rPr>
      </w:pPr>
    </w:p>
    <w:p w14:paraId="34AEB852" w14:textId="5ADADD60" w:rsidR="00170C18" w:rsidRDefault="00170C18" w:rsidP="00F369E8">
      <w:pPr>
        <w:spacing w:line="276" w:lineRule="auto"/>
        <w:jc w:val="right"/>
        <w:rPr>
          <w:rFonts w:ascii="Roboto" w:hAnsi="Roboto"/>
          <w:lang w:bidi="fa-IR"/>
        </w:rPr>
      </w:pPr>
    </w:p>
    <w:p w14:paraId="196B7FCC" w14:textId="2E292E6B" w:rsidR="00170C18" w:rsidRDefault="00170C18" w:rsidP="00F369E8">
      <w:pPr>
        <w:spacing w:line="276" w:lineRule="auto"/>
        <w:jc w:val="right"/>
        <w:rPr>
          <w:rFonts w:ascii="Roboto" w:hAnsi="Roboto"/>
          <w:lang w:bidi="fa-IR"/>
        </w:rPr>
      </w:pPr>
    </w:p>
    <w:p w14:paraId="7CE687FF" w14:textId="29AA27B8" w:rsidR="00170C18" w:rsidRDefault="00170C18" w:rsidP="00F369E8">
      <w:pPr>
        <w:spacing w:line="276" w:lineRule="auto"/>
        <w:jc w:val="right"/>
        <w:rPr>
          <w:rFonts w:ascii="Roboto" w:hAnsi="Roboto"/>
          <w:lang w:bidi="fa-IR"/>
        </w:rPr>
      </w:pPr>
    </w:p>
    <w:p w14:paraId="7FC295E2" w14:textId="40C4516B" w:rsidR="00170C18" w:rsidRDefault="00170C18" w:rsidP="00F369E8">
      <w:pPr>
        <w:spacing w:line="276" w:lineRule="auto"/>
        <w:jc w:val="right"/>
        <w:rPr>
          <w:rFonts w:ascii="Roboto" w:hAnsi="Roboto"/>
          <w:lang w:bidi="fa-IR"/>
        </w:rPr>
      </w:pPr>
    </w:p>
    <w:p w14:paraId="4674557B" w14:textId="77777777" w:rsidR="00170C18" w:rsidRDefault="00170C18" w:rsidP="00F369E8">
      <w:pPr>
        <w:spacing w:line="276" w:lineRule="auto"/>
        <w:jc w:val="right"/>
        <w:rPr>
          <w:rFonts w:ascii="Roboto" w:hAnsi="Roboto"/>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695602" w:rsidRPr="00D22D2D" w14:paraId="1510E928" w14:textId="77777777" w:rsidTr="006276F6">
        <w:tc>
          <w:tcPr>
            <w:tcW w:w="9620" w:type="dxa"/>
            <w:shd w:val="clear" w:color="auto" w:fill="F2F2F2" w:themeFill="background1" w:themeFillShade="F2"/>
          </w:tcPr>
          <w:p w14:paraId="7F08F0F5" w14:textId="7A3D67A0" w:rsidR="00695602" w:rsidRPr="00D22D2D" w:rsidRDefault="00695602" w:rsidP="009570BC">
            <w:pPr>
              <w:spacing w:line="276" w:lineRule="auto"/>
              <w:ind w:firstLine="0"/>
              <w:jc w:val="left"/>
              <w:rPr>
                <w:rFonts w:ascii="Roboto" w:hAnsi="Roboto"/>
                <w:b/>
                <w:bCs/>
                <w:sz w:val="20"/>
                <w:szCs w:val="22"/>
                <w:rtl/>
                <w:lang w:bidi="fa-IR"/>
              </w:rPr>
            </w:pPr>
            <w:r w:rsidRPr="00D22D2D">
              <w:rPr>
                <w:rFonts w:ascii="Roboto" w:hAnsi="Roboto" w:hint="cs"/>
                <w:b/>
                <w:bCs/>
                <w:sz w:val="20"/>
                <w:szCs w:val="22"/>
                <w:rtl/>
                <w:lang w:bidi="fa-IR"/>
              </w:rPr>
              <w:lastRenderedPageBreak/>
              <w:t>عنوان گزارش:</w:t>
            </w:r>
            <w:r w:rsidR="00965ACF" w:rsidRPr="00D22D2D">
              <w:rPr>
                <w:rFonts w:ascii="Roboto" w:hAnsi="Roboto" w:hint="cs"/>
                <w:b/>
                <w:bCs/>
                <w:sz w:val="20"/>
                <w:szCs w:val="22"/>
                <w:rtl/>
                <w:lang w:bidi="fa-IR"/>
              </w:rPr>
              <w:t xml:space="preserve"> </w:t>
            </w:r>
            <w:r w:rsidR="00965ACF" w:rsidRPr="00D22D2D">
              <w:rPr>
                <w:rFonts w:ascii="Roboto" w:hAnsi="Roboto" w:hint="eastAsia"/>
                <w:b/>
                <w:bCs/>
                <w:sz w:val="20"/>
                <w:szCs w:val="22"/>
                <w:rtl/>
                <w:lang w:bidi="fa-IR"/>
              </w:rPr>
              <w:t>استراتژ</w:t>
            </w:r>
            <w:r w:rsidR="00965ACF" w:rsidRPr="00D22D2D">
              <w:rPr>
                <w:rFonts w:ascii="Roboto" w:hAnsi="Roboto" w:hint="cs"/>
                <w:b/>
                <w:bCs/>
                <w:sz w:val="20"/>
                <w:szCs w:val="22"/>
                <w:rtl/>
                <w:lang w:bidi="fa-IR"/>
              </w:rPr>
              <w:t>ی</w:t>
            </w:r>
            <w:r w:rsidR="00965ACF" w:rsidRPr="00D22D2D">
              <w:rPr>
                <w:rFonts w:ascii="Cambria" w:hAnsi="Cambria" w:cs="Cambria"/>
                <w:b/>
                <w:bCs/>
                <w:sz w:val="20"/>
                <w:szCs w:val="22"/>
                <w:rtl/>
                <w:lang w:bidi="fa-IR"/>
              </w:rPr>
              <w:softHyphen/>
            </w:r>
            <w:r w:rsidR="00965ACF" w:rsidRPr="00D22D2D">
              <w:rPr>
                <w:rFonts w:ascii="Roboto" w:hAnsi="Roboto" w:hint="cs"/>
                <w:b/>
                <w:bCs/>
                <w:sz w:val="20"/>
                <w:szCs w:val="22"/>
                <w:rtl/>
                <w:lang w:bidi="fa-IR"/>
              </w:rPr>
              <w:t>ها</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و</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نمونه</w:t>
            </w:r>
            <w:r w:rsidR="00965ACF" w:rsidRPr="00D22D2D">
              <w:rPr>
                <w:rFonts w:ascii="Cambria" w:hAnsi="Cambria" w:cs="Cambria"/>
                <w:b/>
                <w:bCs/>
                <w:sz w:val="20"/>
                <w:szCs w:val="22"/>
                <w:rtl/>
                <w:lang w:bidi="fa-IR"/>
              </w:rPr>
              <w:softHyphen/>
            </w:r>
            <w:r w:rsidR="00965ACF" w:rsidRPr="00D22D2D">
              <w:rPr>
                <w:rFonts w:ascii="Roboto" w:hAnsi="Roboto" w:hint="cs"/>
                <w:b/>
                <w:bCs/>
                <w:sz w:val="20"/>
                <w:szCs w:val="22"/>
                <w:rtl/>
                <w:lang w:bidi="fa-IR"/>
              </w:rPr>
              <w:t>های</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موفق</w:t>
            </w:r>
            <w:r w:rsidR="00965ACF" w:rsidRPr="00D22D2D">
              <w:rPr>
                <w:rFonts w:ascii="Roboto" w:hAnsi="Roboto"/>
                <w:b/>
                <w:bCs/>
                <w:sz w:val="20"/>
                <w:szCs w:val="22"/>
                <w:rtl/>
                <w:lang w:bidi="fa-IR"/>
              </w:rPr>
              <w:t xml:space="preserve"> </w:t>
            </w:r>
            <w:r w:rsidR="00D70FA8" w:rsidRPr="00D22D2D">
              <w:rPr>
                <w:rFonts w:ascii="Roboto" w:hAnsi="Roboto" w:hint="cs"/>
                <w:b/>
                <w:bCs/>
                <w:sz w:val="20"/>
                <w:szCs w:val="22"/>
                <w:rtl/>
                <w:lang w:bidi="fa-IR"/>
              </w:rPr>
              <w:t>حکمرانی</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صنعت</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فضا</w:t>
            </w:r>
            <w:r w:rsidR="00965ACF" w:rsidRPr="00D22D2D">
              <w:rPr>
                <w:rFonts w:ascii="Roboto" w:hAnsi="Roboto" w:hint="cs"/>
                <w:b/>
                <w:bCs/>
                <w:sz w:val="20"/>
                <w:szCs w:val="22"/>
                <w:rtl/>
                <w:lang w:bidi="fa-IR"/>
              </w:rPr>
              <w:t>یی</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در</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کشورها</w:t>
            </w:r>
            <w:r w:rsidR="00965ACF" w:rsidRPr="00D22D2D">
              <w:rPr>
                <w:rFonts w:ascii="Roboto" w:hAnsi="Roboto" w:hint="cs"/>
                <w:b/>
                <w:bCs/>
                <w:sz w:val="20"/>
                <w:szCs w:val="22"/>
                <w:rtl/>
                <w:lang w:bidi="fa-IR"/>
              </w:rPr>
              <w:t>ی</w:t>
            </w:r>
            <w:r w:rsidR="00965ACF" w:rsidRPr="00D22D2D">
              <w:rPr>
                <w:rFonts w:ascii="Roboto" w:hAnsi="Roboto"/>
                <w:b/>
                <w:bCs/>
                <w:sz w:val="20"/>
                <w:szCs w:val="22"/>
                <w:rtl/>
                <w:lang w:bidi="fa-IR"/>
              </w:rPr>
              <w:t xml:space="preserve"> </w:t>
            </w:r>
            <w:r w:rsidR="00965ACF" w:rsidRPr="00D22D2D">
              <w:rPr>
                <w:rFonts w:ascii="Roboto" w:hAnsi="Roboto" w:hint="eastAsia"/>
                <w:b/>
                <w:bCs/>
                <w:sz w:val="20"/>
                <w:szCs w:val="22"/>
                <w:rtl/>
                <w:lang w:bidi="fa-IR"/>
              </w:rPr>
              <w:t>پ</w:t>
            </w:r>
            <w:r w:rsidR="00965ACF" w:rsidRPr="00D22D2D">
              <w:rPr>
                <w:rFonts w:ascii="Roboto" w:hAnsi="Roboto" w:hint="cs"/>
                <w:b/>
                <w:bCs/>
                <w:sz w:val="20"/>
                <w:szCs w:val="22"/>
                <w:rtl/>
                <w:lang w:bidi="fa-IR"/>
              </w:rPr>
              <w:t>ی</w:t>
            </w:r>
            <w:r w:rsidR="00965ACF" w:rsidRPr="00D22D2D">
              <w:rPr>
                <w:rFonts w:ascii="Roboto" w:hAnsi="Roboto" w:hint="eastAsia"/>
                <w:b/>
                <w:bCs/>
                <w:sz w:val="20"/>
                <w:szCs w:val="22"/>
                <w:rtl/>
                <w:lang w:bidi="fa-IR"/>
              </w:rPr>
              <w:t>شرو</w:t>
            </w:r>
          </w:p>
        </w:tc>
      </w:tr>
      <w:tr w:rsidR="00695602" w:rsidRPr="00D22D2D" w14:paraId="48E993C4" w14:textId="77777777" w:rsidTr="006276F6">
        <w:tc>
          <w:tcPr>
            <w:tcW w:w="9620" w:type="dxa"/>
            <w:shd w:val="clear" w:color="auto" w:fill="F2F2F2" w:themeFill="background1" w:themeFillShade="F2"/>
          </w:tcPr>
          <w:p w14:paraId="44D8B6CC" w14:textId="7A64AAAE" w:rsidR="00695602" w:rsidRPr="00D22D2D" w:rsidRDefault="00695602" w:rsidP="00965ACF">
            <w:pPr>
              <w:spacing w:line="276" w:lineRule="auto"/>
              <w:ind w:firstLine="0"/>
              <w:jc w:val="left"/>
              <w:rPr>
                <w:rFonts w:ascii="Roboto" w:hAnsi="Roboto"/>
                <w:b/>
                <w:bCs/>
                <w:sz w:val="20"/>
                <w:szCs w:val="22"/>
                <w:rtl/>
                <w:lang w:bidi="fa-IR"/>
              </w:rPr>
            </w:pPr>
            <w:r w:rsidRPr="00D22D2D">
              <w:rPr>
                <w:rFonts w:ascii="Roboto" w:hAnsi="Roboto" w:hint="cs"/>
                <w:b/>
                <w:bCs/>
                <w:sz w:val="20"/>
                <w:szCs w:val="22"/>
                <w:rtl/>
                <w:lang w:bidi="fa-IR"/>
              </w:rPr>
              <w:t>کلمات کلیدی:</w:t>
            </w:r>
            <w:r w:rsidR="0060185B" w:rsidRPr="00D22D2D">
              <w:rPr>
                <w:rFonts w:ascii="Roboto" w:hAnsi="Roboto" w:hint="cs"/>
                <w:b/>
                <w:bCs/>
                <w:sz w:val="20"/>
                <w:szCs w:val="22"/>
                <w:rtl/>
                <w:lang w:bidi="fa-IR"/>
              </w:rPr>
              <w:t xml:space="preserve"> </w:t>
            </w:r>
            <w:r w:rsidR="00965ACF" w:rsidRPr="00D22D2D">
              <w:rPr>
                <w:rFonts w:asciiTheme="majorBidi" w:hAnsiTheme="majorBidi" w:hint="cs"/>
                <w:b/>
                <w:bCs/>
                <w:sz w:val="20"/>
                <w:szCs w:val="22"/>
                <w:rtl/>
              </w:rPr>
              <w:t>صنعت فضایی، استراتژی، مدل</w:t>
            </w:r>
            <w:r w:rsidR="00965ACF" w:rsidRPr="00D22D2D">
              <w:rPr>
                <w:rFonts w:asciiTheme="majorBidi" w:hAnsiTheme="majorBidi"/>
                <w:b/>
                <w:bCs/>
                <w:sz w:val="20"/>
                <w:szCs w:val="22"/>
                <w:rtl/>
              </w:rPr>
              <w:softHyphen/>
            </w:r>
            <w:r w:rsidR="00965ACF" w:rsidRPr="00D22D2D">
              <w:rPr>
                <w:rFonts w:asciiTheme="majorBidi" w:hAnsiTheme="majorBidi" w:hint="cs"/>
                <w:b/>
                <w:bCs/>
                <w:sz w:val="20"/>
                <w:szCs w:val="22"/>
                <w:rtl/>
              </w:rPr>
              <w:t>های حکمرانی، ساختار حکمرانی</w:t>
            </w:r>
          </w:p>
        </w:tc>
      </w:tr>
      <w:tr w:rsidR="00695602" w:rsidRPr="00D22D2D" w14:paraId="01ACE86D" w14:textId="77777777" w:rsidTr="006276F6">
        <w:tc>
          <w:tcPr>
            <w:tcW w:w="9620" w:type="dxa"/>
            <w:shd w:val="clear" w:color="auto" w:fill="F2F2F2" w:themeFill="background1" w:themeFillShade="F2"/>
          </w:tcPr>
          <w:p w14:paraId="7DD8CFE8" w14:textId="7CEC73F1" w:rsidR="001A1CA9" w:rsidRPr="00D22D2D" w:rsidRDefault="00695602" w:rsidP="00F369E8">
            <w:pPr>
              <w:spacing w:line="276" w:lineRule="auto"/>
              <w:ind w:firstLine="0"/>
              <w:jc w:val="left"/>
              <w:rPr>
                <w:rFonts w:ascii="Roboto" w:hAnsi="Roboto"/>
                <w:b/>
                <w:bCs/>
                <w:sz w:val="20"/>
                <w:szCs w:val="22"/>
                <w:rtl/>
                <w:lang w:bidi="fa-IR"/>
              </w:rPr>
            </w:pPr>
            <w:r w:rsidRPr="00D22D2D">
              <w:rPr>
                <w:rFonts w:ascii="Roboto" w:hAnsi="Roboto" w:hint="cs"/>
                <w:b/>
                <w:bCs/>
                <w:sz w:val="20"/>
                <w:szCs w:val="22"/>
                <w:rtl/>
                <w:lang w:bidi="fa-IR"/>
              </w:rPr>
              <w:t>تهیه کنندگان:</w:t>
            </w:r>
            <w:r w:rsidR="00965ACF" w:rsidRPr="00D22D2D">
              <w:rPr>
                <w:rFonts w:ascii="Roboto" w:hAnsi="Roboto" w:hint="cs"/>
                <w:b/>
                <w:bCs/>
                <w:sz w:val="20"/>
                <w:szCs w:val="22"/>
                <w:rtl/>
                <w:lang w:bidi="fa-IR"/>
              </w:rPr>
              <w:t xml:space="preserve"> </w:t>
            </w:r>
            <w:r w:rsidR="00965ACF" w:rsidRPr="00D22D2D">
              <w:rPr>
                <w:rFonts w:asciiTheme="majorBidi" w:hAnsiTheme="majorBidi" w:hint="cs"/>
                <w:b/>
                <w:bCs/>
                <w:sz w:val="20"/>
                <w:szCs w:val="22"/>
                <w:rtl/>
              </w:rPr>
              <w:t>هادی عظیمی نژاد</w:t>
            </w:r>
            <w:r w:rsidR="00254CAC" w:rsidRPr="00D22D2D">
              <w:rPr>
                <w:rFonts w:asciiTheme="majorBidi" w:hAnsiTheme="majorBidi" w:hint="cs"/>
                <w:b/>
                <w:bCs/>
                <w:sz w:val="20"/>
                <w:szCs w:val="22"/>
                <w:rtl/>
              </w:rPr>
              <w:t>، عاطفه فرازمند</w:t>
            </w:r>
          </w:p>
        </w:tc>
      </w:tr>
      <w:tr w:rsidR="0060185B" w:rsidRPr="00D22D2D" w14:paraId="1F837F8C" w14:textId="77777777" w:rsidTr="006276F6">
        <w:tc>
          <w:tcPr>
            <w:tcW w:w="9620" w:type="dxa"/>
            <w:shd w:val="clear" w:color="auto" w:fill="F2F2F2" w:themeFill="background1" w:themeFillShade="F2"/>
          </w:tcPr>
          <w:p w14:paraId="4820705D" w14:textId="3AB00480" w:rsidR="0060185B" w:rsidRPr="00D22D2D" w:rsidRDefault="0060185B" w:rsidP="00F369E8">
            <w:pPr>
              <w:spacing w:line="276" w:lineRule="auto"/>
              <w:ind w:firstLine="0"/>
              <w:jc w:val="left"/>
              <w:rPr>
                <w:rFonts w:ascii="Roboto" w:hAnsi="Roboto"/>
                <w:b/>
                <w:bCs/>
                <w:sz w:val="20"/>
                <w:szCs w:val="22"/>
                <w:rtl/>
                <w:lang w:bidi="fa-IR"/>
              </w:rPr>
            </w:pPr>
            <w:r w:rsidRPr="00D22D2D">
              <w:rPr>
                <w:rFonts w:ascii="Roboto" w:hAnsi="Roboto" w:hint="cs"/>
                <w:b/>
                <w:bCs/>
                <w:sz w:val="20"/>
                <w:szCs w:val="22"/>
                <w:rtl/>
                <w:lang w:bidi="fa-IR"/>
              </w:rPr>
              <w:t>ناظر علمی:</w:t>
            </w:r>
            <w:r w:rsidR="00254CAC" w:rsidRPr="00D22D2D">
              <w:rPr>
                <w:rFonts w:ascii="Roboto" w:hAnsi="Roboto" w:hint="cs"/>
                <w:b/>
                <w:bCs/>
                <w:sz w:val="20"/>
                <w:szCs w:val="22"/>
                <w:rtl/>
                <w:lang w:bidi="fa-IR"/>
              </w:rPr>
              <w:t xml:space="preserve"> </w:t>
            </w:r>
            <w:r w:rsidR="00254CAC" w:rsidRPr="00D22D2D">
              <w:rPr>
                <w:rFonts w:asciiTheme="majorBidi" w:hAnsiTheme="majorBidi" w:hint="cs"/>
                <w:b/>
                <w:bCs/>
                <w:sz w:val="20"/>
                <w:szCs w:val="22"/>
                <w:rtl/>
              </w:rPr>
              <w:t>فرشاد حکمی زاده</w:t>
            </w:r>
          </w:p>
        </w:tc>
      </w:tr>
      <w:tr w:rsidR="00695602" w:rsidRPr="00D22D2D" w14:paraId="395F3E78" w14:textId="77777777" w:rsidTr="006276F6">
        <w:tc>
          <w:tcPr>
            <w:tcW w:w="9620" w:type="dxa"/>
            <w:shd w:val="clear" w:color="auto" w:fill="F2F2F2" w:themeFill="background1" w:themeFillShade="F2"/>
          </w:tcPr>
          <w:p w14:paraId="10BCE30E" w14:textId="2D0B34A3" w:rsidR="00695602" w:rsidRPr="00D22D2D" w:rsidRDefault="00695602" w:rsidP="00F369E8">
            <w:pPr>
              <w:spacing w:line="276" w:lineRule="auto"/>
              <w:ind w:firstLine="0"/>
              <w:jc w:val="left"/>
              <w:rPr>
                <w:rFonts w:ascii="Roboto" w:hAnsi="Roboto"/>
                <w:b/>
                <w:bCs/>
                <w:sz w:val="20"/>
                <w:szCs w:val="22"/>
                <w:rtl/>
                <w:lang w:bidi="fa-IR"/>
              </w:rPr>
            </w:pPr>
            <w:r w:rsidRPr="00D22D2D">
              <w:rPr>
                <w:rFonts w:ascii="Roboto" w:hAnsi="Roboto" w:hint="cs"/>
                <w:b/>
                <w:bCs/>
                <w:sz w:val="20"/>
                <w:szCs w:val="22"/>
                <w:rtl/>
                <w:lang w:bidi="fa-IR"/>
              </w:rPr>
              <w:t>گروه پژوهشی:</w:t>
            </w:r>
            <w:r w:rsidR="00254CAC" w:rsidRPr="00D22D2D">
              <w:rPr>
                <w:rFonts w:ascii="Roboto" w:hAnsi="Roboto" w:hint="cs"/>
                <w:b/>
                <w:bCs/>
                <w:sz w:val="20"/>
                <w:szCs w:val="22"/>
                <w:rtl/>
                <w:lang w:bidi="fa-IR"/>
              </w:rPr>
              <w:t xml:space="preserve"> </w:t>
            </w:r>
            <w:r w:rsidR="00254CAC" w:rsidRPr="00D22D2D">
              <w:rPr>
                <w:rFonts w:asciiTheme="majorBidi" w:hAnsiTheme="majorBidi" w:hint="cs"/>
                <w:b/>
                <w:bCs/>
                <w:sz w:val="20"/>
                <w:szCs w:val="22"/>
                <w:rtl/>
              </w:rPr>
              <w:t>برنامه ریزی تحول دیجیتال</w:t>
            </w:r>
          </w:p>
        </w:tc>
      </w:tr>
      <w:tr w:rsidR="00695602" w:rsidRPr="00D22D2D" w14:paraId="5BA507F0" w14:textId="77777777" w:rsidTr="006276F6">
        <w:tc>
          <w:tcPr>
            <w:tcW w:w="9620" w:type="dxa"/>
            <w:shd w:val="clear" w:color="auto" w:fill="F2F2F2" w:themeFill="background1" w:themeFillShade="F2"/>
          </w:tcPr>
          <w:p w14:paraId="4AB6A356" w14:textId="03DB4A60" w:rsidR="00695602" w:rsidRPr="00D22D2D" w:rsidRDefault="00695602" w:rsidP="00FC4BBA">
            <w:pPr>
              <w:spacing w:line="276" w:lineRule="auto"/>
              <w:ind w:firstLine="0"/>
              <w:jc w:val="left"/>
              <w:rPr>
                <w:rFonts w:ascii="Roboto" w:hAnsi="Roboto"/>
                <w:b/>
                <w:bCs/>
                <w:sz w:val="20"/>
                <w:szCs w:val="22"/>
                <w:rtl/>
                <w:lang w:bidi="fa-IR"/>
              </w:rPr>
            </w:pPr>
            <w:r w:rsidRPr="00D22D2D">
              <w:rPr>
                <w:rFonts w:ascii="Roboto" w:hAnsi="Roboto" w:hint="cs"/>
                <w:b/>
                <w:bCs/>
                <w:sz w:val="20"/>
                <w:szCs w:val="22"/>
                <w:rtl/>
                <w:lang w:bidi="fa-IR"/>
              </w:rPr>
              <w:t>تاریخ نشر:</w:t>
            </w:r>
            <w:r w:rsidR="00965ACF" w:rsidRPr="00D22D2D">
              <w:rPr>
                <w:rFonts w:ascii="Roboto" w:hAnsi="Roboto" w:hint="cs"/>
                <w:b/>
                <w:bCs/>
                <w:sz w:val="20"/>
                <w:szCs w:val="22"/>
                <w:rtl/>
                <w:lang w:bidi="fa-IR"/>
              </w:rPr>
              <w:t xml:space="preserve"> 1403</w:t>
            </w:r>
          </w:p>
        </w:tc>
      </w:tr>
    </w:tbl>
    <w:p w14:paraId="3A94F1B1" w14:textId="593A9038" w:rsidR="006D635F" w:rsidRDefault="006D635F" w:rsidP="00F369E8">
      <w:pPr>
        <w:spacing w:line="276" w:lineRule="auto"/>
        <w:jc w:val="right"/>
        <w:rPr>
          <w:rFonts w:ascii="Roboto" w:hAnsi="Roboto"/>
          <w:rtl/>
          <w:lang w:bidi="fa-IR"/>
        </w:rPr>
      </w:pPr>
    </w:p>
    <w:p w14:paraId="1A0A5A47" w14:textId="01AB0298" w:rsidR="00D6573A" w:rsidRDefault="00D6573A" w:rsidP="00F369E8">
      <w:pPr>
        <w:spacing w:line="276" w:lineRule="auto"/>
        <w:ind w:firstLine="0"/>
        <w:rPr>
          <w:rFonts w:ascii="Roboto" w:hAnsi="Roboto"/>
          <w:lang w:bidi="fa-IR"/>
        </w:rPr>
      </w:pPr>
      <w:r w:rsidRPr="00D6573A">
        <w:rPr>
          <w:rFonts w:eastAsia="Calibri" w:cs="B Zar"/>
          <w:noProof/>
          <w:kern w:val="0"/>
          <w:sz w:val="22"/>
          <w:szCs w:val="22"/>
        </w:rPr>
        <w:drawing>
          <wp:inline distT="0" distB="0" distL="0" distR="0" wp14:anchorId="0E99197D" wp14:editId="22737940">
            <wp:extent cx="1383665" cy="663575"/>
            <wp:effectExtent l="0" t="0" r="6985" b="3175"/>
            <wp:docPr id="4" name="Picture 4" descr="C:\Users\Administrator\Desktop\گزارشات رصدی\گزارشات رصدی سری دوم 1403\6\978-622-879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گزارشات رصدی\گزارشات رصدی سری دوم 1403\6\978-622-87939-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663575"/>
                    </a:xfrm>
                    <a:prstGeom prst="rect">
                      <a:avLst/>
                    </a:prstGeom>
                    <a:noFill/>
                    <a:ln>
                      <a:noFill/>
                    </a:ln>
                  </pic:spPr>
                </pic:pic>
              </a:graphicData>
            </a:graphic>
          </wp:inline>
        </w:drawing>
      </w:r>
    </w:p>
    <w:p w14:paraId="188F3E4A" w14:textId="66B32CB2" w:rsidR="00170C18" w:rsidRDefault="00170C18" w:rsidP="00F369E8">
      <w:pPr>
        <w:spacing w:line="276" w:lineRule="auto"/>
        <w:ind w:firstLine="0"/>
        <w:rPr>
          <w:rFonts w:ascii="Roboto" w:hAnsi="Roboto"/>
          <w:lang w:bidi="fa-IR"/>
        </w:rPr>
      </w:pPr>
    </w:p>
    <w:p w14:paraId="02C68654" w14:textId="1C41C782" w:rsidR="00170C18" w:rsidRDefault="00170C18" w:rsidP="00F369E8">
      <w:pPr>
        <w:spacing w:line="276" w:lineRule="auto"/>
        <w:ind w:firstLine="0"/>
        <w:rPr>
          <w:rFonts w:ascii="Roboto" w:hAnsi="Roboto"/>
          <w:lang w:bidi="fa-IR"/>
        </w:rPr>
      </w:pPr>
    </w:p>
    <w:p w14:paraId="228F7F8D" w14:textId="207EB736" w:rsidR="00170C18" w:rsidRDefault="00170C18" w:rsidP="00F369E8">
      <w:pPr>
        <w:spacing w:line="276" w:lineRule="auto"/>
        <w:ind w:firstLine="0"/>
        <w:rPr>
          <w:rFonts w:ascii="Roboto" w:hAnsi="Roboto"/>
          <w:lang w:bidi="fa-IR"/>
        </w:rPr>
      </w:pPr>
    </w:p>
    <w:p w14:paraId="384752C2" w14:textId="62E884D6" w:rsidR="00170C18" w:rsidRDefault="00170C18" w:rsidP="00F369E8">
      <w:pPr>
        <w:spacing w:line="276" w:lineRule="auto"/>
        <w:ind w:firstLine="0"/>
        <w:rPr>
          <w:rFonts w:ascii="Roboto" w:hAnsi="Roboto"/>
          <w:lang w:bidi="fa-IR"/>
        </w:rPr>
      </w:pPr>
    </w:p>
    <w:p w14:paraId="0D3CF038" w14:textId="09FA0C58" w:rsidR="00170C18" w:rsidRDefault="00170C18" w:rsidP="00F369E8">
      <w:pPr>
        <w:spacing w:line="276" w:lineRule="auto"/>
        <w:ind w:firstLine="0"/>
        <w:rPr>
          <w:rFonts w:ascii="Roboto" w:hAnsi="Roboto"/>
          <w:lang w:bidi="fa-IR"/>
        </w:rPr>
      </w:pPr>
    </w:p>
    <w:p w14:paraId="58B85399" w14:textId="19E85554" w:rsidR="00170C18" w:rsidRDefault="00170C18" w:rsidP="00F369E8">
      <w:pPr>
        <w:spacing w:line="276" w:lineRule="auto"/>
        <w:ind w:firstLine="0"/>
        <w:rPr>
          <w:rFonts w:ascii="Roboto" w:hAnsi="Roboto"/>
          <w:lang w:bidi="fa-IR"/>
        </w:rPr>
      </w:pPr>
    </w:p>
    <w:p w14:paraId="011E48BE" w14:textId="0B8BA336" w:rsidR="00170C18" w:rsidRDefault="00170C18" w:rsidP="00F369E8">
      <w:pPr>
        <w:spacing w:line="276" w:lineRule="auto"/>
        <w:ind w:firstLine="0"/>
        <w:rPr>
          <w:rFonts w:ascii="Roboto" w:hAnsi="Roboto"/>
          <w:lang w:bidi="fa-IR"/>
        </w:rPr>
      </w:pPr>
    </w:p>
    <w:p w14:paraId="070108C4" w14:textId="31FC9637" w:rsidR="00170C18" w:rsidRDefault="00170C18" w:rsidP="00F369E8">
      <w:pPr>
        <w:spacing w:line="276" w:lineRule="auto"/>
        <w:ind w:firstLine="0"/>
        <w:rPr>
          <w:rFonts w:ascii="Roboto" w:hAnsi="Roboto"/>
          <w:lang w:bidi="fa-IR"/>
        </w:rPr>
      </w:pPr>
    </w:p>
    <w:p w14:paraId="421B8DBA" w14:textId="0425990A" w:rsidR="00170C18" w:rsidRDefault="00170C18" w:rsidP="00F369E8">
      <w:pPr>
        <w:spacing w:line="276" w:lineRule="auto"/>
        <w:ind w:firstLine="0"/>
        <w:rPr>
          <w:rFonts w:ascii="Roboto" w:hAnsi="Roboto"/>
          <w:lang w:bidi="fa-IR"/>
        </w:rPr>
      </w:pPr>
    </w:p>
    <w:p w14:paraId="316CD226" w14:textId="0B691191" w:rsidR="00170C18" w:rsidRDefault="00170C18" w:rsidP="00F369E8">
      <w:pPr>
        <w:spacing w:line="276" w:lineRule="auto"/>
        <w:ind w:firstLine="0"/>
        <w:rPr>
          <w:rFonts w:ascii="Roboto" w:hAnsi="Roboto"/>
          <w:lang w:bidi="fa-IR"/>
        </w:rPr>
      </w:pPr>
    </w:p>
    <w:p w14:paraId="58D3912F" w14:textId="57569A88" w:rsidR="00170C18" w:rsidRDefault="00170C18" w:rsidP="00F369E8">
      <w:pPr>
        <w:spacing w:line="276" w:lineRule="auto"/>
        <w:ind w:firstLine="0"/>
        <w:rPr>
          <w:rFonts w:ascii="Roboto" w:hAnsi="Roboto"/>
          <w:lang w:bidi="fa-IR"/>
        </w:rPr>
      </w:pPr>
    </w:p>
    <w:p w14:paraId="30733B09" w14:textId="1F11AA9A" w:rsidR="00170C18" w:rsidRDefault="00170C18" w:rsidP="00F369E8">
      <w:pPr>
        <w:spacing w:line="276" w:lineRule="auto"/>
        <w:ind w:firstLine="0"/>
        <w:rPr>
          <w:rFonts w:ascii="Roboto" w:hAnsi="Roboto"/>
          <w:lang w:bidi="fa-IR"/>
        </w:rPr>
      </w:pPr>
    </w:p>
    <w:p w14:paraId="03CA9E1B" w14:textId="19A2B359" w:rsidR="00170C18" w:rsidRDefault="00170C18" w:rsidP="00F369E8">
      <w:pPr>
        <w:spacing w:line="276" w:lineRule="auto"/>
        <w:ind w:firstLine="0"/>
        <w:rPr>
          <w:rFonts w:ascii="Roboto" w:hAnsi="Roboto"/>
          <w:lang w:bidi="fa-IR"/>
        </w:rPr>
      </w:pPr>
    </w:p>
    <w:p w14:paraId="11C71DB3" w14:textId="74A3AA64" w:rsidR="00170C18" w:rsidRDefault="00170C18" w:rsidP="00F369E8">
      <w:pPr>
        <w:spacing w:line="276" w:lineRule="auto"/>
        <w:ind w:firstLine="0"/>
        <w:rPr>
          <w:rFonts w:ascii="Roboto" w:hAnsi="Roboto"/>
          <w:lang w:bidi="fa-IR"/>
        </w:rPr>
      </w:pPr>
    </w:p>
    <w:p w14:paraId="45CCC6C6" w14:textId="29BB8495" w:rsidR="00170C18" w:rsidRDefault="00170C18" w:rsidP="00F369E8">
      <w:pPr>
        <w:spacing w:line="276" w:lineRule="auto"/>
        <w:ind w:firstLine="0"/>
        <w:rPr>
          <w:rFonts w:ascii="Roboto" w:hAnsi="Roboto"/>
          <w:lang w:bidi="fa-IR"/>
        </w:rPr>
      </w:pPr>
    </w:p>
    <w:p w14:paraId="19DA1C33" w14:textId="322D68D7" w:rsidR="00170C18" w:rsidRDefault="00170C18" w:rsidP="00F369E8">
      <w:pPr>
        <w:spacing w:line="276" w:lineRule="auto"/>
        <w:ind w:firstLine="0"/>
        <w:rPr>
          <w:rFonts w:ascii="Roboto" w:hAnsi="Roboto"/>
          <w:lang w:bidi="fa-IR"/>
        </w:rPr>
      </w:pPr>
    </w:p>
    <w:p w14:paraId="131BD1DB" w14:textId="47288C9B" w:rsidR="00170C18" w:rsidRDefault="00170C18" w:rsidP="00F369E8">
      <w:pPr>
        <w:spacing w:line="276" w:lineRule="auto"/>
        <w:ind w:firstLine="0"/>
        <w:rPr>
          <w:rFonts w:ascii="Roboto" w:hAnsi="Roboto"/>
          <w:lang w:bidi="fa-IR"/>
        </w:rPr>
      </w:pPr>
    </w:p>
    <w:p w14:paraId="79A6E19C" w14:textId="3E5EE580" w:rsidR="00170C18" w:rsidRDefault="00170C18" w:rsidP="00F369E8">
      <w:pPr>
        <w:spacing w:line="276" w:lineRule="auto"/>
        <w:ind w:firstLine="0"/>
        <w:rPr>
          <w:rFonts w:ascii="Roboto" w:hAnsi="Roboto"/>
          <w:lang w:bidi="fa-IR"/>
        </w:rPr>
      </w:pPr>
    </w:p>
    <w:p w14:paraId="59974746" w14:textId="4EC5DEF4" w:rsidR="00170C18" w:rsidRDefault="00170C18" w:rsidP="00F369E8">
      <w:pPr>
        <w:spacing w:line="276" w:lineRule="auto"/>
        <w:ind w:firstLine="0"/>
        <w:rPr>
          <w:rFonts w:ascii="Roboto" w:hAnsi="Roboto"/>
          <w:lang w:bidi="fa-IR"/>
        </w:rPr>
      </w:pPr>
    </w:p>
    <w:p w14:paraId="1807034C" w14:textId="56539A1A" w:rsidR="00170C18" w:rsidRDefault="00170C18" w:rsidP="00F369E8">
      <w:pPr>
        <w:spacing w:line="276" w:lineRule="auto"/>
        <w:ind w:firstLine="0"/>
        <w:rPr>
          <w:rFonts w:ascii="Roboto" w:hAnsi="Roboto"/>
          <w:lang w:bidi="fa-IR"/>
        </w:rPr>
      </w:pPr>
    </w:p>
    <w:p w14:paraId="604BCD3B" w14:textId="3C5E1B51" w:rsidR="00170C18" w:rsidRDefault="00170C18" w:rsidP="00F369E8">
      <w:pPr>
        <w:spacing w:line="276" w:lineRule="auto"/>
        <w:ind w:firstLine="0"/>
        <w:rPr>
          <w:rFonts w:ascii="Roboto" w:hAnsi="Roboto"/>
          <w:lang w:bidi="fa-IR"/>
        </w:rPr>
      </w:pPr>
    </w:p>
    <w:p w14:paraId="014AD077" w14:textId="72BB7540" w:rsidR="00170C18" w:rsidRDefault="00170C18" w:rsidP="00F369E8">
      <w:pPr>
        <w:spacing w:line="276" w:lineRule="auto"/>
        <w:ind w:firstLine="0"/>
        <w:rPr>
          <w:rFonts w:ascii="Roboto" w:hAnsi="Roboto"/>
          <w:lang w:bidi="fa-IR"/>
        </w:rPr>
      </w:pPr>
    </w:p>
    <w:p w14:paraId="1C8E14C9" w14:textId="0D28132A" w:rsidR="00170C18" w:rsidRDefault="00170C18" w:rsidP="00F369E8">
      <w:pPr>
        <w:spacing w:line="276" w:lineRule="auto"/>
        <w:ind w:firstLine="0"/>
        <w:rPr>
          <w:rFonts w:ascii="Roboto" w:hAnsi="Roboto"/>
          <w:lang w:bidi="fa-IR"/>
        </w:rPr>
      </w:pPr>
    </w:p>
    <w:p w14:paraId="5573E4FC" w14:textId="35EC190F" w:rsidR="00170C18" w:rsidRDefault="00170C18" w:rsidP="00F369E8">
      <w:pPr>
        <w:spacing w:line="276" w:lineRule="auto"/>
        <w:ind w:firstLine="0"/>
        <w:rPr>
          <w:rFonts w:ascii="Roboto" w:hAnsi="Roboto"/>
          <w:lang w:bidi="fa-IR"/>
        </w:rPr>
      </w:pPr>
    </w:p>
    <w:p w14:paraId="3D8A3183" w14:textId="77777777" w:rsidR="00170C18" w:rsidRDefault="00170C18" w:rsidP="00F369E8">
      <w:pPr>
        <w:spacing w:line="276" w:lineRule="auto"/>
        <w:ind w:firstLine="0"/>
        <w:rPr>
          <w:rFonts w:ascii="Roboto" w:hAnsi="Roboto"/>
          <w:lang w:bidi="fa-IR"/>
        </w:rPr>
      </w:pPr>
    </w:p>
    <w:p w14:paraId="59A96A64" w14:textId="095BFCAF" w:rsidR="00170C18" w:rsidRDefault="00170C18" w:rsidP="00F369E8">
      <w:pPr>
        <w:spacing w:line="276" w:lineRule="auto"/>
        <w:ind w:firstLine="0"/>
        <w:rPr>
          <w:rFonts w:ascii="Roboto" w:hAnsi="Roboto"/>
          <w:lang w:bidi="fa-IR"/>
        </w:rPr>
      </w:pPr>
    </w:p>
    <w:p w14:paraId="28F9735B" w14:textId="1A4C1546" w:rsidR="00170C18" w:rsidRDefault="00170C18" w:rsidP="00F369E8">
      <w:pPr>
        <w:spacing w:line="276" w:lineRule="auto"/>
        <w:ind w:firstLine="0"/>
        <w:rPr>
          <w:rFonts w:ascii="Roboto" w:hAnsi="Roboto"/>
          <w:lang w:bidi="fa-IR"/>
        </w:rPr>
      </w:pPr>
    </w:p>
    <w:p w14:paraId="73D8E6A8" w14:textId="0CFC24EE" w:rsidR="00170C18" w:rsidRDefault="00FD683A" w:rsidP="00FD683A">
      <w:pPr>
        <w:spacing w:line="276" w:lineRule="auto"/>
        <w:ind w:firstLine="0"/>
        <w:jc w:val="center"/>
        <w:rPr>
          <w:rFonts w:ascii="Roboto" w:hAnsi="Roboto"/>
          <w:lang w:bidi="fa-IR"/>
        </w:rPr>
      </w:pPr>
      <w:r>
        <w:rPr>
          <w:rFonts w:ascii="Roboto" w:hAnsi="Roboto"/>
          <w:noProof/>
        </w:rPr>
        <w:lastRenderedPageBreak/>
        <w:drawing>
          <wp:inline distT="0" distB="0" distL="0" distR="0" wp14:anchorId="402164D3" wp14:editId="28B8B852">
            <wp:extent cx="6115050" cy="2919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p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5050" cy="2919730"/>
                    </a:xfrm>
                    <a:prstGeom prst="rect">
                      <a:avLst/>
                    </a:prstGeom>
                  </pic:spPr>
                </pic:pic>
              </a:graphicData>
            </a:graphic>
          </wp:inline>
        </w:drawing>
      </w:r>
    </w:p>
    <w:p w14:paraId="74E1E19A" w14:textId="5E07605C" w:rsidR="00170C18" w:rsidRDefault="00170C18" w:rsidP="00F369E8">
      <w:pPr>
        <w:spacing w:line="276" w:lineRule="auto"/>
        <w:ind w:firstLine="0"/>
        <w:rPr>
          <w:rFonts w:ascii="Roboto" w:hAnsi="Roboto"/>
          <w:lang w:bidi="fa-IR"/>
        </w:rPr>
      </w:pPr>
    </w:p>
    <w:p w14:paraId="5C088881" w14:textId="416B5151" w:rsidR="00170C18" w:rsidRDefault="00170C18" w:rsidP="00F369E8">
      <w:pPr>
        <w:spacing w:line="276" w:lineRule="auto"/>
        <w:ind w:firstLine="0"/>
        <w:rPr>
          <w:rFonts w:ascii="Roboto" w:hAnsi="Roboto"/>
          <w:lang w:bidi="fa-IR"/>
        </w:rPr>
      </w:pPr>
    </w:p>
    <w:p w14:paraId="4D1B79C6" w14:textId="086A10CE" w:rsidR="00170C18" w:rsidRDefault="00170C18" w:rsidP="00F369E8">
      <w:pPr>
        <w:spacing w:line="276" w:lineRule="auto"/>
        <w:ind w:firstLine="0"/>
        <w:rPr>
          <w:rFonts w:ascii="Roboto" w:hAnsi="Roboto"/>
          <w:lang w:bidi="fa-IR"/>
        </w:rPr>
      </w:pPr>
    </w:p>
    <w:p w14:paraId="68135E57" w14:textId="220C15D6" w:rsidR="00170C18" w:rsidRDefault="00170C18" w:rsidP="00F369E8">
      <w:pPr>
        <w:spacing w:line="276" w:lineRule="auto"/>
        <w:ind w:firstLine="0"/>
        <w:rPr>
          <w:rFonts w:ascii="Roboto" w:hAnsi="Roboto"/>
          <w:lang w:bidi="fa-IR"/>
        </w:rPr>
      </w:pPr>
    </w:p>
    <w:p w14:paraId="44AE791A" w14:textId="2EFAB77D" w:rsidR="00170C18" w:rsidRDefault="00170C18" w:rsidP="00F369E8">
      <w:pPr>
        <w:spacing w:line="276" w:lineRule="auto"/>
        <w:ind w:firstLine="0"/>
        <w:rPr>
          <w:rFonts w:ascii="Roboto" w:hAnsi="Roboto"/>
          <w:lang w:bidi="fa-IR"/>
        </w:rPr>
      </w:pPr>
    </w:p>
    <w:p w14:paraId="635DF9B2" w14:textId="5AAC12C0" w:rsidR="00170C18" w:rsidRDefault="00170C18" w:rsidP="00F369E8">
      <w:pPr>
        <w:spacing w:line="276" w:lineRule="auto"/>
        <w:ind w:firstLine="0"/>
        <w:rPr>
          <w:rFonts w:ascii="Roboto" w:hAnsi="Roboto"/>
          <w:lang w:bidi="fa-IR"/>
        </w:rPr>
      </w:pPr>
    </w:p>
    <w:p w14:paraId="16583056" w14:textId="7D98B1BA" w:rsidR="00170C18" w:rsidRDefault="00170C18" w:rsidP="00F369E8">
      <w:pPr>
        <w:spacing w:line="276" w:lineRule="auto"/>
        <w:ind w:firstLine="0"/>
        <w:rPr>
          <w:rFonts w:ascii="Roboto" w:hAnsi="Roboto"/>
          <w:lang w:bidi="fa-IR"/>
        </w:rPr>
      </w:pPr>
    </w:p>
    <w:p w14:paraId="65E71ED5" w14:textId="1403F551" w:rsidR="00170C18" w:rsidRDefault="00170C18" w:rsidP="00F369E8">
      <w:pPr>
        <w:spacing w:line="276" w:lineRule="auto"/>
        <w:ind w:firstLine="0"/>
        <w:rPr>
          <w:rFonts w:ascii="Roboto" w:hAnsi="Roboto"/>
          <w:lang w:bidi="fa-IR"/>
        </w:rPr>
      </w:pPr>
    </w:p>
    <w:p w14:paraId="76E6E47D" w14:textId="6756029F" w:rsidR="00170C18" w:rsidRDefault="00170C18" w:rsidP="00F369E8">
      <w:pPr>
        <w:spacing w:line="276" w:lineRule="auto"/>
        <w:ind w:firstLine="0"/>
        <w:rPr>
          <w:rFonts w:ascii="Roboto" w:hAnsi="Roboto"/>
          <w:lang w:bidi="fa-IR"/>
        </w:rPr>
      </w:pPr>
    </w:p>
    <w:p w14:paraId="1110FF86" w14:textId="68C999AA" w:rsidR="00170C18" w:rsidRDefault="00170C18" w:rsidP="00F369E8">
      <w:pPr>
        <w:spacing w:line="276" w:lineRule="auto"/>
        <w:ind w:firstLine="0"/>
        <w:rPr>
          <w:rFonts w:ascii="Roboto" w:hAnsi="Roboto"/>
          <w:lang w:bidi="fa-IR"/>
        </w:rPr>
      </w:pPr>
    </w:p>
    <w:p w14:paraId="1918EE98" w14:textId="77777777" w:rsidR="00170C18" w:rsidRDefault="00170C18" w:rsidP="00F369E8">
      <w:pPr>
        <w:spacing w:line="276" w:lineRule="auto"/>
        <w:ind w:firstLine="0"/>
        <w:rPr>
          <w:rFonts w:ascii="Roboto" w:hAnsi="Roboto"/>
          <w:rtl/>
          <w:lang w:bidi="fa-IR"/>
        </w:rPr>
      </w:pPr>
    </w:p>
    <w:p w14:paraId="677CF4E4" w14:textId="77777777" w:rsidR="00D6573A" w:rsidRDefault="00D6573A" w:rsidP="00F369E8">
      <w:pPr>
        <w:spacing w:line="276" w:lineRule="auto"/>
        <w:ind w:firstLine="0"/>
        <w:rPr>
          <w:rFonts w:ascii="Roboto" w:hAnsi="Roboto"/>
          <w:rtl/>
          <w:lang w:bidi="fa-IR"/>
        </w:rPr>
      </w:pPr>
    </w:p>
    <w:p w14:paraId="071245FC" w14:textId="77777777" w:rsidR="00D6573A" w:rsidRDefault="00D6573A" w:rsidP="00F369E8">
      <w:pPr>
        <w:spacing w:line="276" w:lineRule="auto"/>
        <w:ind w:firstLine="0"/>
        <w:rPr>
          <w:rFonts w:ascii="Roboto" w:hAnsi="Roboto"/>
          <w:rtl/>
          <w:lang w:bidi="fa-IR"/>
        </w:rPr>
      </w:pPr>
    </w:p>
    <w:p w14:paraId="72A82865" w14:textId="77777777" w:rsidR="00D6573A" w:rsidRDefault="00D6573A" w:rsidP="00F369E8">
      <w:pPr>
        <w:spacing w:line="276" w:lineRule="auto"/>
        <w:ind w:firstLine="0"/>
        <w:rPr>
          <w:rFonts w:ascii="Roboto" w:hAnsi="Roboto"/>
          <w:rtl/>
          <w:lang w:bidi="fa-IR"/>
        </w:rPr>
      </w:pPr>
    </w:p>
    <w:p w14:paraId="70C20645" w14:textId="01407F61" w:rsidR="00D6573A" w:rsidRDefault="00D6573A" w:rsidP="00F369E8">
      <w:pPr>
        <w:spacing w:line="276" w:lineRule="auto"/>
        <w:ind w:firstLine="0"/>
        <w:rPr>
          <w:rFonts w:ascii="Roboto" w:hAnsi="Roboto"/>
          <w:lang w:bidi="fa-IR"/>
        </w:rPr>
      </w:pPr>
    </w:p>
    <w:p w14:paraId="22635F1E" w14:textId="29BBF1FF" w:rsidR="00170C18" w:rsidRDefault="00170C18" w:rsidP="00F369E8">
      <w:pPr>
        <w:spacing w:line="276" w:lineRule="auto"/>
        <w:ind w:firstLine="0"/>
        <w:rPr>
          <w:rFonts w:ascii="Roboto" w:hAnsi="Roboto"/>
          <w:lang w:bidi="fa-IR"/>
        </w:rPr>
      </w:pPr>
    </w:p>
    <w:p w14:paraId="2A3F916A" w14:textId="24B818FA" w:rsidR="00170C18" w:rsidRDefault="00170C18" w:rsidP="00F369E8">
      <w:pPr>
        <w:spacing w:line="276" w:lineRule="auto"/>
        <w:ind w:firstLine="0"/>
        <w:rPr>
          <w:rFonts w:ascii="Roboto" w:hAnsi="Roboto"/>
          <w:lang w:bidi="fa-IR"/>
        </w:rPr>
      </w:pPr>
    </w:p>
    <w:p w14:paraId="45A2E49E" w14:textId="1D70D9A8" w:rsidR="00170C18" w:rsidRDefault="00170C18" w:rsidP="00F369E8">
      <w:pPr>
        <w:spacing w:line="276" w:lineRule="auto"/>
        <w:ind w:firstLine="0"/>
        <w:rPr>
          <w:rFonts w:ascii="Roboto" w:hAnsi="Roboto"/>
          <w:lang w:bidi="fa-IR"/>
        </w:rPr>
      </w:pPr>
    </w:p>
    <w:p w14:paraId="0D5AB3B6" w14:textId="672151D4" w:rsidR="00170C18" w:rsidRDefault="00170C18" w:rsidP="00F369E8">
      <w:pPr>
        <w:spacing w:line="276" w:lineRule="auto"/>
        <w:ind w:firstLine="0"/>
        <w:rPr>
          <w:rFonts w:ascii="Roboto" w:hAnsi="Roboto"/>
          <w:lang w:bidi="fa-IR"/>
        </w:rPr>
      </w:pPr>
    </w:p>
    <w:p w14:paraId="044D2CC1" w14:textId="5C821586" w:rsidR="00170C18" w:rsidRDefault="00170C18" w:rsidP="00F369E8">
      <w:pPr>
        <w:spacing w:line="276" w:lineRule="auto"/>
        <w:ind w:firstLine="0"/>
        <w:rPr>
          <w:rFonts w:ascii="Roboto" w:hAnsi="Roboto"/>
          <w:lang w:bidi="fa-IR"/>
        </w:rPr>
      </w:pPr>
    </w:p>
    <w:p w14:paraId="0580A600" w14:textId="1112A972" w:rsidR="00170C18" w:rsidRDefault="00170C18" w:rsidP="00F369E8">
      <w:pPr>
        <w:spacing w:line="276" w:lineRule="auto"/>
        <w:ind w:firstLine="0"/>
        <w:rPr>
          <w:rFonts w:ascii="Roboto" w:hAnsi="Roboto"/>
          <w:lang w:bidi="fa-IR"/>
        </w:rPr>
      </w:pPr>
    </w:p>
    <w:p w14:paraId="13FB2F64" w14:textId="49788F47" w:rsidR="00170C18" w:rsidRDefault="00170C18" w:rsidP="00F369E8">
      <w:pPr>
        <w:spacing w:line="276" w:lineRule="auto"/>
        <w:ind w:firstLine="0"/>
        <w:rPr>
          <w:rFonts w:ascii="Roboto" w:hAnsi="Roboto"/>
          <w:lang w:bidi="fa-IR"/>
        </w:rPr>
      </w:pPr>
    </w:p>
    <w:p w14:paraId="311D6BB0" w14:textId="77777777" w:rsidR="00170C18" w:rsidRDefault="00170C18" w:rsidP="00F369E8">
      <w:pPr>
        <w:spacing w:line="276" w:lineRule="auto"/>
        <w:ind w:firstLine="0"/>
        <w:rPr>
          <w:rFonts w:ascii="Roboto" w:hAnsi="Roboto"/>
          <w:rtl/>
          <w:lang w:bidi="fa-IR"/>
        </w:rPr>
      </w:pPr>
    </w:p>
    <w:p w14:paraId="1EEAD22E" w14:textId="22CB6A84" w:rsidR="006D635F" w:rsidRDefault="006D635F" w:rsidP="00F369E8">
      <w:pPr>
        <w:spacing w:line="276" w:lineRule="auto"/>
        <w:ind w:firstLine="0"/>
        <w:rPr>
          <w:rFonts w:ascii="Roboto" w:hAnsi="Roboto"/>
          <w:rtl/>
          <w:lang w:bidi="fa-IR"/>
        </w:rPr>
      </w:pPr>
      <w:r>
        <w:rPr>
          <w:rFonts w:ascii="Roboto" w:hAnsi="Roboto" w:hint="cs"/>
          <w:rtl/>
          <w:lang w:bidi="fa-IR"/>
        </w:rPr>
        <w:t xml:space="preserve">حقوق معنوی این اثر متعلق به پژوهشگاه ارتباطات و فناوری اطلاعات است و استفاده از آن </w:t>
      </w:r>
      <w:r w:rsidR="00C64763">
        <w:rPr>
          <w:rFonts w:ascii="Roboto" w:hAnsi="Roboto" w:hint="cs"/>
          <w:rtl/>
          <w:lang w:bidi="fa-IR"/>
        </w:rPr>
        <w:t xml:space="preserve">با ذکر ماخذ بلامانع است. </w:t>
      </w:r>
    </w:p>
    <w:p w14:paraId="168D6EFC" w14:textId="77777777" w:rsidR="00695602" w:rsidRPr="00D767B9" w:rsidRDefault="00695602" w:rsidP="00F369E8">
      <w:pPr>
        <w:spacing w:line="276" w:lineRule="auto"/>
        <w:rPr>
          <w:rFonts w:ascii="Roboto" w:hAnsi="Roboto"/>
          <w:rtl/>
          <w:lang w:bidi="fa-IR"/>
        </w:rPr>
        <w:sectPr w:rsidR="00695602" w:rsidRPr="00D767B9" w:rsidSect="00D767B9">
          <w:headerReference w:type="default" r:id="rId18"/>
          <w:footerReference w:type="default" r:id="rId19"/>
          <w:footnotePr>
            <w:numRestart w:val="eachPage"/>
          </w:footnotePr>
          <w:pgSz w:w="11907" w:h="16840" w:code="9"/>
          <w:pgMar w:top="344" w:right="1170" w:bottom="1332" w:left="1107" w:header="450" w:footer="1077" w:gutter="0"/>
          <w:cols w:space="720"/>
          <w:bidi/>
          <w:docGrid w:linePitch="360"/>
        </w:sectPr>
      </w:pPr>
    </w:p>
    <w:p w14:paraId="0BA30820" w14:textId="77777777" w:rsidR="00FA0006" w:rsidRDefault="00FA0006" w:rsidP="00F369E8">
      <w:pPr>
        <w:spacing w:line="276" w:lineRule="auto"/>
        <w:ind w:firstLine="0"/>
        <w:jc w:val="left"/>
        <w:rPr>
          <w:rFonts w:ascii="Roboto" w:hAnsi="Roboto"/>
          <w:b/>
          <w:bCs/>
          <w:sz w:val="28"/>
          <w:szCs w:val="36"/>
          <w:rtl/>
          <w:lang w:bidi="fa-IR"/>
        </w:rPr>
      </w:pPr>
    </w:p>
    <w:p w14:paraId="367D8DBA" w14:textId="77777777" w:rsidR="00D22D2D" w:rsidRDefault="00D22D2D" w:rsidP="00F369E8">
      <w:pPr>
        <w:spacing w:line="276" w:lineRule="auto"/>
        <w:jc w:val="left"/>
        <w:rPr>
          <w:rFonts w:ascii="Roboto" w:hAnsi="Roboto"/>
          <w:b/>
          <w:bCs/>
          <w:sz w:val="28"/>
          <w:szCs w:val="36"/>
          <w:rtl/>
          <w:lang w:bidi="fa-IR"/>
        </w:rPr>
      </w:pPr>
    </w:p>
    <w:p w14:paraId="1A24E6A2" w14:textId="56C612E5" w:rsidR="00FA0006" w:rsidRPr="006D635F" w:rsidRDefault="00FA0006" w:rsidP="00F369E8">
      <w:pPr>
        <w:spacing w:line="276" w:lineRule="auto"/>
        <w:jc w:val="left"/>
        <w:rPr>
          <w:rFonts w:ascii="Roboto" w:hAnsi="Roboto"/>
          <w:b/>
          <w:bCs/>
          <w:sz w:val="28"/>
          <w:szCs w:val="36"/>
          <w:rtl/>
          <w:lang w:bidi="fa-IR"/>
        </w:rPr>
      </w:pPr>
      <w:r>
        <w:rPr>
          <w:rFonts w:ascii="Roboto" w:hAnsi="Roboto" w:hint="cs"/>
          <w:b/>
          <w:bCs/>
          <w:sz w:val="28"/>
          <w:szCs w:val="36"/>
          <w:rtl/>
          <w:lang w:bidi="fa-IR"/>
        </w:rPr>
        <w:t>چکیده</w:t>
      </w:r>
    </w:p>
    <w:p w14:paraId="0024AD9C" w14:textId="51533187" w:rsidR="00FA0006" w:rsidRPr="006D635F" w:rsidRDefault="00965ACF" w:rsidP="00965ACF">
      <w:pPr>
        <w:rPr>
          <w:rFonts w:ascii="Roboto" w:hAnsi="Roboto"/>
          <w:b/>
          <w:bCs/>
          <w:sz w:val="28"/>
          <w:szCs w:val="36"/>
          <w:rtl/>
          <w:lang w:bidi="fa-IR"/>
        </w:rPr>
      </w:pPr>
      <w:r>
        <w:rPr>
          <w:rFonts w:hint="cs"/>
          <w:rtl/>
        </w:rPr>
        <w:t>توسعه صنعت فضایی به عنوان صنعتی نسبتاً نوپدید و رو به توسعه، در گرو توجه به ابعاد و مولفه</w:t>
      </w:r>
      <w:r>
        <w:rPr>
          <w:rtl/>
        </w:rPr>
        <w:softHyphen/>
      </w:r>
      <w:r>
        <w:rPr>
          <w:rFonts w:hint="cs"/>
          <w:rtl/>
        </w:rPr>
        <w:t>های گوناگونی است که مسیر بلوغ و پیشرفت را هموار می</w:t>
      </w:r>
      <w:r>
        <w:rPr>
          <w:rtl/>
        </w:rPr>
        <w:softHyphen/>
      </w:r>
      <w:r>
        <w:rPr>
          <w:rFonts w:hint="cs"/>
          <w:rtl/>
        </w:rPr>
        <w:t>سازد. سه مولفه اصلی توسعه در این حوزه اعم از "تخصیص منابع به ابتکارات مطلوب"، "توسعه توانمندی</w:t>
      </w:r>
      <w:r>
        <w:rPr>
          <w:rtl/>
        </w:rPr>
        <w:softHyphen/>
      </w:r>
      <w:r>
        <w:rPr>
          <w:rFonts w:hint="cs"/>
          <w:rtl/>
        </w:rPr>
        <w:t>های منتخب</w:t>
      </w:r>
      <w:r w:rsidRPr="003A667B">
        <w:rPr>
          <w:rFonts w:hint="cs"/>
          <w:rtl/>
        </w:rPr>
        <w:t>"</w:t>
      </w:r>
      <w:r>
        <w:rPr>
          <w:rFonts w:hint="cs"/>
          <w:rtl/>
        </w:rPr>
        <w:t xml:space="preserve"> و </w:t>
      </w:r>
      <w:r w:rsidRPr="003A667B">
        <w:rPr>
          <w:rFonts w:hint="cs"/>
          <w:rtl/>
        </w:rPr>
        <w:t>"تثبیت ساختار حکمرانی" است که در کنار یکدیگر و به صورت توأمان، تحقق اهداف توسعه صنعت فضایی را میسر می</w:t>
      </w:r>
      <w:r w:rsidRPr="003A667B">
        <w:rPr>
          <w:rtl/>
        </w:rPr>
        <w:softHyphen/>
      </w:r>
      <w:r>
        <w:rPr>
          <w:rFonts w:hint="cs"/>
          <w:rtl/>
        </w:rPr>
        <w:t>سازد. گزارش پیش رو، با بررسی این مولفه</w:t>
      </w:r>
      <w:r>
        <w:rPr>
          <w:rtl/>
        </w:rPr>
        <w:softHyphen/>
      </w:r>
      <w:r>
        <w:rPr>
          <w:rFonts w:hint="cs"/>
          <w:rtl/>
        </w:rPr>
        <w:t>ها در کشورهای پیش رو و مطالعه نمونه</w:t>
      </w:r>
      <w:r>
        <w:rPr>
          <w:rtl/>
        </w:rPr>
        <w:softHyphen/>
      </w:r>
      <w:r>
        <w:rPr>
          <w:rFonts w:hint="cs"/>
          <w:rtl/>
        </w:rPr>
        <w:t>های موفق پیاده</w:t>
      </w:r>
      <w:r>
        <w:rPr>
          <w:rtl/>
        </w:rPr>
        <w:softHyphen/>
      </w:r>
      <w:r>
        <w:rPr>
          <w:rFonts w:hint="cs"/>
          <w:rtl/>
        </w:rPr>
        <w:t>سازی و اجرای استراتژی</w:t>
      </w:r>
      <w:r>
        <w:rPr>
          <w:rtl/>
        </w:rPr>
        <w:softHyphen/>
      </w:r>
      <w:r>
        <w:rPr>
          <w:rFonts w:hint="cs"/>
          <w:rtl/>
        </w:rPr>
        <w:t>های توسعه صنعت فضایی در هر یک از این ابعاد، به ارائه توصیه</w:t>
      </w:r>
      <w:r>
        <w:rPr>
          <w:rtl/>
        </w:rPr>
        <w:softHyphen/>
      </w:r>
      <w:r>
        <w:rPr>
          <w:rFonts w:hint="cs"/>
          <w:rtl/>
        </w:rPr>
        <w:t>های سیاستی مرتبط با هدف توسعه این صنعت مهم و حیاتی در کشور می</w:t>
      </w:r>
      <w:r>
        <w:rPr>
          <w:rtl/>
        </w:rPr>
        <w:softHyphen/>
      </w:r>
      <w:r>
        <w:rPr>
          <w:rFonts w:hint="cs"/>
          <w:rtl/>
        </w:rPr>
        <w:t>پردازد.</w:t>
      </w:r>
    </w:p>
    <w:p w14:paraId="6C81B929" w14:textId="77777777" w:rsidR="006D635F" w:rsidRDefault="006D635F" w:rsidP="00F369E8">
      <w:pPr>
        <w:spacing w:line="276" w:lineRule="auto"/>
        <w:rPr>
          <w:rFonts w:ascii="Roboto" w:hAnsi="Roboto"/>
          <w:rtl/>
          <w:lang w:bidi="fa-IR"/>
        </w:rPr>
      </w:pPr>
    </w:p>
    <w:p w14:paraId="467C6835" w14:textId="77777777" w:rsidR="006D635F" w:rsidRDefault="006D635F" w:rsidP="00F369E8">
      <w:pPr>
        <w:spacing w:line="276" w:lineRule="auto"/>
        <w:rPr>
          <w:rFonts w:ascii="Roboto" w:hAnsi="Roboto"/>
          <w:rtl/>
          <w:lang w:bidi="fa-IR"/>
        </w:rPr>
      </w:pPr>
    </w:p>
    <w:p w14:paraId="634D0E62" w14:textId="77777777" w:rsidR="006D635F" w:rsidRDefault="006D635F" w:rsidP="00F369E8">
      <w:pPr>
        <w:spacing w:line="276" w:lineRule="auto"/>
        <w:rPr>
          <w:rFonts w:ascii="Roboto" w:hAnsi="Roboto"/>
          <w:rtl/>
          <w:lang w:bidi="fa-IR"/>
        </w:rPr>
      </w:pPr>
    </w:p>
    <w:p w14:paraId="1E2DB1BA" w14:textId="77777777" w:rsidR="006D635F" w:rsidRDefault="006D635F" w:rsidP="00F369E8">
      <w:pPr>
        <w:spacing w:line="276" w:lineRule="auto"/>
        <w:rPr>
          <w:rFonts w:ascii="Roboto" w:hAnsi="Roboto"/>
          <w:rtl/>
          <w:lang w:bidi="fa-IR"/>
        </w:rPr>
      </w:pPr>
    </w:p>
    <w:p w14:paraId="5A07E42A" w14:textId="77777777" w:rsidR="006D635F" w:rsidRDefault="006D635F" w:rsidP="00F369E8">
      <w:pPr>
        <w:spacing w:line="276" w:lineRule="auto"/>
        <w:rPr>
          <w:rFonts w:ascii="Roboto" w:hAnsi="Roboto"/>
          <w:rtl/>
          <w:lang w:bidi="fa-IR"/>
        </w:rPr>
      </w:pPr>
    </w:p>
    <w:p w14:paraId="7BC916EA" w14:textId="77777777" w:rsidR="006D635F" w:rsidRDefault="006D635F" w:rsidP="00F369E8">
      <w:pPr>
        <w:spacing w:line="276" w:lineRule="auto"/>
        <w:rPr>
          <w:rFonts w:ascii="Roboto" w:hAnsi="Roboto"/>
          <w:rtl/>
          <w:lang w:bidi="fa-IR"/>
        </w:rPr>
      </w:pPr>
    </w:p>
    <w:p w14:paraId="6C811248" w14:textId="77777777" w:rsidR="006D635F" w:rsidRDefault="006D635F" w:rsidP="00F369E8">
      <w:pPr>
        <w:spacing w:line="276" w:lineRule="auto"/>
        <w:rPr>
          <w:rFonts w:ascii="Roboto" w:hAnsi="Roboto"/>
          <w:rtl/>
          <w:lang w:bidi="fa-IR"/>
        </w:rPr>
      </w:pPr>
    </w:p>
    <w:p w14:paraId="2EA736FD" w14:textId="77777777" w:rsidR="006D635F" w:rsidRDefault="006D635F" w:rsidP="00F369E8">
      <w:pPr>
        <w:spacing w:line="276" w:lineRule="auto"/>
        <w:rPr>
          <w:rFonts w:ascii="Roboto" w:hAnsi="Roboto"/>
          <w:rtl/>
          <w:lang w:bidi="fa-IR"/>
        </w:rPr>
      </w:pPr>
    </w:p>
    <w:p w14:paraId="5FF551DD" w14:textId="77777777" w:rsidR="006D635F" w:rsidRDefault="006D635F" w:rsidP="00F369E8">
      <w:pPr>
        <w:spacing w:line="276" w:lineRule="auto"/>
        <w:rPr>
          <w:rFonts w:ascii="Roboto" w:hAnsi="Roboto"/>
          <w:rtl/>
          <w:lang w:bidi="fa-IR"/>
        </w:rPr>
      </w:pPr>
    </w:p>
    <w:p w14:paraId="61526FD6" w14:textId="77777777" w:rsidR="006D635F" w:rsidRDefault="006D635F" w:rsidP="00F369E8">
      <w:pPr>
        <w:spacing w:line="276" w:lineRule="auto"/>
        <w:rPr>
          <w:rFonts w:ascii="Roboto" w:hAnsi="Roboto"/>
          <w:rtl/>
          <w:lang w:bidi="fa-IR"/>
        </w:rPr>
      </w:pPr>
    </w:p>
    <w:p w14:paraId="32995BCE" w14:textId="77777777" w:rsidR="006D635F" w:rsidRDefault="006D635F" w:rsidP="00F369E8">
      <w:pPr>
        <w:spacing w:line="276" w:lineRule="auto"/>
        <w:rPr>
          <w:rFonts w:ascii="Roboto" w:hAnsi="Roboto"/>
          <w:rtl/>
          <w:lang w:bidi="fa-IR"/>
        </w:rPr>
      </w:pPr>
    </w:p>
    <w:p w14:paraId="4063B95D" w14:textId="77777777" w:rsidR="006D635F" w:rsidRDefault="006D635F" w:rsidP="00F369E8">
      <w:pPr>
        <w:spacing w:line="276" w:lineRule="auto"/>
        <w:rPr>
          <w:rFonts w:ascii="Roboto" w:hAnsi="Roboto"/>
          <w:rtl/>
          <w:lang w:bidi="fa-IR"/>
        </w:rPr>
      </w:pPr>
    </w:p>
    <w:p w14:paraId="4CCB0238" w14:textId="77777777" w:rsidR="006D635F" w:rsidRDefault="006D635F" w:rsidP="00F369E8">
      <w:pPr>
        <w:spacing w:line="276" w:lineRule="auto"/>
        <w:rPr>
          <w:rFonts w:ascii="Roboto" w:hAnsi="Roboto"/>
          <w:rtl/>
          <w:lang w:bidi="fa-IR"/>
        </w:rPr>
      </w:pPr>
    </w:p>
    <w:p w14:paraId="23210B97" w14:textId="77777777" w:rsidR="006D635F" w:rsidRDefault="006D635F" w:rsidP="00F369E8">
      <w:pPr>
        <w:spacing w:line="276" w:lineRule="auto"/>
        <w:rPr>
          <w:rFonts w:ascii="Roboto" w:hAnsi="Roboto"/>
          <w:rtl/>
          <w:lang w:bidi="fa-IR"/>
        </w:rPr>
      </w:pPr>
    </w:p>
    <w:p w14:paraId="45C67340" w14:textId="77777777" w:rsidR="006D635F" w:rsidRDefault="006D635F" w:rsidP="00F369E8">
      <w:pPr>
        <w:spacing w:line="276" w:lineRule="auto"/>
        <w:rPr>
          <w:rFonts w:ascii="Roboto" w:hAnsi="Roboto"/>
          <w:rtl/>
          <w:lang w:bidi="fa-IR"/>
        </w:rPr>
      </w:pPr>
    </w:p>
    <w:p w14:paraId="69403E75" w14:textId="77777777" w:rsidR="006D635F" w:rsidRDefault="006D635F" w:rsidP="00F369E8">
      <w:pPr>
        <w:spacing w:line="276" w:lineRule="auto"/>
        <w:rPr>
          <w:rFonts w:ascii="Roboto" w:hAnsi="Roboto"/>
          <w:rtl/>
          <w:lang w:bidi="fa-IR"/>
        </w:rPr>
      </w:pPr>
    </w:p>
    <w:p w14:paraId="2DB689BA" w14:textId="77777777" w:rsidR="006D635F" w:rsidRDefault="006D635F" w:rsidP="00F369E8">
      <w:pPr>
        <w:spacing w:line="276" w:lineRule="auto"/>
        <w:rPr>
          <w:rFonts w:ascii="Roboto" w:hAnsi="Roboto"/>
          <w:rtl/>
          <w:lang w:bidi="fa-IR"/>
        </w:rPr>
      </w:pPr>
    </w:p>
    <w:p w14:paraId="4E1ADCD7" w14:textId="77777777" w:rsidR="006D635F" w:rsidRDefault="006D635F" w:rsidP="00F369E8">
      <w:pPr>
        <w:spacing w:line="276" w:lineRule="auto"/>
        <w:rPr>
          <w:rFonts w:ascii="Roboto" w:hAnsi="Roboto"/>
          <w:rtl/>
          <w:lang w:bidi="fa-IR"/>
        </w:rPr>
        <w:sectPr w:rsidR="006D635F" w:rsidSect="00B50D56">
          <w:headerReference w:type="default" r:id="rId20"/>
          <w:footerReference w:type="default" r:id="rId21"/>
          <w:footnotePr>
            <w:numRestart w:val="eachPage"/>
          </w:footnotePr>
          <w:pgSz w:w="11907" w:h="16840" w:code="9"/>
          <w:pgMar w:top="344" w:right="1170" w:bottom="1332" w:left="1107" w:header="450" w:footer="251" w:gutter="0"/>
          <w:cols w:space="720"/>
          <w:bidi/>
          <w:docGrid w:linePitch="360"/>
        </w:sectPr>
      </w:pPr>
    </w:p>
    <w:p w14:paraId="4ECE818E" w14:textId="778BED48" w:rsidR="006D635F" w:rsidRDefault="006D635F" w:rsidP="00F369E8">
      <w:pPr>
        <w:spacing w:line="276" w:lineRule="auto"/>
        <w:rPr>
          <w:rFonts w:ascii="Roboto" w:hAnsi="Roboto"/>
          <w:rtl/>
          <w:lang w:bidi="fa-IR"/>
        </w:rPr>
      </w:pPr>
    </w:p>
    <w:p w14:paraId="09B2F0D7" w14:textId="77777777" w:rsidR="00D22D2D" w:rsidRDefault="00D22D2D" w:rsidP="00F369E8">
      <w:pPr>
        <w:spacing w:line="276" w:lineRule="auto"/>
        <w:jc w:val="center"/>
        <w:rPr>
          <w:rFonts w:ascii="Roboto" w:hAnsi="Roboto"/>
          <w:b/>
          <w:bCs/>
          <w:sz w:val="28"/>
          <w:szCs w:val="36"/>
          <w:rtl/>
          <w:lang w:bidi="fa-IR"/>
        </w:rPr>
      </w:pPr>
    </w:p>
    <w:p w14:paraId="779A1A12" w14:textId="4B16D72C" w:rsidR="006D635F" w:rsidRPr="006D635F" w:rsidRDefault="006D635F" w:rsidP="00F369E8">
      <w:pPr>
        <w:spacing w:line="276" w:lineRule="auto"/>
        <w:jc w:val="center"/>
        <w:rPr>
          <w:rFonts w:ascii="Roboto" w:hAnsi="Roboto"/>
          <w:b/>
          <w:bCs/>
          <w:sz w:val="28"/>
          <w:szCs w:val="36"/>
          <w:rtl/>
          <w:lang w:bidi="fa-IR"/>
        </w:rPr>
      </w:pPr>
      <w:r>
        <w:rPr>
          <w:rFonts w:ascii="Roboto" w:hAnsi="Roboto" w:hint="cs"/>
          <w:b/>
          <w:bCs/>
          <w:sz w:val="28"/>
          <w:szCs w:val="36"/>
          <w:rtl/>
          <w:lang w:bidi="fa-IR"/>
        </w:rPr>
        <w:t>فهرست مطالب</w:t>
      </w:r>
    </w:p>
    <w:p w14:paraId="6C5E456B" w14:textId="77777777" w:rsidR="006D635F" w:rsidRDefault="006D635F" w:rsidP="00F369E8">
      <w:pPr>
        <w:spacing w:line="276" w:lineRule="auto"/>
        <w:rPr>
          <w:rFonts w:ascii="Roboto" w:hAnsi="Roboto"/>
          <w:rtl/>
          <w:lang w:bidi="fa-IR"/>
        </w:rPr>
      </w:pPr>
    </w:p>
    <w:p w14:paraId="1D03A832" w14:textId="3F615138" w:rsidR="00F369E8" w:rsidRPr="00D22D2D" w:rsidRDefault="00CA51BF" w:rsidP="00D22D2D">
      <w:pPr>
        <w:pStyle w:val="TOC1"/>
        <w:tabs>
          <w:tab w:val="left" w:pos="1440"/>
          <w:tab w:val="right" w:leader="dot" w:pos="9620"/>
        </w:tabs>
        <w:spacing w:line="240" w:lineRule="auto"/>
        <w:rPr>
          <w:rFonts w:asciiTheme="minorHAnsi" w:eastAsiaTheme="minorEastAsia" w:hAnsiTheme="minorHAnsi" w:cs="B Nazanin"/>
          <w:b w:val="0"/>
          <w:bCs w:val="0"/>
          <w:i w:val="0"/>
          <w:iCs w:val="0"/>
          <w:noProof/>
          <w:color w:val="auto"/>
          <w:kern w:val="0"/>
          <w:szCs w:val="24"/>
          <w:rtl/>
          <w:lang w:bidi="fa-IR"/>
        </w:rPr>
      </w:pPr>
      <w:r>
        <w:rPr>
          <w:rFonts w:ascii="Roboto" w:hAnsi="Roboto"/>
          <w:rtl/>
          <w:lang w:bidi="fa-IR"/>
        </w:rPr>
        <w:fldChar w:fldCharType="begin"/>
      </w:r>
      <w:r>
        <w:rPr>
          <w:rFonts w:ascii="Roboto" w:hAnsi="Roboto"/>
          <w:rtl/>
          <w:lang w:bidi="fa-IR"/>
        </w:rPr>
        <w:instrText xml:space="preserve"> </w:instrText>
      </w:r>
      <w:r>
        <w:rPr>
          <w:rFonts w:ascii="Roboto" w:hAnsi="Roboto"/>
          <w:lang w:bidi="fa-IR"/>
        </w:rPr>
        <w:instrText>TOC</w:instrText>
      </w:r>
      <w:r>
        <w:rPr>
          <w:rFonts w:ascii="Roboto" w:hAnsi="Roboto"/>
          <w:rtl/>
          <w:lang w:bidi="fa-IR"/>
        </w:rPr>
        <w:instrText xml:space="preserve"> \</w:instrText>
      </w:r>
      <w:r>
        <w:rPr>
          <w:rFonts w:ascii="Roboto" w:hAnsi="Roboto"/>
          <w:lang w:bidi="fa-IR"/>
        </w:rPr>
        <w:instrText>o "</w:instrText>
      </w:r>
      <w:r>
        <w:rPr>
          <w:rFonts w:ascii="Roboto" w:hAnsi="Roboto"/>
          <w:rtl/>
          <w:lang w:bidi="fa-IR"/>
        </w:rPr>
        <w:instrText>1-1</w:instrText>
      </w:r>
      <w:r>
        <w:rPr>
          <w:rFonts w:ascii="Roboto" w:hAnsi="Roboto"/>
          <w:lang w:bidi="fa-IR"/>
        </w:rPr>
        <w:instrText xml:space="preserve">" \h \z \t "Heading </w:instrText>
      </w:r>
      <w:r>
        <w:rPr>
          <w:rFonts w:ascii="Roboto" w:hAnsi="Roboto"/>
          <w:rtl/>
          <w:lang w:bidi="fa-IR"/>
        </w:rPr>
        <w:instrText>2</w:instrText>
      </w:r>
      <w:r>
        <w:rPr>
          <w:rFonts w:ascii="Roboto" w:hAnsi="Roboto"/>
          <w:lang w:bidi="fa-IR"/>
        </w:rPr>
        <w:instrText>;</w:instrText>
      </w:r>
      <w:r>
        <w:rPr>
          <w:rFonts w:ascii="Roboto" w:hAnsi="Roboto"/>
          <w:rtl/>
          <w:lang w:bidi="fa-IR"/>
        </w:rPr>
        <w:instrText>1</w:instrText>
      </w:r>
      <w:r>
        <w:rPr>
          <w:rFonts w:ascii="Roboto" w:hAnsi="Roboto"/>
          <w:lang w:bidi="fa-IR"/>
        </w:rPr>
        <w:instrText xml:space="preserve">;Heading </w:instrText>
      </w:r>
      <w:r>
        <w:rPr>
          <w:rFonts w:ascii="Roboto" w:hAnsi="Roboto"/>
          <w:rtl/>
          <w:lang w:bidi="fa-IR"/>
        </w:rPr>
        <w:instrText>3</w:instrText>
      </w:r>
      <w:r>
        <w:rPr>
          <w:rFonts w:ascii="Roboto" w:hAnsi="Roboto"/>
          <w:lang w:bidi="fa-IR"/>
        </w:rPr>
        <w:instrText>;</w:instrText>
      </w:r>
      <w:r>
        <w:rPr>
          <w:rFonts w:ascii="Roboto" w:hAnsi="Roboto"/>
          <w:rtl/>
          <w:lang w:bidi="fa-IR"/>
        </w:rPr>
        <w:instrText>1</w:instrText>
      </w:r>
      <w:r>
        <w:rPr>
          <w:rFonts w:ascii="Roboto" w:hAnsi="Roboto"/>
          <w:lang w:bidi="fa-IR"/>
        </w:rPr>
        <w:instrText xml:space="preserve">;Heading </w:instrText>
      </w:r>
      <w:r>
        <w:rPr>
          <w:rFonts w:ascii="Roboto" w:hAnsi="Roboto"/>
          <w:rtl/>
          <w:lang w:bidi="fa-IR"/>
        </w:rPr>
        <w:instrText>4</w:instrText>
      </w:r>
      <w:r>
        <w:rPr>
          <w:rFonts w:ascii="Roboto" w:hAnsi="Roboto"/>
          <w:lang w:bidi="fa-IR"/>
        </w:rPr>
        <w:instrText>;</w:instrText>
      </w:r>
      <w:r>
        <w:rPr>
          <w:rFonts w:ascii="Roboto" w:hAnsi="Roboto"/>
          <w:rtl/>
          <w:lang w:bidi="fa-IR"/>
        </w:rPr>
        <w:instrText>1</w:instrText>
      </w:r>
      <w:r>
        <w:rPr>
          <w:rFonts w:ascii="Roboto" w:hAnsi="Roboto"/>
          <w:lang w:bidi="fa-IR"/>
        </w:rPr>
        <w:instrText>;Subtitle;</w:instrText>
      </w:r>
      <w:r>
        <w:rPr>
          <w:rFonts w:ascii="Roboto" w:hAnsi="Roboto"/>
          <w:rtl/>
          <w:lang w:bidi="fa-IR"/>
        </w:rPr>
        <w:instrText>2</w:instrText>
      </w:r>
      <w:r>
        <w:rPr>
          <w:rFonts w:ascii="Roboto" w:hAnsi="Roboto"/>
          <w:lang w:bidi="fa-IR"/>
        </w:rPr>
        <w:instrText xml:space="preserve">;Heading </w:instrText>
      </w:r>
      <w:r>
        <w:rPr>
          <w:rFonts w:ascii="Roboto" w:hAnsi="Roboto"/>
          <w:rtl/>
          <w:lang w:bidi="fa-IR"/>
        </w:rPr>
        <w:instrText xml:space="preserve">2 </w:instrText>
      </w:r>
      <w:r>
        <w:rPr>
          <w:rFonts w:ascii="Roboto" w:hAnsi="Roboto"/>
          <w:lang w:bidi="fa-IR"/>
        </w:rPr>
        <w:instrText>- before table of content;</w:instrText>
      </w:r>
      <w:r>
        <w:rPr>
          <w:rFonts w:ascii="Roboto" w:hAnsi="Roboto"/>
          <w:rtl/>
          <w:lang w:bidi="fa-IR"/>
        </w:rPr>
        <w:instrText>1;</w:instrText>
      </w:r>
      <w:r>
        <w:rPr>
          <w:rFonts w:ascii="Roboto" w:hAnsi="Roboto" w:cs="Times New Roman"/>
          <w:rtl/>
          <w:lang w:bidi="fa-IR"/>
        </w:rPr>
        <w:instrText xml:space="preserve">سطح </w:instrText>
      </w:r>
      <w:r>
        <w:rPr>
          <w:rFonts w:ascii="Roboto" w:hAnsi="Roboto"/>
          <w:rtl/>
          <w:lang w:bidi="fa-IR"/>
        </w:rPr>
        <w:instrText xml:space="preserve">2;3" </w:instrText>
      </w:r>
      <w:r>
        <w:rPr>
          <w:rFonts w:ascii="Roboto" w:hAnsi="Roboto"/>
          <w:rtl/>
          <w:lang w:bidi="fa-IR"/>
        </w:rPr>
        <w:fldChar w:fldCharType="separate"/>
      </w:r>
      <w:hyperlink w:anchor="_Toc166584051" w:history="1">
        <w:r w:rsidR="00F369E8" w:rsidRPr="00D22D2D">
          <w:rPr>
            <w:rStyle w:val="Hyperlink"/>
            <w:rFonts w:cs="B Nazanin"/>
            <w:i w:val="0"/>
            <w:iCs w:val="0"/>
            <w:szCs w:val="24"/>
            <w:rtl/>
          </w:rPr>
          <w:t>1</w:t>
        </w:r>
        <w:r w:rsidR="00F369E8" w:rsidRPr="00D22D2D">
          <w:rPr>
            <w:rFonts w:asciiTheme="minorHAnsi" w:eastAsiaTheme="minorEastAsia" w:hAnsiTheme="minorHAnsi" w:cs="B Nazanin" w:hint="cs"/>
            <w:b w:val="0"/>
            <w:bCs w:val="0"/>
            <w:i w:val="0"/>
            <w:iCs w:val="0"/>
            <w:noProof/>
            <w:color w:val="auto"/>
            <w:kern w:val="0"/>
            <w:szCs w:val="24"/>
            <w:rtl/>
            <w:lang w:bidi="fa-IR"/>
          </w:rPr>
          <w:t xml:space="preserve"> </w:t>
        </w:r>
        <w:r w:rsidR="00F369E8" w:rsidRPr="00D22D2D">
          <w:rPr>
            <w:rStyle w:val="Hyperlink"/>
            <w:rFonts w:ascii="Arial" w:hAnsi="Arial" w:cs="B Nazanin" w:hint="cs"/>
            <w:i w:val="0"/>
            <w:iCs w:val="0"/>
            <w:szCs w:val="24"/>
            <w:rtl/>
          </w:rPr>
          <w:t>مقدمه</w:t>
        </w:r>
        <w:r w:rsidR="00F369E8" w:rsidRPr="00D22D2D">
          <w:rPr>
            <w:rFonts w:cs="B Nazanin" w:hint="cs"/>
            <w:i w:val="0"/>
            <w:iCs w:val="0"/>
            <w:noProof/>
            <w:webHidden/>
            <w:szCs w:val="24"/>
            <w:rtl/>
          </w:rPr>
          <w:t xml:space="preserve">           </w:t>
        </w:r>
        <w:r w:rsidR="00F369E8" w:rsidRPr="00D22D2D">
          <w:rPr>
            <w:rFonts w:cs="B Nazanin"/>
            <w:i w:val="0"/>
            <w:iCs w:val="0"/>
            <w:noProof/>
            <w:webHidden/>
            <w:szCs w:val="24"/>
            <w:rtl/>
          </w:rPr>
          <w:tab/>
        </w:r>
        <w:r w:rsidR="00F369E8" w:rsidRPr="00D22D2D">
          <w:rPr>
            <w:rStyle w:val="Hyperlink"/>
            <w:rFonts w:cs="B Nazanin"/>
            <w:i w:val="0"/>
            <w:iCs w:val="0"/>
            <w:szCs w:val="24"/>
            <w:rtl/>
          </w:rPr>
          <w:fldChar w:fldCharType="begin"/>
        </w:r>
        <w:r w:rsidR="00F369E8" w:rsidRPr="00D22D2D">
          <w:rPr>
            <w:rFonts w:cs="B Nazanin"/>
            <w:i w:val="0"/>
            <w:iCs w:val="0"/>
            <w:noProof/>
            <w:webHidden/>
            <w:szCs w:val="24"/>
            <w:rtl/>
          </w:rPr>
          <w:instrText xml:space="preserve"> </w:instrText>
        </w:r>
        <w:r w:rsidR="00F369E8" w:rsidRPr="00D22D2D">
          <w:rPr>
            <w:rFonts w:cs="B Nazanin"/>
            <w:i w:val="0"/>
            <w:iCs w:val="0"/>
            <w:noProof/>
            <w:webHidden/>
            <w:szCs w:val="24"/>
          </w:rPr>
          <w:instrText>PAGEREF</w:instrText>
        </w:r>
        <w:r w:rsidR="00F369E8" w:rsidRPr="00D22D2D">
          <w:rPr>
            <w:rFonts w:cs="B Nazanin"/>
            <w:i w:val="0"/>
            <w:iCs w:val="0"/>
            <w:noProof/>
            <w:webHidden/>
            <w:szCs w:val="24"/>
            <w:rtl/>
          </w:rPr>
          <w:instrText xml:space="preserve"> _</w:instrText>
        </w:r>
        <w:r w:rsidR="00F369E8" w:rsidRPr="00D22D2D">
          <w:rPr>
            <w:rFonts w:cs="B Nazanin"/>
            <w:i w:val="0"/>
            <w:iCs w:val="0"/>
            <w:noProof/>
            <w:webHidden/>
            <w:szCs w:val="24"/>
          </w:rPr>
          <w:instrText>Toc166584051 \h</w:instrText>
        </w:r>
        <w:r w:rsidR="00F369E8" w:rsidRPr="00D22D2D">
          <w:rPr>
            <w:rFonts w:cs="B Nazanin"/>
            <w:i w:val="0"/>
            <w:iCs w:val="0"/>
            <w:noProof/>
            <w:webHidden/>
            <w:szCs w:val="24"/>
            <w:rtl/>
          </w:rPr>
          <w:instrText xml:space="preserve"> </w:instrText>
        </w:r>
        <w:r w:rsidR="00F369E8" w:rsidRPr="00D22D2D">
          <w:rPr>
            <w:rStyle w:val="Hyperlink"/>
            <w:rFonts w:cs="B Nazanin"/>
            <w:i w:val="0"/>
            <w:iCs w:val="0"/>
            <w:szCs w:val="24"/>
            <w:rtl/>
          </w:rPr>
        </w:r>
        <w:r w:rsidR="00F369E8" w:rsidRPr="00D22D2D">
          <w:rPr>
            <w:rStyle w:val="Hyperlink"/>
            <w:rFonts w:cs="B Nazanin"/>
            <w:i w:val="0"/>
            <w:iCs w:val="0"/>
            <w:szCs w:val="24"/>
            <w:rtl/>
          </w:rPr>
          <w:fldChar w:fldCharType="separate"/>
        </w:r>
        <w:r w:rsidR="00335137">
          <w:rPr>
            <w:rFonts w:cs="B Nazanin"/>
            <w:i w:val="0"/>
            <w:iCs w:val="0"/>
            <w:noProof/>
            <w:webHidden/>
            <w:szCs w:val="24"/>
            <w:rtl/>
          </w:rPr>
          <w:t>1</w:t>
        </w:r>
        <w:r w:rsidR="00F369E8" w:rsidRPr="00D22D2D">
          <w:rPr>
            <w:rStyle w:val="Hyperlink"/>
            <w:rFonts w:cs="B Nazanin"/>
            <w:i w:val="0"/>
            <w:iCs w:val="0"/>
            <w:szCs w:val="24"/>
            <w:rtl/>
          </w:rPr>
          <w:fldChar w:fldCharType="end"/>
        </w:r>
      </w:hyperlink>
    </w:p>
    <w:p w14:paraId="30585105" w14:textId="7071E253" w:rsidR="00F369E8" w:rsidRPr="00D22D2D" w:rsidRDefault="00D93783" w:rsidP="00D22D2D">
      <w:pPr>
        <w:pStyle w:val="TOC1"/>
        <w:tabs>
          <w:tab w:val="left" w:pos="1440"/>
          <w:tab w:val="right" w:leader="dot" w:pos="9620"/>
        </w:tabs>
        <w:spacing w:line="240" w:lineRule="auto"/>
        <w:rPr>
          <w:rFonts w:asciiTheme="minorHAnsi" w:eastAsiaTheme="minorEastAsia" w:hAnsiTheme="minorHAnsi" w:cs="B Nazanin"/>
          <w:b w:val="0"/>
          <w:bCs w:val="0"/>
          <w:i w:val="0"/>
          <w:iCs w:val="0"/>
          <w:noProof/>
          <w:color w:val="auto"/>
          <w:kern w:val="0"/>
          <w:szCs w:val="24"/>
          <w:rtl/>
          <w:lang w:bidi="fa-IR"/>
        </w:rPr>
      </w:pPr>
      <w:hyperlink w:anchor="_Toc166584052" w:history="1">
        <w:r w:rsidR="00F369E8" w:rsidRPr="00D22D2D">
          <w:rPr>
            <w:rStyle w:val="Hyperlink"/>
            <w:rFonts w:cs="B Nazanin"/>
            <w:i w:val="0"/>
            <w:iCs w:val="0"/>
            <w:szCs w:val="24"/>
            <w:rtl/>
          </w:rPr>
          <w:t>2</w:t>
        </w:r>
        <w:r w:rsidR="00F369E8" w:rsidRPr="00D22D2D">
          <w:rPr>
            <w:rFonts w:asciiTheme="minorHAnsi" w:eastAsiaTheme="minorEastAsia" w:hAnsiTheme="minorHAnsi" w:cs="B Nazanin" w:hint="cs"/>
            <w:b w:val="0"/>
            <w:bCs w:val="0"/>
            <w:i w:val="0"/>
            <w:iCs w:val="0"/>
            <w:noProof/>
            <w:color w:val="auto"/>
            <w:kern w:val="0"/>
            <w:szCs w:val="24"/>
            <w:rtl/>
            <w:lang w:bidi="fa-IR"/>
          </w:rPr>
          <w:t xml:space="preserve"> </w:t>
        </w:r>
        <w:r w:rsidR="00F369E8" w:rsidRPr="00D22D2D">
          <w:rPr>
            <w:rStyle w:val="Hyperlink"/>
            <w:rFonts w:ascii="Arial" w:hAnsi="Arial" w:cs="B Nazanin" w:hint="cs"/>
            <w:i w:val="0"/>
            <w:iCs w:val="0"/>
            <w:szCs w:val="24"/>
            <w:rtl/>
          </w:rPr>
          <w:t>استراتژی</w:t>
        </w:r>
        <w:r w:rsidR="00F369E8" w:rsidRPr="00D22D2D">
          <w:rPr>
            <w:rStyle w:val="Hyperlink"/>
            <w:rFonts w:ascii="Arial" w:hAnsi="Arial" w:cs="B Nazanin"/>
            <w:i w:val="0"/>
            <w:iCs w:val="0"/>
            <w:szCs w:val="24"/>
            <w:rtl/>
          </w:rPr>
          <w:softHyphen/>
        </w:r>
        <w:r w:rsidR="00F369E8" w:rsidRPr="00D22D2D">
          <w:rPr>
            <w:rStyle w:val="Hyperlink"/>
            <w:rFonts w:ascii="Arial" w:hAnsi="Arial" w:cs="B Nazanin" w:hint="cs"/>
            <w:i w:val="0"/>
            <w:iCs w:val="0"/>
            <w:szCs w:val="24"/>
            <w:rtl/>
          </w:rPr>
          <w:t>های</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توسعه</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صنعت</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فضایی</w:t>
        </w:r>
        <w:r w:rsidR="00F369E8" w:rsidRPr="00D22D2D">
          <w:rPr>
            <w:rFonts w:cs="B Nazanin"/>
            <w:i w:val="0"/>
            <w:iCs w:val="0"/>
            <w:noProof/>
            <w:webHidden/>
            <w:szCs w:val="24"/>
            <w:rtl/>
          </w:rPr>
          <w:tab/>
        </w:r>
        <w:r w:rsidR="00F369E8" w:rsidRPr="00D22D2D">
          <w:rPr>
            <w:rStyle w:val="Hyperlink"/>
            <w:rFonts w:cs="B Nazanin"/>
            <w:i w:val="0"/>
            <w:iCs w:val="0"/>
            <w:szCs w:val="24"/>
            <w:rtl/>
          </w:rPr>
          <w:fldChar w:fldCharType="begin"/>
        </w:r>
        <w:r w:rsidR="00F369E8" w:rsidRPr="00D22D2D">
          <w:rPr>
            <w:rFonts w:cs="B Nazanin"/>
            <w:i w:val="0"/>
            <w:iCs w:val="0"/>
            <w:noProof/>
            <w:webHidden/>
            <w:szCs w:val="24"/>
            <w:rtl/>
          </w:rPr>
          <w:instrText xml:space="preserve"> </w:instrText>
        </w:r>
        <w:r w:rsidR="00F369E8" w:rsidRPr="00D22D2D">
          <w:rPr>
            <w:rFonts w:cs="B Nazanin"/>
            <w:i w:val="0"/>
            <w:iCs w:val="0"/>
            <w:noProof/>
            <w:webHidden/>
            <w:szCs w:val="24"/>
          </w:rPr>
          <w:instrText>PAGEREF</w:instrText>
        </w:r>
        <w:r w:rsidR="00F369E8" w:rsidRPr="00D22D2D">
          <w:rPr>
            <w:rFonts w:cs="B Nazanin"/>
            <w:i w:val="0"/>
            <w:iCs w:val="0"/>
            <w:noProof/>
            <w:webHidden/>
            <w:szCs w:val="24"/>
            <w:rtl/>
          </w:rPr>
          <w:instrText xml:space="preserve"> _</w:instrText>
        </w:r>
        <w:r w:rsidR="00F369E8" w:rsidRPr="00D22D2D">
          <w:rPr>
            <w:rFonts w:cs="B Nazanin"/>
            <w:i w:val="0"/>
            <w:iCs w:val="0"/>
            <w:noProof/>
            <w:webHidden/>
            <w:szCs w:val="24"/>
          </w:rPr>
          <w:instrText>Toc166584052 \h</w:instrText>
        </w:r>
        <w:r w:rsidR="00F369E8" w:rsidRPr="00D22D2D">
          <w:rPr>
            <w:rFonts w:cs="B Nazanin"/>
            <w:i w:val="0"/>
            <w:iCs w:val="0"/>
            <w:noProof/>
            <w:webHidden/>
            <w:szCs w:val="24"/>
            <w:rtl/>
          </w:rPr>
          <w:instrText xml:space="preserve"> </w:instrText>
        </w:r>
        <w:r w:rsidR="00F369E8" w:rsidRPr="00D22D2D">
          <w:rPr>
            <w:rStyle w:val="Hyperlink"/>
            <w:rFonts w:cs="B Nazanin"/>
            <w:i w:val="0"/>
            <w:iCs w:val="0"/>
            <w:szCs w:val="24"/>
            <w:rtl/>
          </w:rPr>
        </w:r>
        <w:r w:rsidR="00F369E8" w:rsidRPr="00D22D2D">
          <w:rPr>
            <w:rStyle w:val="Hyperlink"/>
            <w:rFonts w:cs="B Nazanin"/>
            <w:i w:val="0"/>
            <w:iCs w:val="0"/>
            <w:szCs w:val="24"/>
            <w:rtl/>
          </w:rPr>
          <w:fldChar w:fldCharType="separate"/>
        </w:r>
        <w:r w:rsidR="00335137">
          <w:rPr>
            <w:rFonts w:cs="B Nazanin"/>
            <w:i w:val="0"/>
            <w:iCs w:val="0"/>
            <w:noProof/>
            <w:webHidden/>
            <w:szCs w:val="24"/>
            <w:rtl/>
          </w:rPr>
          <w:t>3</w:t>
        </w:r>
        <w:r w:rsidR="00F369E8" w:rsidRPr="00D22D2D">
          <w:rPr>
            <w:rStyle w:val="Hyperlink"/>
            <w:rFonts w:cs="B Nazanin"/>
            <w:i w:val="0"/>
            <w:iCs w:val="0"/>
            <w:szCs w:val="24"/>
            <w:rtl/>
          </w:rPr>
          <w:fldChar w:fldCharType="end"/>
        </w:r>
      </w:hyperlink>
    </w:p>
    <w:p w14:paraId="4728F1E6" w14:textId="341763FF" w:rsidR="00F369E8" w:rsidRPr="00D22D2D" w:rsidRDefault="00D93783" w:rsidP="00D22D2D">
      <w:pPr>
        <w:pStyle w:val="TOC1"/>
        <w:tabs>
          <w:tab w:val="left" w:pos="1440"/>
          <w:tab w:val="right" w:leader="dot" w:pos="9620"/>
        </w:tabs>
        <w:spacing w:line="240" w:lineRule="auto"/>
        <w:rPr>
          <w:rFonts w:asciiTheme="minorHAnsi" w:eastAsiaTheme="minorEastAsia" w:hAnsiTheme="minorHAnsi" w:cs="B Nazanin"/>
          <w:b w:val="0"/>
          <w:bCs w:val="0"/>
          <w:i w:val="0"/>
          <w:iCs w:val="0"/>
          <w:noProof/>
          <w:color w:val="auto"/>
          <w:kern w:val="0"/>
          <w:szCs w:val="24"/>
          <w:rtl/>
          <w:lang w:bidi="fa-IR"/>
        </w:rPr>
      </w:pPr>
      <w:hyperlink w:anchor="_Toc166584053" w:history="1">
        <w:r w:rsidR="00F369E8" w:rsidRPr="00D22D2D">
          <w:rPr>
            <w:rStyle w:val="Hyperlink"/>
            <w:rFonts w:cs="B Nazanin"/>
            <w:i w:val="0"/>
            <w:iCs w:val="0"/>
            <w:szCs w:val="24"/>
            <w:rtl/>
          </w:rPr>
          <w:t>3</w:t>
        </w:r>
        <w:r w:rsidR="00F369E8" w:rsidRPr="00D22D2D">
          <w:rPr>
            <w:rFonts w:asciiTheme="minorHAnsi" w:eastAsiaTheme="minorEastAsia" w:hAnsiTheme="minorHAnsi" w:cs="B Nazanin" w:hint="cs"/>
            <w:b w:val="0"/>
            <w:bCs w:val="0"/>
            <w:i w:val="0"/>
            <w:iCs w:val="0"/>
            <w:noProof/>
            <w:color w:val="auto"/>
            <w:kern w:val="0"/>
            <w:szCs w:val="24"/>
            <w:rtl/>
            <w:lang w:bidi="fa-IR"/>
          </w:rPr>
          <w:t xml:space="preserve"> </w:t>
        </w:r>
        <w:r w:rsidR="00F369E8" w:rsidRPr="00D22D2D">
          <w:rPr>
            <w:rStyle w:val="Hyperlink"/>
            <w:rFonts w:ascii="Arial" w:hAnsi="Arial" w:cs="B Nazanin" w:hint="cs"/>
            <w:i w:val="0"/>
            <w:iCs w:val="0"/>
            <w:szCs w:val="24"/>
            <w:rtl/>
          </w:rPr>
          <w:t>بررسی</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نمونه</w:t>
        </w:r>
        <w:r w:rsidR="00F369E8" w:rsidRPr="00D22D2D">
          <w:rPr>
            <w:rStyle w:val="Hyperlink"/>
            <w:rFonts w:ascii="Arial" w:hAnsi="Arial" w:cs="B Nazanin"/>
            <w:i w:val="0"/>
            <w:iCs w:val="0"/>
            <w:szCs w:val="24"/>
            <w:rtl/>
          </w:rPr>
          <w:softHyphen/>
        </w:r>
        <w:r w:rsidR="00F369E8" w:rsidRPr="00D22D2D">
          <w:rPr>
            <w:rStyle w:val="Hyperlink"/>
            <w:rFonts w:ascii="Arial" w:hAnsi="Arial" w:cs="B Nazanin" w:hint="cs"/>
            <w:i w:val="0"/>
            <w:iCs w:val="0"/>
            <w:szCs w:val="24"/>
            <w:rtl/>
          </w:rPr>
          <w:t>های</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موفق</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پیاده</w:t>
        </w:r>
        <w:r w:rsidR="00F369E8" w:rsidRPr="00D22D2D">
          <w:rPr>
            <w:rStyle w:val="Hyperlink"/>
            <w:rFonts w:ascii="Arial" w:hAnsi="Arial" w:cs="B Nazanin"/>
            <w:i w:val="0"/>
            <w:iCs w:val="0"/>
            <w:szCs w:val="24"/>
            <w:rtl/>
          </w:rPr>
          <w:softHyphen/>
        </w:r>
        <w:r w:rsidR="00F369E8" w:rsidRPr="00D22D2D">
          <w:rPr>
            <w:rStyle w:val="Hyperlink"/>
            <w:rFonts w:ascii="Arial" w:hAnsi="Arial" w:cs="B Nazanin" w:hint="cs"/>
            <w:i w:val="0"/>
            <w:iCs w:val="0"/>
            <w:szCs w:val="24"/>
            <w:rtl/>
          </w:rPr>
          <w:t>سازی</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استراتژی</w:t>
        </w:r>
        <w:r w:rsidR="00F369E8" w:rsidRPr="00D22D2D">
          <w:rPr>
            <w:rStyle w:val="Hyperlink"/>
            <w:rFonts w:ascii="Arial" w:hAnsi="Arial" w:cs="B Nazanin"/>
            <w:i w:val="0"/>
            <w:iCs w:val="0"/>
            <w:szCs w:val="24"/>
            <w:rtl/>
          </w:rPr>
          <w:softHyphen/>
        </w:r>
        <w:r w:rsidR="00F369E8" w:rsidRPr="00D22D2D">
          <w:rPr>
            <w:rStyle w:val="Hyperlink"/>
            <w:rFonts w:ascii="Arial" w:hAnsi="Arial" w:cs="B Nazanin" w:hint="cs"/>
            <w:i w:val="0"/>
            <w:iCs w:val="0"/>
            <w:szCs w:val="24"/>
            <w:rtl/>
          </w:rPr>
          <w:t>های</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توسعه</w:t>
        </w:r>
        <w:r w:rsidR="00F369E8" w:rsidRPr="00D22D2D">
          <w:rPr>
            <w:rFonts w:cs="B Nazanin"/>
            <w:i w:val="0"/>
            <w:iCs w:val="0"/>
            <w:noProof/>
            <w:webHidden/>
            <w:szCs w:val="24"/>
            <w:rtl/>
          </w:rPr>
          <w:tab/>
        </w:r>
        <w:r w:rsidR="00F369E8" w:rsidRPr="00D22D2D">
          <w:rPr>
            <w:rStyle w:val="Hyperlink"/>
            <w:rFonts w:cs="B Nazanin"/>
            <w:i w:val="0"/>
            <w:iCs w:val="0"/>
            <w:szCs w:val="24"/>
            <w:rtl/>
          </w:rPr>
          <w:fldChar w:fldCharType="begin"/>
        </w:r>
        <w:r w:rsidR="00F369E8" w:rsidRPr="00D22D2D">
          <w:rPr>
            <w:rFonts w:cs="B Nazanin"/>
            <w:i w:val="0"/>
            <w:iCs w:val="0"/>
            <w:noProof/>
            <w:webHidden/>
            <w:szCs w:val="24"/>
            <w:rtl/>
          </w:rPr>
          <w:instrText xml:space="preserve"> </w:instrText>
        </w:r>
        <w:r w:rsidR="00F369E8" w:rsidRPr="00D22D2D">
          <w:rPr>
            <w:rFonts w:cs="B Nazanin"/>
            <w:i w:val="0"/>
            <w:iCs w:val="0"/>
            <w:noProof/>
            <w:webHidden/>
            <w:szCs w:val="24"/>
          </w:rPr>
          <w:instrText>PAGEREF</w:instrText>
        </w:r>
        <w:r w:rsidR="00F369E8" w:rsidRPr="00D22D2D">
          <w:rPr>
            <w:rFonts w:cs="B Nazanin"/>
            <w:i w:val="0"/>
            <w:iCs w:val="0"/>
            <w:noProof/>
            <w:webHidden/>
            <w:szCs w:val="24"/>
            <w:rtl/>
          </w:rPr>
          <w:instrText xml:space="preserve"> _</w:instrText>
        </w:r>
        <w:r w:rsidR="00F369E8" w:rsidRPr="00D22D2D">
          <w:rPr>
            <w:rFonts w:cs="B Nazanin"/>
            <w:i w:val="0"/>
            <w:iCs w:val="0"/>
            <w:noProof/>
            <w:webHidden/>
            <w:szCs w:val="24"/>
          </w:rPr>
          <w:instrText>Toc166584053 \h</w:instrText>
        </w:r>
        <w:r w:rsidR="00F369E8" w:rsidRPr="00D22D2D">
          <w:rPr>
            <w:rFonts w:cs="B Nazanin"/>
            <w:i w:val="0"/>
            <w:iCs w:val="0"/>
            <w:noProof/>
            <w:webHidden/>
            <w:szCs w:val="24"/>
            <w:rtl/>
          </w:rPr>
          <w:instrText xml:space="preserve"> </w:instrText>
        </w:r>
        <w:r w:rsidR="00F369E8" w:rsidRPr="00D22D2D">
          <w:rPr>
            <w:rStyle w:val="Hyperlink"/>
            <w:rFonts w:cs="B Nazanin"/>
            <w:i w:val="0"/>
            <w:iCs w:val="0"/>
            <w:szCs w:val="24"/>
            <w:rtl/>
          </w:rPr>
        </w:r>
        <w:r w:rsidR="00F369E8" w:rsidRPr="00D22D2D">
          <w:rPr>
            <w:rStyle w:val="Hyperlink"/>
            <w:rFonts w:cs="B Nazanin"/>
            <w:i w:val="0"/>
            <w:iCs w:val="0"/>
            <w:szCs w:val="24"/>
            <w:rtl/>
          </w:rPr>
          <w:fldChar w:fldCharType="separate"/>
        </w:r>
        <w:r w:rsidR="00335137">
          <w:rPr>
            <w:rFonts w:cs="B Nazanin"/>
            <w:i w:val="0"/>
            <w:iCs w:val="0"/>
            <w:noProof/>
            <w:webHidden/>
            <w:szCs w:val="24"/>
            <w:rtl/>
          </w:rPr>
          <w:t>4</w:t>
        </w:r>
        <w:r w:rsidR="00F369E8" w:rsidRPr="00D22D2D">
          <w:rPr>
            <w:rStyle w:val="Hyperlink"/>
            <w:rFonts w:cs="B Nazanin"/>
            <w:i w:val="0"/>
            <w:iCs w:val="0"/>
            <w:szCs w:val="24"/>
            <w:rtl/>
          </w:rPr>
          <w:fldChar w:fldCharType="end"/>
        </w:r>
      </w:hyperlink>
    </w:p>
    <w:p w14:paraId="08D4F088" w14:textId="193A7C97" w:rsidR="00F369E8" w:rsidRPr="00D22D2D" w:rsidRDefault="00D93783" w:rsidP="00D22D2D">
      <w:pPr>
        <w:pStyle w:val="TOC1"/>
        <w:tabs>
          <w:tab w:val="left" w:pos="1440"/>
          <w:tab w:val="right" w:leader="dot" w:pos="9620"/>
        </w:tabs>
        <w:spacing w:line="240" w:lineRule="auto"/>
        <w:rPr>
          <w:rFonts w:asciiTheme="minorHAnsi" w:eastAsiaTheme="minorEastAsia" w:hAnsiTheme="minorHAnsi" w:cs="B Nazanin"/>
          <w:b w:val="0"/>
          <w:bCs w:val="0"/>
          <w:i w:val="0"/>
          <w:iCs w:val="0"/>
          <w:noProof/>
          <w:color w:val="auto"/>
          <w:kern w:val="0"/>
          <w:szCs w:val="24"/>
          <w:rtl/>
          <w:lang w:bidi="fa-IR"/>
        </w:rPr>
      </w:pPr>
      <w:hyperlink w:anchor="_Toc166584054" w:history="1">
        <w:r w:rsidR="00F369E8" w:rsidRPr="00D22D2D">
          <w:rPr>
            <w:rStyle w:val="Hyperlink"/>
            <w:rFonts w:cs="B Nazanin"/>
            <w:i w:val="0"/>
            <w:iCs w:val="0"/>
            <w:szCs w:val="24"/>
            <w:rtl/>
          </w:rPr>
          <w:t>4</w:t>
        </w:r>
        <w:r w:rsidR="00F369E8" w:rsidRPr="00D22D2D">
          <w:rPr>
            <w:rFonts w:asciiTheme="minorHAnsi" w:eastAsiaTheme="minorEastAsia" w:hAnsiTheme="minorHAnsi" w:cs="B Nazanin" w:hint="cs"/>
            <w:b w:val="0"/>
            <w:bCs w:val="0"/>
            <w:i w:val="0"/>
            <w:iCs w:val="0"/>
            <w:noProof/>
            <w:color w:val="auto"/>
            <w:kern w:val="0"/>
            <w:szCs w:val="24"/>
            <w:rtl/>
            <w:lang w:bidi="fa-IR"/>
          </w:rPr>
          <w:t xml:space="preserve"> </w:t>
        </w:r>
        <w:r w:rsidR="00F369E8" w:rsidRPr="00D22D2D">
          <w:rPr>
            <w:rStyle w:val="Hyperlink"/>
            <w:rFonts w:ascii="Arial" w:hAnsi="Arial" w:cs="B Nazanin" w:hint="cs"/>
            <w:i w:val="0"/>
            <w:iCs w:val="0"/>
            <w:szCs w:val="24"/>
            <w:rtl/>
          </w:rPr>
          <w:t>جمع</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بندی</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و</w:t>
        </w:r>
        <w:r w:rsidR="00F369E8" w:rsidRPr="00D22D2D">
          <w:rPr>
            <w:rStyle w:val="Hyperlink"/>
            <w:rFonts w:cs="B Nazanin"/>
            <w:i w:val="0"/>
            <w:iCs w:val="0"/>
            <w:szCs w:val="24"/>
            <w:rtl/>
          </w:rPr>
          <w:t xml:space="preserve"> </w:t>
        </w:r>
        <w:r w:rsidR="00F369E8" w:rsidRPr="00D22D2D">
          <w:rPr>
            <w:rStyle w:val="Hyperlink"/>
            <w:rFonts w:ascii="Arial" w:hAnsi="Arial" w:cs="B Nazanin" w:hint="cs"/>
            <w:i w:val="0"/>
            <w:iCs w:val="0"/>
            <w:szCs w:val="24"/>
            <w:rtl/>
          </w:rPr>
          <w:t>پیشنهادات</w:t>
        </w:r>
        <w:r w:rsidR="00F369E8" w:rsidRPr="00D22D2D">
          <w:rPr>
            <w:rFonts w:cs="B Nazanin"/>
            <w:i w:val="0"/>
            <w:iCs w:val="0"/>
            <w:noProof/>
            <w:webHidden/>
            <w:szCs w:val="24"/>
            <w:rtl/>
          </w:rPr>
          <w:tab/>
        </w:r>
        <w:r w:rsidR="00F369E8" w:rsidRPr="00D22D2D">
          <w:rPr>
            <w:rStyle w:val="Hyperlink"/>
            <w:rFonts w:cs="B Nazanin"/>
            <w:i w:val="0"/>
            <w:iCs w:val="0"/>
            <w:szCs w:val="24"/>
            <w:rtl/>
          </w:rPr>
          <w:fldChar w:fldCharType="begin"/>
        </w:r>
        <w:r w:rsidR="00F369E8" w:rsidRPr="00D22D2D">
          <w:rPr>
            <w:rFonts w:cs="B Nazanin"/>
            <w:i w:val="0"/>
            <w:iCs w:val="0"/>
            <w:noProof/>
            <w:webHidden/>
            <w:szCs w:val="24"/>
            <w:rtl/>
          </w:rPr>
          <w:instrText xml:space="preserve"> </w:instrText>
        </w:r>
        <w:r w:rsidR="00F369E8" w:rsidRPr="00D22D2D">
          <w:rPr>
            <w:rFonts w:cs="B Nazanin"/>
            <w:i w:val="0"/>
            <w:iCs w:val="0"/>
            <w:noProof/>
            <w:webHidden/>
            <w:szCs w:val="24"/>
          </w:rPr>
          <w:instrText>PAGEREF</w:instrText>
        </w:r>
        <w:r w:rsidR="00F369E8" w:rsidRPr="00D22D2D">
          <w:rPr>
            <w:rFonts w:cs="B Nazanin"/>
            <w:i w:val="0"/>
            <w:iCs w:val="0"/>
            <w:noProof/>
            <w:webHidden/>
            <w:szCs w:val="24"/>
            <w:rtl/>
          </w:rPr>
          <w:instrText xml:space="preserve"> _</w:instrText>
        </w:r>
        <w:r w:rsidR="00F369E8" w:rsidRPr="00D22D2D">
          <w:rPr>
            <w:rFonts w:cs="B Nazanin"/>
            <w:i w:val="0"/>
            <w:iCs w:val="0"/>
            <w:noProof/>
            <w:webHidden/>
            <w:szCs w:val="24"/>
          </w:rPr>
          <w:instrText>Toc166584054 \h</w:instrText>
        </w:r>
        <w:r w:rsidR="00F369E8" w:rsidRPr="00D22D2D">
          <w:rPr>
            <w:rFonts w:cs="B Nazanin"/>
            <w:i w:val="0"/>
            <w:iCs w:val="0"/>
            <w:noProof/>
            <w:webHidden/>
            <w:szCs w:val="24"/>
            <w:rtl/>
          </w:rPr>
          <w:instrText xml:space="preserve"> </w:instrText>
        </w:r>
        <w:r w:rsidR="00F369E8" w:rsidRPr="00D22D2D">
          <w:rPr>
            <w:rStyle w:val="Hyperlink"/>
            <w:rFonts w:cs="B Nazanin"/>
            <w:i w:val="0"/>
            <w:iCs w:val="0"/>
            <w:szCs w:val="24"/>
            <w:rtl/>
          </w:rPr>
        </w:r>
        <w:r w:rsidR="00F369E8" w:rsidRPr="00D22D2D">
          <w:rPr>
            <w:rStyle w:val="Hyperlink"/>
            <w:rFonts w:cs="B Nazanin"/>
            <w:i w:val="0"/>
            <w:iCs w:val="0"/>
            <w:szCs w:val="24"/>
            <w:rtl/>
          </w:rPr>
          <w:fldChar w:fldCharType="separate"/>
        </w:r>
        <w:r w:rsidR="00335137">
          <w:rPr>
            <w:rFonts w:cs="B Nazanin"/>
            <w:i w:val="0"/>
            <w:iCs w:val="0"/>
            <w:noProof/>
            <w:webHidden/>
            <w:szCs w:val="24"/>
            <w:rtl/>
          </w:rPr>
          <w:t>10</w:t>
        </w:r>
        <w:r w:rsidR="00F369E8" w:rsidRPr="00D22D2D">
          <w:rPr>
            <w:rStyle w:val="Hyperlink"/>
            <w:rFonts w:cs="B Nazanin"/>
            <w:i w:val="0"/>
            <w:iCs w:val="0"/>
            <w:szCs w:val="24"/>
            <w:rtl/>
          </w:rPr>
          <w:fldChar w:fldCharType="end"/>
        </w:r>
      </w:hyperlink>
    </w:p>
    <w:p w14:paraId="6C1C3B10" w14:textId="35E71C88" w:rsidR="00F369E8" w:rsidRPr="00F369E8" w:rsidRDefault="00D93783" w:rsidP="00D22D2D">
      <w:pPr>
        <w:pStyle w:val="TOC1"/>
        <w:tabs>
          <w:tab w:val="left" w:pos="1440"/>
          <w:tab w:val="right" w:leader="dot" w:pos="9620"/>
        </w:tabs>
        <w:spacing w:line="240" w:lineRule="auto"/>
        <w:rPr>
          <w:rFonts w:asciiTheme="minorHAnsi" w:eastAsiaTheme="minorEastAsia" w:hAnsiTheme="minorHAnsi" w:cs="B Nazanin"/>
          <w:b w:val="0"/>
          <w:bCs w:val="0"/>
          <w:i w:val="0"/>
          <w:iCs w:val="0"/>
          <w:noProof/>
          <w:color w:val="auto"/>
          <w:kern w:val="0"/>
          <w:szCs w:val="24"/>
          <w:rtl/>
          <w:lang w:bidi="fa-IR"/>
        </w:rPr>
      </w:pPr>
      <w:hyperlink w:anchor="_Toc166584055" w:history="1">
        <w:r w:rsidR="00F369E8" w:rsidRPr="00D22D2D">
          <w:rPr>
            <w:rStyle w:val="Hyperlink"/>
            <w:rFonts w:cs="B Nazanin"/>
            <w:i w:val="0"/>
            <w:iCs w:val="0"/>
            <w:szCs w:val="24"/>
            <w:rtl/>
          </w:rPr>
          <w:t>5</w:t>
        </w:r>
        <w:r w:rsidR="00F369E8" w:rsidRPr="00D22D2D">
          <w:rPr>
            <w:rFonts w:asciiTheme="minorHAnsi" w:eastAsiaTheme="minorEastAsia" w:hAnsiTheme="minorHAnsi" w:cs="B Nazanin" w:hint="cs"/>
            <w:b w:val="0"/>
            <w:bCs w:val="0"/>
            <w:i w:val="0"/>
            <w:iCs w:val="0"/>
            <w:noProof/>
            <w:color w:val="auto"/>
            <w:kern w:val="0"/>
            <w:szCs w:val="24"/>
            <w:rtl/>
            <w:lang w:bidi="fa-IR"/>
          </w:rPr>
          <w:t xml:space="preserve"> </w:t>
        </w:r>
        <w:r w:rsidR="00F369E8" w:rsidRPr="00D22D2D">
          <w:rPr>
            <w:rStyle w:val="Hyperlink"/>
            <w:rFonts w:ascii="Arial" w:hAnsi="Arial" w:cs="B Nazanin" w:hint="cs"/>
            <w:i w:val="0"/>
            <w:iCs w:val="0"/>
            <w:szCs w:val="24"/>
            <w:rtl/>
          </w:rPr>
          <w:t>مراجع</w:t>
        </w:r>
        <w:r w:rsidR="00F369E8" w:rsidRPr="00D22D2D">
          <w:rPr>
            <w:rFonts w:cs="B Nazanin" w:hint="cs"/>
            <w:i w:val="0"/>
            <w:iCs w:val="0"/>
            <w:noProof/>
            <w:webHidden/>
            <w:szCs w:val="24"/>
            <w:rtl/>
          </w:rPr>
          <w:t xml:space="preserve">          </w:t>
        </w:r>
        <w:r w:rsidR="00F369E8" w:rsidRPr="00D22D2D">
          <w:rPr>
            <w:rFonts w:cs="B Nazanin"/>
            <w:i w:val="0"/>
            <w:iCs w:val="0"/>
            <w:noProof/>
            <w:webHidden/>
            <w:szCs w:val="24"/>
            <w:rtl/>
          </w:rPr>
          <w:tab/>
        </w:r>
        <w:r w:rsidR="00F369E8" w:rsidRPr="00D22D2D">
          <w:rPr>
            <w:rStyle w:val="Hyperlink"/>
            <w:rFonts w:cs="B Nazanin"/>
            <w:i w:val="0"/>
            <w:iCs w:val="0"/>
            <w:szCs w:val="24"/>
            <w:rtl/>
          </w:rPr>
          <w:fldChar w:fldCharType="begin"/>
        </w:r>
        <w:r w:rsidR="00F369E8" w:rsidRPr="00D22D2D">
          <w:rPr>
            <w:rFonts w:cs="B Nazanin"/>
            <w:i w:val="0"/>
            <w:iCs w:val="0"/>
            <w:noProof/>
            <w:webHidden/>
            <w:szCs w:val="24"/>
            <w:rtl/>
          </w:rPr>
          <w:instrText xml:space="preserve"> </w:instrText>
        </w:r>
        <w:r w:rsidR="00F369E8" w:rsidRPr="00D22D2D">
          <w:rPr>
            <w:rFonts w:cs="B Nazanin"/>
            <w:i w:val="0"/>
            <w:iCs w:val="0"/>
            <w:noProof/>
            <w:webHidden/>
            <w:szCs w:val="24"/>
          </w:rPr>
          <w:instrText>PAGEREF</w:instrText>
        </w:r>
        <w:r w:rsidR="00F369E8" w:rsidRPr="00D22D2D">
          <w:rPr>
            <w:rFonts w:cs="B Nazanin"/>
            <w:i w:val="0"/>
            <w:iCs w:val="0"/>
            <w:noProof/>
            <w:webHidden/>
            <w:szCs w:val="24"/>
            <w:rtl/>
          </w:rPr>
          <w:instrText xml:space="preserve"> _</w:instrText>
        </w:r>
        <w:r w:rsidR="00F369E8" w:rsidRPr="00D22D2D">
          <w:rPr>
            <w:rFonts w:cs="B Nazanin"/>
            <w:i w:val="0"/>
            <w:iCs w:val="0"/>
            <w:noProof/>
            <w:webHidden/>
            <w:szCs w:val="24"/>
          </w:rPr>
          <w:instrText>Toc166584055 \h</w:instrText>
        </w:r>
        <w:r w:rsidR="00F369E8" w:rsidRPr="00D22D2D">
          <w:rPr>
            <w:rFonts w:cs="B Nazanin"/>
            <w:i w:val="0"/>
            <w:iCs w:val="0"/>
            <w:noProof/>
            <w:webHidden/>
            <w:szCs w:val="24"/>
            <w:rtl/>
          </w:rPr>
          <w:instrText xml:space="preserve"> </w:instrText>
        </w:r>
        <w:r w:rsidR="00F369E8" w:rsidRPr="00D22D2D">
          <w:rPr>
            <w:rStyle w:val="Hyperlink"/>
            <w:rFonts w:cs="B Nazanin"/>
            <w:i w:val="0"/>
            <w:iCs w:val="0"/>
            <w:szCs w:val="24"/>
            <w:rtl/>
          </w:rPr>
        </w:r>
        <w:r w:rsidR="00F369E8" w:rsidRPr="00D22D2D">
          <w:rPr>
            <w:rStyle w:val="Hyperlink"/>
            <w:rFonts w:cs="B Nazanin"/>
            <w:i w:val="0"/>
            <w:iCs w:val="0"/>
            <w:szCs w:val="24"/>
            <w:rtl/>
          </w:rPr>
          <w:fldChar w:fldCharType="separate"/>
        </w:r>
        <w:r w:rsidR="00335137">
          <w:rPr>
            <w:rFonts w:cs="B Nazanin"/>
            <w:i w:val="0"/>
            <w:iCs w:val="0"/>
            <w:noProof/>
            <w:webHidden/>
            <w:szCs w:val="24"/>
            <w:rtl/>
          </w:rPr>
          <w:t>12</w:t>
        </w:r>
        <w:r w:rsidR="00F369E8" w:rsidRPr="00D22D2D">
          <w:rPr>
            <w:rStyle w:val="Hyperlink"/>
            <w:rFonts w:cs="B Nazanin"/>
            <w:i w:val="0"/>
            <w:iCs w:val="0"/>
            <w:szCs w:val="24"/>
            <w:rtl/>
          </w:rPr>
          <w:fldChar w:fldCharType="end"/>
        </w:r>
      </w:hyperlink>
    </w:p>
    <w:p w14:paraId="47B8834D" w14:textId="77777777" w:rsidR="006D635F" w:rsidRDefault="00CA51BF" w:rsidP="00F369E8">
      <w:pPr>
        <w:spacing w:line="276" w:lineRule="auto"/>
        <w:rPr>
          <w:rFonts w:ascii="Roboto" w:hAnsi="Roboto"/>
          <w:rtl/>
          <w:lang w:bidi="fa-IR"/>
        </w:rPr>
      </w:pPr>
      <w:r>
        <w:rPr>
          <w:rFonts w:ascii="Roboto" w:hAnsi="Roboto"/>
          <w:rtl/>
          <w:lang w:bidi="fa-IR"/>
        </w:rPr>
        <w:fldChar w:fldCharType="end"/>
      </w:r>
    </w:p>
    <w:p w14:paraId="0C91EAB5" w14:textId="77777777" w:rsidR="006D635F" w:rsidRDefault="006D635F" w:rsidP="00F369E8">
      <w:pPr>
        <w:spacing w:line="276" w:lineRule="auto"/>
        <w:rPr>
          <w:rFonts w:ascii="Roboto" w:hAnsi="Roboto"/>
          <w:rtl/>
          <w:lang w:bidi="fa-IR"/>
        </w:rPr>
      </w:pPr>
    </w:p>
    <w:p w14:paraId="54E5CB0A" w14:textId="77777777" w:rsidR="006D635F" w:rsidRDefault="006D635F" w:rsidP="00F369E8">
      <w:pPr>
        <w:spacing w:line="276" w:lineRule="auto"/>
        <w:rPr>
          <w:rFonts w:ascii="Roboto" w:hAnsi="Roboto"/>
          <w:rtl/>
          <w:lang w:bidi="fa-IR"/>
        </w:rPr>
      </w:pPr>
    </w:p>
    <w:p w14:paraId="0EAB1BB2" w14:textId="77777777" w:rsidR="006D635F" w:rsidRDefault="006D635F" w:rsidP="00F369E8">
      <w:pPr>
        <w:spacing w:line="276" w:lineRule="auto"/>
        <w:rPr>
          <w:rFonts w:ascii="Roboto" w:hAnsi="Roboto"/>
          <w:rtl/>
          <w:lang w:bidi="fa-IR"/>
        </w:rPr>
      </w:pPr>
    </w:p>
    <w:p w14:paraId="55524611" w14:textId="77777777" w:rsidR="006D635F" w:rsidRDefault="006D635F" w:rsidP="00F369E8">
      <w:pPr>
        <w:spacing w:line="276" w:lineRule="auto"/>
        <w:rPr>
          <w:rFonts w:ascii="Roboto" w:hAnsi="Roboto"/>
          <w:rtl/>
          <w:lang w:bidi="fa-IR"/>
        </w:rPr>
      </w:pPr>
    </w:p>
    <w:p w14:paraId="5056E22D" w14:textId="77777777" w:rsidR="006D635F" w:rsidRDefault="006D635F" w:rsidP="00F369E8">
      <w:pPr>
        <w:spacing w:line="276" w:lineRule="auto"/>
        <w:rPr>
          <w:rFonts w:ascii="Roboto" w:hAnsi="Roboto"/>
          <w:rtl/>
          <w:lang w:bidi="fa-IR"/>
        </w:rPr>
      </w:pPr>
    </w:p>
    <w:p w14:paraId="302FB6AF" w14:textId="77777777" w:rsidR="006D635F" w:rsidRDefault="006D635F" w:rsidP="00F369E8">
      <w:pPr>
        <w:spacing w:line="276" w:lineRule="auto"/>
        <w:rPr>
          <w:rFonts w:ascii="Roboto" w:hAnsi="Roboto"/>
          <w:rtl/>
          <w:lang w:bidi="fa-IR"/>
        </w:rPr>
      </w:pPr>
    </w:p>
    <w:p w14:paraId="3180255A" w14:textId="77777777" w:rsidR="006D635F" w:rsidRDefault="006D635F" w:rsidP="00F369E8">
      <w:pPr>
        <w:spacing w:line="276" w:lineRule="auto"/>
        <w:rPr>
          <w:rFonts w:ascii="Roboto" w:hAnsi="Roboto"/>
          <w:rtl/>
          <w:lang w:bidi="fa-IR"/>
        </w:rPr>
      </w:pPr>
    </w:p>
    <w:p w14:paraId="1C25B601" w14:textId="77777777" w:rsidR="006D635F" w:rsidRDefault="006D635F" w:rsidP="00F369E8">
      <w:pPr>
        <w:spacing w:line="276" w:lineRule="auto"/>
        <w:rPr>
          <w:rFonts w:ascii="Roboto" w:hAnsi="Roboto"/>
          <w:rtl/>
          <w:lang w:bidi="fa-IR"/>
        </w:rPr>
      </w:pPr>
    </w:p>
    <w:p w14:paraId="6DC402B3" w14:textId="77777777" w:rsidR="006D635F" w:rsidRDefault="006D635F" w:rsidP="00F369E8">
      <w:pPr>
        <w:spacing w:line="276" w:lineRule="auto"/>
        <w:rPr>
          <w:rFonts w:ascii="Roboto" w:hAnsi="Roboto"/>
          <w:rtl/>
          <w:lang w:bidi="fa-IR"/>
        </w:rPr>
      </w:pPr>
    </w:p>
    <w:p w14:paraId="13A89207" w14:textId="77777777" w:rsidR="006D635F" w:rsidRDefault="006D635F" w:rsidP="00F369E8">
      <w:pPr>
        <w:spacing w:line="276" w:lineRule="auto"/>
        <w:rPr>
          <w:rFonts w:ascii="Roboto" w:hAnsi="Roboto"/>
          <w:rtl/>
          <w:lang w:bidi="fa-IR"/>
        </w:rPr>
      </w:pPr>
    </w:p>
    <w:p w14:paraId="44F6D9E7" w14:textId="77777777" w:rsidR="006D635F" w:rsidRDefault="006D635F" w:rsidP="00F369E8">
      <w:pPr>
        <w:spacing w:line="276" w:lineRule="auto"/>
        <w:rPr>
          <w:rFonts w:ascii="Roboto" w:hAnsi="Roboto"/>
          <w:rtl/>
          <w:lang w:bidi="fa-IR"/>
        </w:rPr>
      </w:pPr>
    </w:p>
    <w:p w14:paraId="4D125812" w14:textId="77777777" w:rsidR="006D635F" w:rsidRDefault="006D635F" w:rsidP="00F369E8">
      <w:pPr>
        <w:spacing w:line="276" w:lineRule="auto"/>
        <w:rPr>
          <w:rFonts w:ascii="Roboto" w:hAnsi="Roboto"/>
          <w:rtl/>
          <w:lang w:bidi="fa-IR"/>
        </w:rPr>
      </w:pPr>
    </w:p>
    <w:p w14:paraId="53C98C9F" w14:textId="77777777" w:rsidR="006D635F" w:rsidRDefault="006D635F" w:rsidP="00F369E8">
      <w:pPr>
        <w:spacing w:line="276" w:lineRule="auto"/>
        <w:rPr>
          <w:rFonts w:ascii="Roboto" w:hAnsi="Roboto"/>
          <w:rtl/>
          <w:lang w:bidi="fa-IR"/>
        </w:rPr>
      </w:pPr>
    </w:p>
    <w:p w14:paraId="762480AE" w14:textId="77777777" w:rsidR="006D635F" w:rsidRDefault="006D635F" w:rsidP="00F369E8">
      <w:pPr>
        <w:spacing w:line="276" w:lineRule="auto"/>
        <w:rPr>
          <w:rFonts w:ascii="Roboto" w:hAnsi="Roboto"/>
          <w:rtl/>
          <w:lang w:bidi="fa-IR"/>
        </w:rPr>
      </w:pPr>
    </w:p>
    <w:p w14:paraId="7C32A70B" w14:textId="77777777" w:rsidR="00F70F5F" w:rsidRDefault="00F70F5F" w:rsidP="00F369E8">
      <w:pPr>
        <w:spacing w:line="276" w:lineRule="auto"/>
        <w:rPr>
          <w:rFonts w:ascii="Roboto" w:hAnsi="Roboto"/>
          <w:rtl/>
          <w:lang w:bidi="fa-IR"/>
        </w:rPr>
        <w:sectPr w:rsidR="00F70F5F" w:rsidSect="00B50D56">
          <w:footnotePr>
            <w:numRestart w:val="eachPage"/>
          </w:footnotePr>
          <w:pgSz w:w="11907" w:h="16840" w:code="9"/>
          <w:pgMar w:top="344" w:right="1170" w:bottom="1332" w:left="1107" w:header="450" w:footer="251" w:gutter="0"/>
          <w:cols w:space="720"/>
          <w:bidi/>
          <w:docGrid w:linePitch="360"/>
        </w:sectPr>
      </w:pPr>
    </w:p>
    <w:p w14:paraId="49DBD36D" w14:textId="163C0866" w:rsidR="006D635F" w:rsidRPr="00CA51BF" w:rsidRDefault="006D635F" w:rsidP="00F369E8">
      <w:pPr>
        <w:pStyle w:val="Heading1"/>
        <w:spacing w:line="276" w:lineRule="auto"/>
        <w:rPr>
          <w:rtl/>
        </w:rPr>
      </w:pPr>
      <w:bookmarkStart w:id="1" w:name="_Toc166584051"/>
      <w:r w:rsidRPr="00CA51BF">
        <w:rPr>
          <w:rFonts w:hint="cs"/>
          <w:rtl/>
        </w:rPr>
        <w:lastRenderedPageBreak/>
        <w:t>مقدمه</w:t>
      </w:r>
      <w:bookmarkEnd w:id="1"/>
    </w:p>
    <w:p w14:paraId="0E23FFA5" w14:textId="24D11529" w:rsidR="00C71832" w:rsidRDefault="00C71832" w:rsidP="00F369E8">
      <w:pPr>
        <w:tabs>
          <w:tab w:val="num" w:pos="720"/>
        </w:tabs>
        <w:spacing w:line="276" w:lineRule="auto"/>
        <w:rPr>
          <w:rtl/>
        </w:rPr>
      </w:pPr>
      <w:r w:rsidRPr="00E9796C">
        <w:rPr>
          <w:rtl/>
        </w:rPr>
        <w:t>از دهه</w:t>
      </w:r>
      <w:r w:rsidRPr="00E9796C">
        <w:rPr>
          <w:rFonts w:hint="cs"/>
          <w:rtl/>
        </w:rPr>
        <w:t>1950</w:t>
      </w:r>
      <w:r w:rsidRPr="00E9796C">
        <w:rPr>
          <w:rtl/>
        </w:rPr>
        <w:t>میلادی و با پرتاب نخستین ماهواره به مدار زمین توسط روسیه، کشورهای</w:t>
      </w:r>
      <w:r w:rsidRPr="00E9796C">
        <w:rPr>
          <w:rFonts w:hint="cs"/>
          <w:rtl/>
        </w:rPr>
        <w:t xml:space="preserve"> </w:t>
      </w:r>
      <w:r w:rsidRPr="00E9796C">
        <w:rPr>
          <w:rtl/>
        </w:rPr>
        <w:t>جهان وارد عصر تازه</w:t>
      </w:r>
      <w:r>
        <w:rPr>
          <w:rtl/>
        </w:rPr>
        <w:softHyphen/>
      </w:r>
      <w:r w:rsidRPr="00E9796C">
        <w:rPr>
          <w:rtl/>
        </w:rPr>
        <w:t>ای از فناوری فضایی شدند و لزوم و اهمیت شناخت فضای مأورای</w:t>
      </w:r>
      <w:r w:rsidRPr="00E9796C">
        <w:rPr>
          <w:rFonts w:hint="cs"/>
          <w:rtl/>
        </w:rPr>
        <w:t xml:space="preserve"> </w:t>
      </w:r>
      <w:r w:rsidRPr="00E9796C">
        <w:rPr>
          <w:rtl/>
        </w:rPr>
        <w:t>جو</w:t>
      </w:r>
      <w:r w:rsidRPr="00E9796C">
        <w:rPr>
          <w:rFonts w:hint="cs"/>
          <w:rtl/>
        </w:rPr>
        <w:t xml:space="preserve"> </w:t>
      </w:r>
      <w:r w:rsidRPr="00E9796C">
        <w:rPr>
          <w:rtl/>
        </w:rPr>
        <w:t>باعث شد تا اکتشافات فضایی جزء لاینفک حوزه</w:t>
      </w:r>
      <w:r>
        <w:rPr>
          <w:rtl/>
        </w:rPr>
        <w:softHyphen/>
      </w:r>
      <w:r w:rsidRPr="00E9796C">
        <w:rPr>
          <w:rtl/>
        </w:rPr>
        <w:t>های راهبردی آنان برای پیشرفت و بعضاً</w:t>
      </w:r>
      <w:r w:rsidRPr="00E9796C">
        <w:rPr>
          <w:rFonts w:hint="cs"/>
          <w:rtl/>
        </w:rPr>
        <w:t xml:space="preserve"> </w:t>
      </w:r>
      <w:r w:rsidRPr="00E9796C">
        <w:rPr>
          <w:rtl/>
        </w:rPr>
        <w:t>افزایش اقتدار، غرور م</w:t>
      </w:r>
      <w:r>
        <w:rPr>
          <w:rtl/>
        </w:rPr>
        <w:t>لی و همچنین خودباوری قلمداد شو</w:t>
      </w:r>
      <w:r>
        <w:rPr>
          <w:rFonts w:hint="cs"/>
          <w:rtl/>
        </w:rPr>
        <w:t>د.</w:t>
      </w:r>
      <w:r w:rsidRPr="00E9796C">
        <w:t xml:space="preserve"> </w:t>
      </w:r>
      <w:r w:rsidRPr="00E9796C">
        <w:rPr>
          <w:rtl/>
        </w:rPr>
        <w:t>امروزه</w:t>
      </w:r>
      <w:r w:rsidRPr="00E9796C">
        <w:rPr>
          <w:rFonts w:hint="cs"/>
          <w:rtl/>
        </w:rPr>
        <w:t xml:space="preserve"> </w:t>
      </w:r>
      <w:r w:rsidRPr="00E9796C">
        <w:rPr>
          <w:rtl/>
        </w:rPr>
        <w:t>توسعه</w:t>
      </w:r>
      <w:r w:rsidRPr="00E9796C">
        <w:rPr>
          <w:rFonts w:hint="cs"/>
          <w:rtl/>
        </w:rPr>
        <w:t xml:space="preserve"> </w:t>
      </w:r>
      <w:r w:rsidRPr="00E9796C">
        <w:rPr>
          <w:rtl/>
        </w:rPr>
        <w:t>صنعت هوافضا و خصوصاً</w:t>
      </w:r>
      <w:r>
        <w:rPr>
          <w:rFonts w:hint="cs"/>
          <w:rtl/>
        </w:rPr>
        <w:t xml:space="preserve"> </w:t>
      </w:r>
      <w:r w:rsidRPr="00E9796C">
        <w:rPr>
          <w:rtl/>
        </w:rPr>
        <w:t>بخش فضایی،</w:t>
      </w:r>
      <w:r>
        <w:rPr>
          <w:rFonts w:hint="cs"/>
          <w:rtl/>
        </w:rPr>
        <w:t xml:space="preserve"> </w:t>
      </w:r>
      <w:r w:rsidRPr="00E9796C">
        <w:rPr>
          <w:rtl/>
        </w:rPr>
        <w:t>یکی از مأموریت</w:t>
      </w:r>
      <w:r>
        <w:rPr>
          <w:rtl/>
        </w:rPr>
        <w:softHyphen/>
      </w:r>
      <w:r w:rsidRPr="00E9796C">
        <w:rPr>
          <w:rtl/>
        </w:rPr>
        <w:t>ها و راهبردهای کلیدی کشورهای</w:t>
      </w:r>
      <w:r w:rsidRPr="00E9796C">
        <w:rPr>
          <w:rFonts w:hint="cs"/>
          <w:rtl/>
        </w:rPr>
        <w:t xml:space="preserve"> </w:t>
      </w:r>
      <w:r w:rsidRPr="00E9796C">
        <w:rPr>
          <w:rtl/>
        </w:rPr>
        <w:t>توسعه</w:t>
      </w:r>
      <w:r w:rsidRPr="00E9796C">
        <w:rPr>
          <w:rFonts w:hint="cs"/>
          <w:rtl/>
        </w:rPr>
        <w:t xml:space="preserve"> </w:t>
      </w:r>
      <w:r w:rsidRPr="00E9796C">
        <w:rPr>
          <w:rtl/>
        </w:rPr>
        <w:t>یافته و درحال</w:t>
      </w:r>
      <w:r w:rsidRPr="00E9796C">
        <w:rPr>
          <w:rFonts w:hint="cs"/>
          <w:rtl/>
        </w:rPr>
        <w:t xml:space="preserve"> </w:t>
      </w:r>
      <w:r w:rsidRPr="00E9796C">
        <w:rPr>
          <w:rtl/>
        </w:rPr>
        <w:t>توسعه به</w:t>
      </w:r>
      <w:r w:rsidRPr="00E9796C">
        <w:rPr>
          <w:rFonts w:hint="cs"/>
          <w:rtl/>
        </w:rPr>
        <w:t xml:space="preserve"> </w:t>
      </w:r>
      <w:r w:rsidRPr="00E9796C">
        <w:rPr>
          <w:rtl/>
        </w:rPr>
        <w:t>شمار می</w:t>
      </w:r>
      <w:r>
        <w:rPr>
          <w:rtl/>
        </w:rPr>
        <w:softHyphen/>
      </w:r>
      <w:r w:rsidRPr="00E9796C">
        <w:rPr>
          <w:rtl/>
        </w:rPr>
        <w:t>رود که به همین دلیل سهم قابل</w:t>
      </w:r>
      <w:r>
        <w:rPr>
          <w:rtl/>
        </w:rPr>
        <w:softHyphen/>
      </w:r>
      <w:r w:rsidRPr="00E9796C">
        <w:rPr>
          <w:rtl/>
        </w:rPr>
        <w:t>توجهی از بودجه</w:t>
      </w:r>
      <w:r w:rsidRPr="00E9796C">
        <w:rPr>
          <w:rFonts w:hint="cs"/>
          <w:rtl/>
        </w:rPr>
        <w:t xml:space="preserve"> </w:t>
      </w:r>
      <w:r w:rsidRPr="00E9796C">
        <w:rPr>
          <w:rtl/>
        </w:rPr>
        <w:t>عمومی</w:t>
      </w:r>
      <w:r w:rsidRPr="00E9796C">
        <w:rPr>
          <w:rFonts w:hint="cs"/>
          <w:rtl/>
        </w:rPr>
        <w:t xml:space="preserve"> </w:t>
      </w:r>
      <w:r w:rsidR="00F369E8">
        <w:rPr>
          <w:rtl/>
        </w:rPr>
        <w:t>خود را بدی</w:t>
      </w:r>
      <w:r>
        <w:rPr>
          <w:rtl/>
        </w:rPr>
        <w:t>ن منظور اختص</w:t>
      </w:r>
      <w:r w:rsidRPr="00E9796C">
        <w:rPr>
          <w:rtl/>
        </w:rPr>
        <w:t>اص می</w:t>
      </w:r>
      <w:r>
        <w:rPr>
          <w:rtl/>
        </w:rPr>
        <w:softHyphen/>
        <w:t>دهن</w:t>
      </w:r>
      <w:r>
        <w:rPr>
          <w:rFonts w:hint="cs"/>
          <w:rtl/>
        </w:rPr>
        <w:t xml:space="preserve">د. </w:t>
      </w:r>
    </w:p>
    <w:p w14:paraId="790EDEE7" w14:textId="746BEC5B" w:rsidR="00C71832" w:rsidRPr="00E9796C" w:rsidRDefault="00C71832" w:rsidP="00F369E8">
      <w:pPr>
        <w:tabs>
          <w:tab w:val="num" w:pos="720"/>
        </w:tabs>
        <w:spacing w:line="276" w:lineRule="auto"/>
        <w:rPr>
          <w:rtl/>
        </w:rPr>
      </w:pPr>
      <w:r>
        <w:rPr>
          <w:rFonts w:hint="cs"/>
          <w:rtl/>
        </w:rPr>
        <w:t xml:space="preserve">در سال 2022، مجموع ارزش </w:t>
      </w:r>
      <w:r w:rsidRPr="00D866B7">
        <w:rPr>
          <w:rFonts w:hint="cs"/>
          <w:rtl/>
        </w:rPr>
        <w:t xml:space="preserve">اقتصاد صنعت فضایی جهان با رشد 8 درصدی </w:t>
      </w:r>
      <w:r>
        <w:rPr>
          <w:rFonts w:hint="cs"/>
          <w:rtl/>
        </w:rPr>
        <w:t>نسبت به مدت مشابه سال گذشته،</w:t>
      </w:r>
      <w:r w:rsidRPr="00D866B7">
        <w:rPr>
          <w:rFonts w:hint="cs"/>
          <w:rtl/>
        </w:rPr>
        <w:t xml:space="preserve"> به رقم 546 میلیارد دلا</w:t>
      </w:r>
      <w:r>
        <w:rPr>
          <w:rFonts w:hint="cs"/>
          <w:rtl/>
        </w:rPr>
        <w:t>ر رسیده است که نشان از عزم جدی کشورها برای توسعه این صنعت و تحقق مزایای حاصل از این توسعه در سطح ملی و بین</w:t>
      </w:r>
      <w:r>
        <w:rPr>
          <w:rtl/>
        </w:rPr>
        <w:softHyphen/>
      </w:r>
      <w:r>
        <w:rPr>
          <w:rFonts w:hint="cs"/>
          <w:rtl/>
        </w:rPr>
        <w:t xml:space="preserve">المللی است. </w:t>
      </w:r>
    </w:p>
    <w:p w14:paraId="4A8A30F0" w14:textId="3D7D0D50" w:rsidR="00C71832" w:rsidRDefault="00C71832" w:rsidP="00F369E8">
      <w:pPr>
        <w:tabs>
          <w:tab w:val="num" w:pos="720"/>
        </w:tabs>
        <w:spacing w:line="276" w:lineRule="auto"/>
        <w:rPr>
          <w:rtl/>
        </w:rPr>
      </w:pPr>
      <w:r w:rsidRPr="00E9796C">
        <w:rPr>
          <w:rFonts w:hint="cs"/>
          <w:rtl/>
        </w:rPr>
        <w:t xml:space="preserve">ذکر </w:t>
      </w:r>
      <w:r w:rsidRPr="00E9796C">
        <w:rPr>
          <w:rtl/>
        </w:rPr>
        <w:t>این نکته</w:t>
      </w:r>
      <w:r w:rsidRPr="00E9796C">
        <w:rPr>
          <w:rFonts w:hint="cs"/>
          <w:rtl/>
        </w:rPr>
        <w:t xml:space="preserve"> </w:t>
      </w:r>
      <w:r w:rsidRPr="00E9796C">
        <w:rPr>
          <w:rtl/>
        </w:rPr>
        <w:t>ضروریست که سیاست کشورهای پیشرو توسعه زیست</w:t>
      </w:r>
      <w:r>
        <w:rPr>
          <w:rtl/>
        </w:rPr>
        <w:softHyphen/>
      </w:r>
      <w:r w:rsidRPr="00E9796C">
        <w:rPr>
          <w:rtl/>
        </w:rPr>
        <w:t>بوم صنعت فضایی است که در آن</w:t>
      </w:r>
      <w:r w:rsidRPr="00E9796C">
        <w:rPr>
          <w:rFonts w:hint="cs"/>
          <w:rtl/>
        </w:rPr>
        <w:t xml:space="preserve"> </w:t>
      </w:r>
      <w:r w:rsidRPr="00E9796C">
        <w:rPr>
          <w:rtl/>
        </w:rPr>
        <w:t>تقویت رویکرد تجاری از اهمیت خاصی برخوردار است. مطابق بررسی</w:t>
      </w:r>
      <w:r>
        <w:rPr>
          <w:rtl/>
        </w:rPr>
        <w:softHyphen/>
      </w:r>
      <w:r w:rsidRPr="00E9796C">
        <w:rPr>
          <w:rtl/>
        </w:rPr>
        <w:t>های صورت گرفته در</w:t>
      </w:r>
      <w:r w:rsidRPr="00E9796C">
        <w:rPr>
          <w:rFonts w:hint="cs"/>
          <w:rtl/>
        </w:rPr>
        <w:t xml:space="preserve"> </w:t>
      </w:r>
      <w:r w:rsidRPr="00E9796C">
        <w:rPr>
          <w:rtl/>
        </w:rPr>
        <w:t>این خصوص برنامه</w:t>
      </w:r>
      <w:r>
        <w:rPr>
          <w:rtl/>
        </w:rPr>
        <w:softHyphen/>
      </w:r>
      <w:r w:rsidRPr="00E9796C">
        <w:rPr>
          <w:rtl/>
        </w:rPr>
        <w:t>ریزی</w:t>
      </w:r>
      <w:r>
        <w:rPr>
          <w:rtl/>
        </w:rPr>
        <w:softHyphen/>
      </w:r>
      <w:r w:rsidRPr="00E9796C">
        <w:rPr>
          <w:rtl/>
        </w:rPr>
        <w:t>های کشورهای مذکور نمایانگر اراده کشورها بر رشد سهم اقتصاد</w:t>
      </w:r>
      <w:r w:rsidRPr="00E9796C">
        <w:rPr>
          <w:rFonts w:hint="cs"/>
          <w:rtl/>
        </w:rPr>
        <w:t xml:space="preserve"> </w:t>
      </w:r>
      <w:r w:rsidRPr="00E9796C">
        <w:rPr>
          <w:rtl/>
        </w:rPr>
        <w:t>فضا از تولید ناخالص داخلی بوده و صنعت فضایی با رویکرد تجاری جزء پربازده</w:t>
      </w:r>
      <w:r>
        <w:rPr>
          <w:rtl/>
        </w:rPr>
        <w:softHyphen/>
      </w:r>
      <w:r w:rsidRPr="00E9796C">
        <w:rPr>
          <w:rtl/>
        </w:rPr>
        <w:t>ترین صنایع</w:t>
      </w:r>
      <w:r w:rsidRPr="00E9796C">
        <w:rPr>
          <w:rFonts w:hint="cs"/>
          <w:rtl/>
        </w:rPr>
        <w:t xml:space="preserve"> </w:t>
      </w:r>
      <w:r w:rsidRPr="00E9796C">
        <w:rPr>
          <w:rtl/>
        </w:rPr>
        <w:t>از لحاظ نسبت ارزش</w:t>
      </w:r>
      <w:r>
        <w:rPr>
          <w:rtl/>
        </w:rPr>
        <w:softHyphen/>
      </w:r>
      <w:r w:rsidRPr="00E9796C">
        <w:rPr>
          <w:rtl/>
        </w:rPr>
        <w:t>افزوده به سرمایه و همچنین نسبت ارزش</w:t>
      </w:r>
      <w:r>
        <w:rPr>
          <w:rtl/>
        </w:rPr>
        <w:softHyphen/>
      </w:r>
      <w:r w:rsidRPr="00E9796C">
        <w:rPr>
          <w:rtl/>
        </w:rPr>
        <w:t>افزوده به نیروی کار می</w:t>
      </w:r>
      <w:r>
        <w:rPr>
          <w:rtl/>
        </w:rPr>
        <w:softHyphen/>
      </w:r>
      <w:r w:rsidRPr="00E9796C">
        <w:rPr>
          <w:rtl/>
        </w:rPr>
        <w:t>باشد</w:t>
      </w:r>
      <w:r w:rsidRPr="00E9796C">
        <w:t>.</w:t>
      </w:r>
      <w:r w:rsidRPr="00E9796C">
        <w:rPr>
          <w:rFonts w:hint="cs"/>
          <w:rtl/>
        </w:rPr>
        <w:t xml:space="preserve"> ب</w:t>
      </w:r>
      <w:r w:rsidRPr="00E9796C">
        <w:rPr>
          <w:rtl/>
        </w:rPr>
        <w:t>ه</w:t>
      </w:r>
      <w:r w:rsidRPr="00E9796C">
        <w:rPr>
          <w:rFonts w:hint="cs"/>
          <w:rtl/>
        </w:rPr>
        <w:t xml:space="preserve"> </w:t>
      </w:r>
      <w:r w:rsidRPr="00E9796C">
        <w:rPr>
          <w:rtl/>
        </w:rPr>
        <w:t>مرور</w:t>
      </w:r>
      <w:r w:rsidRPr="00E9796C">
        <w:rPr>
          <w:rFonts w:hint="cs"/>
          <w:rtl/>
        </w:rPr>
        <w:t xml:space="preserve"> </w:t>
      </w:r>
      <w:r w:rsidRPr="00E9796C">
        <w:rPr>
          <w:rtl/>
        </w:rPr>
        <w:t>زمان</w:t>
      </w:r>
      <w:r w:rsidRPr="00E9796C">
        <w:rPr>
          <w:rFonts w:hint="cs"/>
          <w:rtl/>
        </w:rPr>
        <w:t xml:space="preserve"> </w:t>
      </w:r>
      <w:r w:rsidRPr="00E9796C">
        <w:rPr>
          <w:rtl/>
        </w:rPr>
        <w:t>با توسعه و ارتقا</w:t>
      </w:r>
      <w:r>
        <w:rPr>
          <w:rFonts w:hint="cs"/>
          <w:rtl/>
        </w:rPr>
        <w:t>ء</w:t>
      </w:r>
      <w:r w:rsidRPr="00E9796C">
        <w:rPr>
          <w:rtl/>
        </w:rPr>
        <w:t xml:space="preserve"> فعالیت</w:t>
      </w:r>
      <w:r>
        <w:rPr>
          <w:rtl/>
        </w:rPr>
        <w:softHyphen/>
      </w:r>
      <w:r w:rsidRPr="00E9796C">
        <w:rPr>
          <w:rtl/>
        </w:rPr>
        <w:t>های</w:t>
      </w:r>
      <w:r w:rsidRPr="00E9796C">
        <w:rPr>
          <w:rFonts w:hint="cs"/>
          <w:rtl/>
        </w:rPr>
        <w:t xml:space="preserve"> </w:t>
      </w:r>
      <w:r w:rsidRPr="00E9796C">
        <w:rPr>
          <w:rtl/>
        </w:rPr>
        <w:t>پیچیده فضایي، افزایش</w:t>
      </w:r>
      <w:r w:rsidRPr="00E9796C">
        <w:rPr>
          <w:rFonts w:hint="cs"/>
          <w:rtl/>
        </w:rPr>
        <w:t xml:space="preserve"> </w:t>
      </w:r>
      <w:r w:rsidRPr="00E9796C">
        <w:rPr>
          <w:rtl/>
        </w:rPr>
        <w:t>سرمایه</w:t>
      </w:r>
      <w:r>
        <w:rPr>
          <w:rtl/>
        </w:rPr>
        <w:softHyphen/>
      </w:r>
      <w:r w:rsidRPr="00E9796C">
        <w:rPr>
          <w:rtl/>
        </w:rPr>
        <w:t>گذاري، مشارکت رو</w:t>
      </w:r>
      <w:r>
        <w:rPr>
          <w:rtl/>
        </w:rPr>
        <w:t>به</w:t>
      </w:r>
      <w:r>
        <w:rPr>
          <w:rtl/>
        </w:rPr>
        <w:softHyphen/>
      </w:r>
      <w:r w:rsidRPr="00E9796C">
        <w:rPr>
          <w:rtl/>
        </w:rPr>
        <w:t>رشد بخش خصوصي و تمایل</w:t>
      </w:r>
      <w:r w:rsidRPr="00E9796C">
        <w:rPr>
          <w:rFonts w:hint="cs"/>
          <w:rtl/>
        </w:rPr>
        <w:t xml:space="preserve"> </w:t>
      </w:r>
      <w:r w:rsidRPr="00E9796C">
        <w:rPr>
          <w:rtl/>
        </w:rPr>
        <w:t>کشورها به همکاري با یکدیگر در زمینه فعالیت</w:t>
      </w:r>
      <w:r>
        <w:rPr>
          <w:rtl/>
        </w:rPr>
        <w:softHyphen/>
      </w:r>
      <w:r w:rsidRPr="00E9796C">
        <w:rPr>
          <w:rtl/>
        </w:rPr>
        <w:t>های</w:t>
      </w:r>
      <w:r w:rsidRPr="00E9796C">
        <w:rPr>
          <w:rFonts w:hint="cs"/>
          <w:rtl/>
        </w:rPr>
        <w:t xml:space="preserve"> </w:t>
      </w:r>
      <w:r w:rsidRPr="00E9796C">
        <w:rPr>
          <w:rtl/>
        </w:rPr>
        <w:t>فضایي، درك وسیع</w:t>
      </w:r>
      <w:r>
        <w:rPr>
          <w:rtl/>
        </w:rPr>
        <w:softHyphen/>
      </w:r>
      <w:r w:rsidRPr="00E9796C">
        <w:rPr>
          <w:rtl/>
        </w:rPr>
        <w:t>تری از منافع بالقوه حاصل از</w:t>
      </w:r>
      <w:r>
        <w:rPr>
          <w:rFonts w:hint="cs"/>
          <w:rtl/>
        </w:rPr>
        <w:t xml:space="preserve"> </w:t>
      </w:r>
      <w:r w:rsidRPr="00E9796C">
        <w:rPr>
          <w:rtl/>
        </w:rPr>
        <w:t>کاوش و استفاده از فضاي ماورأ جو شکل</w:t>
      </w:r>
      <w:r w:rsidRPr="00E9796C">
        <w:rPr>
          <w:rFonts w:hint="cs"/>
          <w:rtl/>
        </w:rPr>
        <w:t xml:space="preserve"> </w:t>
      </w:r>
      <w:r w:rsidRPr="00E9796C">
        <w:rPr>
          <w:rtl/>
        </w:rPr>
        <w:t xml:space="preserve">گرفت و همین امر </w:t>
      </w:r>
      <w:r>
        <w:rPr>
          <w:rFonts w:hint="cs"/>
          <w:rtl/>
        </w:rPr>
        <w:t xml:space="preserve">نشان داد که </w:t>
      </w:r>
      <w:r w:rsidRPr="00F97FB5">
        <w:rPr>
          <w:rtl/>
        </w:rPr>
        <w:t>صنا</w:t>
      </w:r>
      <w:r w:rsidRPr="00F97FB5">
        <w:rPr>
          <w:rFonts w:hint="cs"/>
          <w:rtl/>
        </w:rPr>
        <w:t>ی</w:t>
      </w:r>
      <w:r w:rsidRPr="00F97FB5">
        <w:rPr>
          <w:rFonts w:hint="eastAsia"/>
          <w:rtl/>
        </w:rPr>
        <w:t>ع</w:t>
      </w:r>
      <w:r w:rsidRPr="00F97FB5">
        <w:rPr>
          <w:rtl/>
        </w:rPr>
        <w:t xml:space="preserve"> فضا</w:t>
      </w:r>
      <w:r w:rsidRPr="00F97FB5">
        <w:rPr>
          <w:rFonts w:hint="cs"/>
          <w:rtl/>
        </w:rPr>
        <w:t>یی</w:t>
      </w:r>
      <w:r w:rsidRPr="00F97FB5">
        <w:rPr>
          <w:rtl/>
        </w:rPr>
        <w:t xml:space="preserve"> م</w:t>
      </w:r>
      <w:r w:rsidRPr="00F97FB5">
        <w:rPr>
          <w:rFonts w:hint="cs"/>
          <w:rtl/>
        </w:rPr>
        <w:t>ی</w:t>
      </w:r>
      <w:r w:rsidRPr="00F97FB5">
        <w:rPr>
          <w:rtl/>
        </w:rPr>
        <w:t xml:space="preserve"> تواند مولد کانال</w:t>
      </w:r>
      <w:r>
        <w:rPr>
          <w:rtl/>
        </w:rPr>
        <w:softHyphen/>
      </w:r>
      <w:r w:rsidRPr="00F97FB5">
        <w:rPr>
          <w:rtl/>
        </w:rPr>
        <w:t>ها</w:t>
      </w:r>
      <w:r w:rsidRPr="00F97FB5">
        <w:rPr>
          <w:rFonts w:hint="cs"/>
          <w:rtl/>
        </w:rPr>
        <w:t>ی</w:t>
      </w:r>
      <w:r w:rsidRPr="00F97FB5">
        <w:rPr>
          <w:rtl/>
        </w:rPr>
        <w:t xml:space="preserve"> جر</w:t>
      </w:r>
      <w:r w:rsidRPr="00F97FB5">
        <w:rPr>
          <w:rFonts w:hint="cs"/>
          <w:rtl/>
        </w:rPr>
        <w:t>ی</w:t>
      </w:r>
      <w:r w:rsidRPr="00F97FB5">
        <w:rPr>
          <w:rFonts w:hint="eastAsia"/>
          <w:rtl/>
        </w:rPr>
        <w:t>ان</w:t>
      </w:r>
      <w:r w:rsidRPr="00F97FB5">
        <w:rPr>
          <w:rtl/>
        </w:rPr>
        <w:t xml:space="preserve"> </w:t>
      </w:r>
      <w:r>
        <w:rPr>
          <w:rFonts w:hint="cs"/>
          <w:rtl/>
        </w:rPr>
        <w:t>فناوری</w:t>
      </w:r>
      <w:r w:rsidRPr="00F97FB5">
        <w:rPr>
          <w:rtl/>
        </w:rPr>
        <w:t xml:space="preserve"> در صنا</w:t>
      </w:r>
      <w:r w:rsidRPr="00F97FB5">
        <w:rPr>
          <w:rFonts w:hint="cs"/>
          <w:rtl/>
        </w:rPr>
        <w:t>ی</w:t>
      </w:r>
      <w:r w:rsidRPr="00F97FB5">
        <w:rPr>
          <w:rFonts w:hint="eastAsia"/>
          <w:rtl/>
        </w:rPr>
        <w:t>ع</w:t>
      </w:r>
      <w:r w:rsidRPr="00F97FB5">
        <w:rPr>
          <w:rtl/>
        </w:rPr>
        <w:t xml:space="preserve"> مختلف د</w:t>
      </w:r>
      <w:r w:rsidRPr="00F97FB5">
        <w:rPr>
          <w:rFonts w:hint="cs"/>
          <w:rtl/>
        </w:rPr>
        <w:t>ی</w:t>
      </w:r>
      <w:r w:rsidRPr="00F97FB5">
        <w:rPr>
          <w:rFonts w:hint="eastAsia"/>
          <w:rtl/>
        </w:rPr>
        <w:t>گر</w:t>
      </w:r>
      <w:r w:rsidRPr="00F97FB5">
        <w:rPr>
          <w:rtl/>
        </w:rPr>
        <w:t xml:space="preserve"> شده و باعث توسعه و رشد فناور</w:t>
      </w:r>
      <w:r w:rsidRPr="00F97FB5">
        <w:rPr>
          <w:rFonts w:hint="cs"/>
          <w:rtl/>
        </w:rPr>
        <w:t>ی</w:t>
      </w:r>
      <w:r w:rsidRPr="00F97FB5">
        <w:rPr>
          <w:rtl/>
        </w:rPr>
        <w:t xml:space="preserve"> و اقتصاد در کشور شود.</w:t>
      </w:r>
      <w:r>
        <w:rPr>
          <w:rFonts w:hint="cs"/>
          <w:rtl/>
        </w:rPr>
        <w:t xml:space="preserve"> </w:t>
      </w:r>
      <w:r>
        <w:rPr>
          <w:rtl/>
        </w:rPr>
        <w:t>فضا م</w:t>
      </w:r>
      <w:r>
        <w:rPr>
          <w:rFonts w:hint="cs"/>
          <w:rtl/>
        </w:rPr>
        <w:t>ی‌</w:t>
      </w:r>
      <w:r>
        <w:rPr>
          <w:rFonts w:hint="eastAsia"/>
          <w:rtl/>
        </w:rPr>
        <w:t>تواند</w:t>
      </w:r>
      <w:r>
        <w:rPr>
          <w:rtl/>
        </w:rPr>
        <w:t xml:space="preserve"> امکان مشاهده زم</w:t>
      </w:r>
      <w:r>
        <w:rPr>
          <w:rFonts w:hint="cs"/>
          <w:rtl/>
        </w:rPr>
        <w:t>ی</w:t>
      </w:r>
      <w:r>
        <w:rPr>
          <w:rFonts w:hint="eastAsia"/>
          <w:rtl/>
        </w:rPr>
        <w:t>ن</w:t>
      </w:r>
      <w:r>
        <w:rPr>
          <w:rtl/>
        </w:rPr>
        <w:t xml:space="preserve"> را باد</w:t>
      </w:r>
      <w:r>
        <w:rPr>
          <w:rFonts w:hint="cs"/>
          <w:rtl/>
        </w:rPr>
        <w:t>ی</w:t>
      </w:r>
      <w:r>
        <w:rPr>
          <w:rFonts w:hint="eastAsia"/>
          <w:rtl/>
        </w:rPr>
        <w:t>د</w:t>
      </w:r>
      <w:r>
        <w:rPr>
          <w:rFonts w:hint="cs"/>
          <w:rtl/>
        </w:rPr>
        <w:t>ی</w:t>
      </w:r>
      <w:r>
        <w:rPr>
          <w:rtl/>
        </w:rPr>
        <w:t xml:space="preserve"> باز و نگاه</w:t>
      </w:r>
      <w:r>
        <w:rPr>
          <w:rFonts w:hint="cs"/>
          <w:rtl/>
        </w:rPr>
        <w:t>ی</w:t>
      </w:r>
      <w:r>
        <w:rPr>
          <w:rtl/>
        </w:rPr>
        <w:t xml:space="preserve"> جامع فراهم کند. علاوه بر ا</w:t>
      </w:r>
      <w:r>
        <w:rPr>
          <w:rFonts w:hint="cs"/>
          <w:rtl/>
        </w:rPr>
        <w:t>ی</w:t>
      </w:r>
      <w:r>
        <w:rPr>
          <w:rFonts w:hint="eastAsia"/>
          <w:rtl/>
        </w:rPr>
        <w:t>ن</w:t>
      </w:r>
      <w:r>
        <w:rPr>
          <w:rtl/>
        </w:rPr>
        <w:t xml:space="preserve"> دسترس</w:t>
      </w:r>
      <w:r>
        <w:rPr>
          <w:rFonts w:hint="cs"/>
          <w:rtl/>
        </w:rPr>
        <w:t>ی</w:t>
      </w:r>
      <w:r>
        <w:rPr>
          <w:rtl/>
        </w:rPr>
        <w:t xml:space="preserve"> نامحدود</w:t>
      </w:r>
      <w:r>
        <w:rPr>
          <w:rFonts w:hint="cs"/>
          <w:rtl/>
        </w:rPr>
        <w:t>ی</w:t>
      </w:r>
      <w:r>
        <w:rPr>
          <w:rtl/>
        </w:rPr>
        <w:t xml:space="preserve"> که از فضا به کل جغراف</w:t>
      </w:r>
      <w:r>
        <w:rPr>
          <w:rFonts w:hint="cs"/>
          <w:rtl/>
        </w:rPr>
        <w:t>ی</w:t>
      </w:r>
      <w:r>
        <w:rPr>
          <w:rFonts w:hint="eastAsia"/>
          <w:rtl/>
        </w:rPr>
        <w:t>ا</w:t>
      </w:r>
      <w:r>
        <w:rPr>
          <w:rFonts w:hint="cs"/>
          <w:rtl/>
        </w:rPr>
        <w:t>ی</w:t>
      </w:r>
      <w:r>
        <w:rPr>
          <w:rtl/>
        </w:rPr>
        <w:t xml:space="preserve"> کره زم</w:t>
      </w:r>
      <w:r>
        <w:rPr>
          <w:rFonts w:hint="cs"/>
          <w:rtl/>
        </w:rPr>
        <w:t>ی</w:t>
      </w:r>
      <w:r>
        <w:rPr>
          <w:rFonts w:hint="eastAsia"/>
          <w:rtl/>
        </w:rPr>
        <w:t>ن</w:t>
      </w:r>
      <w:r>
        <w:rPr>
          <w:rtl/>
        </w:rPr>
        <w:t xml:space="preserve"> وجود دارد ا</w:t>
      </w:r>
      <w:r>
        <w:rPr>
          <w:rFonts w:hint="cs"/>
          <w:rtl/>
        </w:rPr>
        <w:t>ی</w:t>
      </w:r>
      <w:r>
        <w:rPr>
          <w:rFonts w:hint="eastAsia"/>
          <w:rtl/>
        </w:rPr>
        <w:t>ن</w:t>
      </w:r>
      <w:r>
        <w:rPr>
          <w:rtl/>
        </w:rPr>
        <w:t xml:space="preserve"> امکان را ا</w:t>
      </w:r>
      <w:r>
        <w:rPr>
          <w:rFonts w:hint="cs"/>
          <w:rtl/>
        </w:rPr>
        <w:t>ی</w:t>
      </w:r>
      <w:r>
        <w:rPr>
          <w:rFonts w:hint="eastAsia"/>
          <w:rtl/>
        </w:rPr>
        <w:t>جاد</w:t>
      </w:r>
      <w:r>
        <w:rPr>
          <w:rtl/>
        </w:rPr>
        <w:t xml:space="preserve"> م</w:t>
      </w:r>
      <w:r>
        <w:rPr>
          <w:rFonts w:hint="cs"/>
          <w:rtl/>
        </w:rPr>
        <w:t>ی‌</w:t>
      </w:r>
      <w:r>
        <w:rPr>
          <w:rFonts w:hint="eastAsia"/>
          <w:rtl/>
        </w:rPr>
        <w:t>کند</w:t>
      </w:r>
      <w:r>
        <w:rPr>
          <w:rtl/>
        </w:rPr>
        <w:t xml:space="preserve"> که در هر زمان</w:t>
      </w:r>
      <w:r>
        <w:rPr>
          <w:rFonts w:hint="cs"/>
          <w:rtl/>
        </w:rPr>
        <w:t>ی</w:t>
      </w:r>
      <w:r>
        <w:rPr>
          <w:rFonts w:hint="eastAsia"/>
          <w:rtl/>
        </w:rPr>
        <w:t>،</w:t>
      </w:r>
      <w:r>
        <w:rPr>
          <w:rtl/>
        </w:rPr>
        <w:t xml:space="preserve"> اطلاعات هر مکان مورد ن</w:t>
      </w:r>
      <w:r>
        <w:rPr>
          <w:rFonts w:hint="cs"/>
          <w:rtl/>
        </w:rPr>
        <w:t>ی</w:t>
      </w:r>
      <w:r>
        <w:rPr>
          <w:rFonts w:hint="eastAsia"/>
          <w:rtl/>
        </w:rPr>
        <w:t>از</w:t>
      </w:r>
      <w:r>
        <w:rPr>
          <w:rtl/>
        </w:rPr>
        <w:t xml:space="preserve"> کاربران برا</w:t>
      </w:r>
      <w:r>
        <w:rPr>
          <w:rFonts w:hint="cs"/>
          <w:rtl/>
        </w:rPr>
        <w:t>ی</w:t>
      </w:r>
      <w:r>
        <w:rPr>
          <w:rtl/>
        </w:rPr>
        <w:t xml:space="preserve"> گستره وس</w:t>
      </w:r>
      <w:r>
        <w:rPr>
          <w:rFonts w:hint="cs"/>
          <w:rtl/>
        </w:rPr>
        <w:t>ی</w:t>
      </w:r>
      <w:r>
        <w:rPr>
          <w:rFonts w:hint="eastAsia"/>
          <w:rtl/>
        </w:rPr>
        <w:t>ع</w:t>
      </w:r>
      <w:r>
        <w:rPr>
          <w:rFonts w:hint="cs"/>
          <w:rtl/>
        </w:rPr>
        <w:t>ی</w:t>
      </w:r>
      <w:r>
        <w:rPr>
          <w:rtl/>
        </w:rPr>
        <w:t xml:space="preserve"> از کاربردها در اخت</w:t>
      </w:r>
      <w:r>
        <w:rPr>
          <w:rFonts w:hint="cs"/>
          <w:rtl/>
        </w:rPr>
        <w:t>ی</w:t>
      </w:r>
      <w:r>
        <w:rPr>
          <w:rFonts w:hint="eastAsia"/>
          <w:rtl/>
        </w:rPr>
        <w:t>ار</w:t>
      </w:r>
      <w:r>
        <w:rPr>
          <w:rtl/>
        </w:rPr>
        <w:t xml:space="preserve"> آنها قرار گ</w:t>
      </w:r>
      <w:r>
        <w:rPr>
          <w:rFonts w:hint="cs"/>
          <w:rtl/>
        </w:rPr>
        <w:t>ی</w:t>
      </w:r>
      <w:r>
        <w:rPr>
          <w:rFonts w:hint="eastAsia"/>
          <w:rtl/>
        </w:rPr>
        <w:t>رد</w:t>
      </w:r>
      <w:r>
        <w:rPr>
          <w:rtl/>
        </w:rPr>
        <w:t>. همچن</w:t>
      </w:r>
      <w:r>
        <w:rPr>
          <w:rFonts w:hint="cs"/>
          <w:rtl/>
        </w:rPr>
        <w:t>ی</w:t>
      </w:r>
      <w:r>
        <w:rPr>
          <w:rFonts w:hint="eastAsia"/>
          <w:rtl/>
        </w:rPr>
        <w:t>ن</w:t>
      </w:r>
      <w:r>
        <w:rPr>
          <w:rtl/>
        </w:rPr>
        <w:t xml:space="preserve"> فضا از حوادث و رخدادها</w:t>
      </w:r>
      <w:r>
        <w:rPr>
          <w:rFonts w:hint="cs"/>
          <w:rtl/>
        </w:rPr>
        <w:t>ی</w:t>
      </w:r>
      <w:r>
        <w:rPr>
          <w:rtl/>
        </w:rPr>
        <w:t xml:space="preserve"> سطح زم</w:t>
      </w:r>
      <w:r>
        <w:rPr>
          <w:rFonts w:hint="cs"/>
          <w:rtl/>
        </w:rPr>
        <w:t>ی</w:t>
      </w:r>
      <w:r>
        <w:rPr>
          <w:rFonts w:hint="eastAsia"/>
          <w:rtl/>
        </w:rPr>
        <w:t>ن</w:t>
      </w:r>
      <w:r>
        <w:rPr>
          <w:rtl/>
        </w:rPr>
        <w:t xml:space="preserve"> کمتر</w:t>
      </w:r>
      <w:r>
        <w:rPr>
          <w:rFonts w:hint="cs"/>
          <w:rtl/>
        </w:rPr>
        <w:t>ی</w:t>
      </w:r>
      <w:r>
        <w:rPr>
          <w:rFonts w:hint="eastAsia"/>
          <w:rtl/>
        </w:rPr>
        <w:t>ن</w:t>
      </w:r>
      <w:r>
        <w:rPr>
          <w:rtl/>
        </w:rPr>
        <w:t xml:space="preserve"> </w:t>
      </w:r>
      <w:r w:rsidR="008F2451">
        <w:rPr>
          <w:rtl/>
        </w:rPr>
        <w:t>ت</w:t>
      </w:r>
      <w:r w:rsidR="008F2451">
        <w:rPr>
          <w:rFonts w:hint="cs"/>
          <w:rtl/>
        </w:rPr>
        <w:t>أ</w:t>
      </w:r>
      <w:r>
        <w:rPr>
          <w:rtl/>
        </w:rPr>
        <w:t>ث</w:t>
      </w:r>
      <w:r>
        <w:rPr>
          <w:rFonts w:hint="cs"/>
          <w:rtl/>
        </w:rPr>
        <w:t>ی</w:t>
      </w:r>
      <w:r>
        <w:rPr>
          <w:rFonts w:hint="eastAsia"/>
          <w:rtl/>
        </w:rPr>
        <w:t>ر</w:t>
      </w:r>
      <w:r>
        <w:rPr>
          <w:rtl/>
        </w:rPr>
        <w:t xml:space="preserve"> را م</w:t>
      </w:r>
      <w:r>
        <w:rPr>
          <w:rFonts w:hint="cs"/>
          <w:rtl/>
        </w:rPr>
        <w:t>ی‌</w:t>
      </w:r>
      <w:r>
        <w:rPr>
          <w:rFonts w:hint="eastAsia"/>
          <w:rtl/>
        </w:rPr>
        <w:t>پذ</w:t>
      </w:r>
      <w:r>
        <w:rPr>
          <w:rFonts w:hint="cs"/>
          <w:rtl/>
        </w:rPr>
        <w:t>ی</w:t>
      </w:r>
      <w:r>
        <w:rPr>
          <w:rFonts w:hint="eastAsia"/>
          <w:rtl/>
        </w:rPr>
        <w:t>رد</w:t>
      </w:r>
      <w:r>
        <w:rPr>
          <w:rtl/>
        </w:rPr>
        <w:t xml:space="preserve"> به گونه‌ا</w:t>
      </w:r>
      <w:r>
        <w:rPr>
          <w:rFonts w:hint="cs"/>
          <w:rtl/>
        </w:rPr>
        <w:t>ی</w:t>
      </w:r>
      <w:r>
        <w:rPr>
          <w:rtl/>
        </w:rPr>
        <w:t xml:space="preserve"> که سامانه‌ها</w:t>
      </w:r>
      <w:r>
        <w:rPr>
          <w:rFonts w:hint="cs"/>
          <w:rtl/>
        </w:rPr>
        <w:t>ی</w:t>
      </w:r>
      <w:r>
        <w:rPr>
          <w:rtl/>
        </w:rPr>
        <w:t xml:space="preserve"> فضا</w:t>
      </w:r>
      <w:r>
        <w:rPr>
          <w:rFonts w:hint="cs"/>
          <w:rtl/>
        </w:rPr>
        <w:t>یی</w:t>
      </w:r>
      <w:r>
        <w:rPr>
          <w:rtl/>
        </w:rPr>
        <w:t xml:space="preserve"> با وجود از ب</w:t>
      </w:r>
      <w:r>
        <w:rPr>
          <w:rFonts w:hint="cs"/>
          <w:rtl/>
        </w:rPr>
        <w:t>ی</w:t>
      </w:r>
      <w:r>
        <w:rPr>
          <w:rFonts w:hint="eastAsia"/>
          <w:rtl/>
        </w:rPr>
        <w:t>ن</w:t>
      </w:r>
      <w:r>
        <w:rPr>
          <w:rtl/>
        </w:rPr>
        <w:t xml:space="preserve"> رفتن ز</w:t>
      </w:r>
      <w:r>
        <w:rPr>
          <w:rFonts w:hint="cs"/>
          <w:rtl/>
        </w:rPr>
        <w:t>ی</w:t>
      </w:r>
      <w:r>
        <w:rPr>
          <w:rFonts w:hint="eastAsia"/>
          <w:rtl/>
        </w:rPr>
        <w:t>رساخت‌ها</w:t>
      </w:r>
      <w:r>
        <w:rPr>
          <w:rFonts w:hint="cs"/>
          <w:rtl/>
        </w:rPr>
        <w:t>ی</w:t>
      </w:r>
      <w:r>
        <w:rPr>
          <w:rtl/>
        </w:rPr>
        <w:t xml:space="preserve"> زم</w:t>
      </w:r>
      <w:r>
        <w:rPr>
          <w:rFonts w:hint="cs"/>
          <w:rtl/>
        </w:rPr>
        <w:t>ی</w:t>
      </w:r>
      <w:r>
        <w:rPr>
          <w:rFonts w:hint="eastAsia"/>
          <w:rtl/>
        </w:rPr>
        <w:t>ن</w:t>
      </w:r>
      <w:r>
        <w:rPr>
          <w:rFonts w:hint="cs"/>
          <w:rtl/>
        </w:rPr>
        <w:t>ی</w:t>
      </w:r>
      <w:r>
        <w:rPr>
          <w:rtl/>
        </w:rPr>
        <w:t xml:space="preserve"> صدمه نخواهند د</w:t>
      </w:r>
      <w:r>
        <w:rPr>
          <w:rFonts w:hint="cs"/>
          <w:rtl/>
        </w:rPr>
        <w:t>ی</w:t>
      </w:r>
      <w:r>
        <w:rPr>
          <w:rFonts w:hint="eastAsia"/>
          <w:rtl/>
        </w:rPr>
        <w:t>د</w:t>
      </w:r>
      <w:r>
        <w:rPr>
          <w:rtl/>
        </w:rPr>
        <w:t xml:space="preserve"> و به خدمات رسان</w:t>
      </w:r>
      <w:r>
        <w:rPr>
          <w:rFonts w:hint="cs"/>
          <w:rtl/>
        </w:rPr>
        <w:t>ی</w:t>
      </w:r>
      <w:r>
        <w:rPr>
          <w:rtl/>
        </w:rPr>
        <w:t xml:space="preserve"> ادامه خواهند داد</w:t>
      </w:r>
      <w:r>
        <w:rPr>
          <w:rFonts w:hint="cs"/>
          <w:rtl/>
        </w:rPr>
        <w:t>.</w:t>
      </w:r>
    </w:p>
    <w:p w14:paraId="32844C1E" w14:textId="77777777" w:rsidR="00C71832" w:rsidRDefault="00C71832" w:rsidP="00F369E8">
      <w:pPr>
        <w:tabs>
          <w:tab w:val="num" w:pos="720"/>
        </w:tabs>
        <w:spacing w:line="276" w:lineRule="auto"/>
        <w:rPr>
          <w:rtl/>
        </w:rPr>
      </w:pPr>
      <w:r>
        <w:rPr>
          <w:rFonts w:hint="eastAsia"/>
          <w:rtl/>
        </w:rPr>
        <w:t>چن</w:t>
      </w:r>
      <w:r>
        <w:rPr>
          <w:rFonts w:hint="cs"/>
          <w:rtl/>
        </w:rPr>
        <w:t>ی</w:t>
      </w:r>
      <w:r>
        <w:rPr>
          <w:rFonts w:hint="eastAsia"/>
          <w:rtl/>
        </w:rPr>
        <w:t>ن</w:t>
      </w:r>
      <w:r>
        <w:rPr>
          <w:rtl/>
        </w:rPr>
        <w:t xml:space="preserve"> و</w:t>
      </w:r>
      <w:r>
        <w:rPr>
          <w:rFonts w:hint="cs"/>
          <w:rtl/>
        </w:rPr>
        <w:t>ی</w:t>
      </w:r>
      <w:r>
        <w:rPr>
          <w:rFonts w:hint="eastAsia"/>
          <w:rtl/>
        </w:rPr>
        <w:t>ژگ</w:t>
      </w:r>
      <w:r>
        <w:rPr>
          <w:rFonts w:hint="cs"/>
          <w:rtl/>
        </w:rPr>
        <w:t>ی‌</w:t>
      </w:r>
      <w:r>
        <w:rPr>
          <w:rFonts w:hint="eastAsia"/>
          <w:rtl/>
        </w:rPr>
        <w:t>ها</w:t>
      </w:r>
      <w:r>
        <w:rPr>
          <w:rFonts w:hint="cs"/>
          <w:rtl/>
        </w:rPr>
        <w:t>یی</w:t>
      </w:r>
      <w:r>
        <w:rPr>
          <w:rtl/>
        </w:rPr>
        <w:t xml:space="preserve"> موجب م</w:t>
      </w:r>
      <w:r>
        <w:rPr>
          <w:rFonts w:hint="cs"/>
          <w:rtl/>
        </w:rPr>
        <w:t>ی‌</w:t>
      </w:r>
      <w:r>
        <w:rPr>
          <w:rFonts w:hint="eastAsia"/>
          <w:rtl/>
        </w:rPr>
        <w:t>شود</w:t>
      </w:r>
      <w:r>
        <w:rPr>
          <w:rtl/>
        </w:rPr>
        <w:t xml:space="preserve"> فضا بستر مناسب</w:t>
      </w:r>
      <w:r>
        <w:rPr>
          <w:rFonts w:hint="cs"/>
          <w:rtl/>
        </w:rPr>
        <w:t>ی</w:t>
      </w:r>
      <w:r>
        <w:rPr>
          <w:rtl/>
        </w:rPr>
        <w:t xml:space="preserve"> برا</w:t>
      </w:r>
      <w:r>
        <w:rPr>
          <w:rFonts w:hint="cs"/>
          <w:rtl/>
        </w:rPr>
        <w:t>ی</w:t>
      </w:r>
      <w:r>
        <w:rPr>
          <w:rtl/>
        </w:rPr>
        <w:t xml:space="preserve"> مطالعه ک</w:t>
      </w:r>
      <w:r>
        <w:rPr>
          <w:rFonts w:hint="cs"/>
          <w:rtl/>
        </w:rPr>
        <w:t>ی</w:t>
      </w:r>
      <w:r>
        <w:rPr>
          <w:rFonts w:hint="eastAsia"/>
          <w:rtl/>
        </w:rPr>
        <w:t>هان</w:t>
      </w:r>
      <w:r>
        <w:rPr>
          <w:rtl/>
        </w:rPr>
        <w:t xml:space="preserve"> و جمع‌آور</w:t>
      </w:r>
      <w:r>
        <w:rPr>
          <w:rFonts w:hint="cs"/>
          <w:rtl/>
        </w:rPr>
        <w:t>ی</w:t>
      </w:r>
      <w:r>
        <w:rPr>
          <w:rtl/>
        </w:rPr>
        <w:t xml:space="preserve"> اطلاعات مختلف از زم</w:t>
      </w:r>
      <w:r>
        <w:rPr>
          <w:rFonts w:hint="cs"/>
          <w:rtl/>
        </w:rPr>
        <w:t>ی</w:t>
      </w:r>
      <w:r>
        <w:rPr>
          <w:rFonts w:hint="eastAsia"/>
          <w:rtl/>
        </w:rPr>
        <w:t>ن</w:t>
      </w:r>
      <w:r>
        <w:rPr>
          <w:rtl/>
        </w:rPr>
        <w:t xml:space="preserve"> باشد. همچن</w:t>
      </w:r>
      <w:r>
        <w:rPr>
          <w:rFonts w:hint="cs"/>
          <w:rtl/>
        </w:rPr>
        <w:t>ی</w:t>
      </w:r>
      <w:r>
        <w:rPr>
          <w:rFonts w:hint="eastAsia"/>
          <w:rtl/>
        </w:rPr>
        <w:t>ن</w:t>
      </w:r>
      <w:r>
        <w:rPr>
          <w:rtl/>
        </w:rPr>
        <w:t xml:space="preserve"> م</w:t>
      </w:r>
      <w:r>
        <w:rPr>
          <w:rFonts w:hint="cs"/>
          <w:rtl/>
        </w:rPr>
        <w:t>ی‌</w:t>
      </w:r>
      <w:r>
        <w:rPr>
          <w:rFonts w:hint="eastAsia"/>
          <w:rtl/>
        </w:rPr>
        <w:t>توان</w:t>
      </w:r>
      <w:r>
        <w:rPr>
          <w:rtl/>
        </w:rPr>
        <w:t xml:space="preserve"> از فضا برا</w:t>
      </w:r>
      <w:r>
        <w:rPr>
          <w:rFonts w:hint="cs"/>
          <w:rtl/>
        </w:rPr>
        <w:t>ی</w:t>
      </w:r>
      <w:r>
        <w:rPr>
          <w:rtl/>
        </w:rPr>
        <w:t xml:space="preserve"> برقرار</w:t>
      </w:r>
      <w:r>
        <w:rPr>
          <w:rFonts w:hint="cs"/>
          <w:rtl/>
        </w:rPr>
        <w:t>ی</w:t>
      </w:r>
      <w:r>
        <w:rPr>
          <w:rtl/>
        </w:rPr>
        <w:t xml:space="preserve"> ارتباطات به و</w:t>
      </w:r>
      <w:r>
        <w:rPr>
          <w:rFonts w:hint="cs"/>
          <w:rtl/>
        </w:rPr>
        <w:t>ی</w:t>
      </w:r>
      <w:r>
        <w:rPr>
          <w:rFonts w:hint="eastAsia"/>
          <w:rtl/>
        </w:rPr>
        <w:t>ژه</w:t>
      </w:r>
      <w:r>
        <w:rPr>
          <w:rtl/>
        </w:rPr>
        <w:t xml:space="preserve"> در مخابرات منطقه‌ا</w:t>
      </w:r>
      <w:r>
        <w:rPr>
          <w:rFonts w:hint="cs"/>
          <w:rtl/>
        </w:rPr>
        <w:t>ی</w:t>
      </w:r>
      <w:r>
        <w:rPr>
          <w:rtl/>
        </w:rPr>
        <w:t xml:space="preserve"> و ب</w:t>
      </w:r>
      <w:r>
        <w:rPr>
          <w:rFonts w:hint="cs"/>
          <w:rtl/>
        </w:rPr>
        <w:t>ی</w:t>
      </w:r>
      <w:r>
        <w:rPr>
          <w:rFonts w:hint="eastAsia"/>
          <w:rtl/>
        </w:rPr>
        <w:t>ن‌الملل</w:t>
      </w:r>
      <w:r>
        <w:rPr>
          <w:rFonts w:hint="cs"/>
          <w:rtl/>
        </w:rPr>
        <w:t>ی</w:t>
      </w:r>
      <w:r>
        <w:rPr>
          <w:rtl/>
        </w:rPr>
        <w:t xml:space="preserve"> بهره جست. هدا</w:t>
      </w:r>
      <w:r>
        <w:rPr>
          <w:rFonts w:hint="cs"/>
          <w:rtl/>
        </w:rPr>
        <w:t>ی</w:t>
      </w:r>
      <w:r>
        <w:rPr>
          <w:rFonts w:hint="eastAsia"/>
          <w:rtl/>
        </w:rPr>
        <w:t>ت</w:t>
      </w:r>
      <w:r>
        <w:rPr>
          <w:rtl/>
        </w:rPr>
        <w:t xml:space="preserve"> و ناوبر</w:t>
      </w:r>
      <w:r>
        <w:rPr>
          <w:rFonts w:hint="cs"/>
          <w:rtl/>
        </w:rPr>
        <w:t>ی</w:t>
      </w:r>
      <w:r>
        <w:rPr>
          <w:rtl/>
        </w:rPr>
        <w:t xml:space="preserve"> ن</w:t>
      </w:r>
      <w:r>
        <w:rPr>
          <w:rFonts w:hint="cs"/>
          <w:rtl/>
        </w:rPr>
        <w:t>ی</w:t>
      </w:r>
      <w:r>
        <w:rPr>
          <w:rFonts w:hint="eastAsia"/>
          <w:rtl/>
        </w:rPr>
        <w:t>ز</w:t>
      </w:r>
      <w:r>
        <w:rPr>
          <w:rtl/>
        </w:rPr>
        <w:t xml:space="preserve"> از کارکردها</w:t>
      </w:r>
      <w:r>
        <w:rPr>
          <w:rFonts w:hint="cs"/>
          <w:rtl/>
        </w:rPr>
        <w:t>ی</w:t>
      </w:r>
      <w:r>
        <w:rPr>
          <w:rtl/>
        </w:rPr>
        <w:t xml:space="preserve"> قد</w:t>
      </w:r>
      <w:r>
        <w:rPr>
          <w:rFonts w:hint="cs"/>
          <w:rtl/>
        </w:rPr>
        <w:t>ی</w:t>
      </w:r>
      <w:r>
        <w:rPr>
          <w:rFonts w:hint="eastAsia"/>
          <w:rtl/>
        </w:rPr>
        <w:t>م</w:t>
      </w:r>
      <w:r>
        <w:rPr>
          <w:rFonts w:hint="cs"/>
          <w:rtl/>
        </w:rPr>
        <w:t>ی</w:t>
      </w:r>
      <w:r>
        <w:rPr>
          <w:rtl/>
        </w:rPr>
        <w:t xml:space="preserve"> فضا است که امروزه با ک</w:t>
      </w:r>
      <w:r>
        <w:rPr>
          <w:rFonts w:hint="eastAsia"/>
          <w:rtl/>
        </w:rPr>
        <w:t>مک</w:t>
      </w:r>
      <w:r>
        <w:rPr>
          <w:rtl/>
        </w:rPr>
        <w:t xml:space="preserve"> ماهواره‌ها به طرز ح</w:t>
      </w:r>
      <w:r>
        <w:rPr>
          <w:rFonts w:hint="cs"/>
          <w:rtl/>
        </w:rPr>
        <w:t>ی</w:t>
      </w:r>
      <w:r>
        <w:rPr>
          <w:rFonts w:hint="eastAsia"/>
          <w:rtl/>
        </w:rPr>
        <w:t>رت</w:t>
      </w:r>
      <w:r>
        <w:rPr>
          <w:rtl/>
        </w:rPr>
        <w:t xml:space="preserve"> انگ</w:t>
      </w:r>
      <w:r>
        <w:rPr>
          <w:rFonts w:hint="cs"/>
          <w:rtl/>
        </w:rPr>
        <w:t>ی</w:t>
      </w:r>
      <w:r>
        <w:rPr>
          <w:rFonts w:hint="eastAsia"/>
          <w:rtl/>
        </w:rPr>
        <w:t>ز</w:t>
      </w:r>
      <w:r>
        <w:rPr>
          <w:rFonts w:hint="cs"/>
          <w:rtl/>
        </w:rPr>
        <w:t>ی</w:t>
      </w:r>
      <w:r>
        <w:rPr>
          <w:rtl/>
        </w:rPr>
        <w:t xml:space="preserve"> توسعه </w:t>
      </w:r>
      <w:r>
        <w:rPr>
          <w:rFonts w:hint="cs"/>
          <w:rtl/>
        </w:rPr>
        <w:t>ی</w:t>
      </w:r>
      <w:r>
        <w:rPr>
          <w:rFonts w:hint="eastAsia"/>
          <w:rtl/>
        </w:rPr>
        <w:t>افته</w:t>
      </w:r>
      <w:r>
        <w:rPr>
          <w:rtl/>
        </w:rPr>
        <w:t xml:space="preserve"> است.</w:t>
      </w:r>
    </w:p>
    <w:p w14:paraId="0B9BFE31" w14:textId="77777777" w:rsidR="00C71832" w:rsidRDefault="00C71832" w:rsidP="00F369E8">
      <w:pPr>
        <w:tabs>
          <w:tab w:val="num" w:pos="720"/>
        </w:tabs>
        <w:spacing w:line="276" w:lineRule="auto"/>
        <w:rPr>
          <w:rtl/>
        </w:rPr>
      </w:pPr>
      <w:r>
        <w:rPr>
          <w:rFonts w:hint="eastAsia"/>
          <w:rtl/>
        </w:rPr>
        <w:t>همچن</w:t>
      </w:r>
      <w:r>
        <w:rPr>
          <w:rFonts w:hint="cs"/>
          <w:rtl/>
        </w:rPr>
        <w:t>ی</w:t>
      </w:r>
      <w:r>
        <w:rPr>
          <w:rFonts w:hint="eastAsia"/>
          <w:rtl/>
        </w:rPr>
        <w:t>ن</w:t>
      </w:r>
      <w:r>
        <w:rPr>
          <w:rtl/>
        </w:rPr>
        <w:t xml:space="preserve"> ماهواره‌ها</w:t>
      </w:r>
      <w:r>
        <w:rPr>
          <w:rFonts w:hint="cs"/>
          <w:rtl/>
        </w:rPr>
        <w:t>ی</w:t>
      </w:r>
      <w:r>
        <w:rPr>
          <w:rtl/>
        </w:rPr>
        <w:t xml:space="preserve"> سنجش از دور فضا</w:t>
      </w:r>
      <w:r>
        <w:rPr>
          <w:rFonts w:hint="cs"/>
          <w:rtl/>
        </w:rPr>
        <w:t>یی</w:t>
      </w:r>
      <w:r>
        <w:rPr>
          <w:rtl/>
        </w:rPr>
        <w:t xml:space="preserve"> قادر به تخم</w:t>
      </w:r>
      <w:r>
        <w:rPr>
          <w:rFonts w:hint="cs"/>
          <w:rtl/>
        </w:rPr>
        <w:t>ی</w:t>
      </w:r>
      <w:r>
        <w:rPr>
          <w:rFonts w:hint="eastAsia"/>
          <w:rtl/>
        </w:rPr>
        <w:t>ن</w:t>
      </w:r>
      <w:r>
        <w:rPr>
          <w:rtl/>
        </w:rPr>
        <w:t xml:space="preserve"> منابع انرژ</w:t>
      </w:r>
      <w:r>
        <w:rPr>
          <w:rFonts w:hint="cs"/>
          <w:rtl/>
        </w:rPr>
        <w:t>ی</w:t>
      </w:r>
      <w:r>
        <w:rPr>
          <w:rtl/>
        </w:rPr>
        <w:t xml:space="preserve"> در رو</w:t>
      </w:r>
      <w:r>
        <w:rPr>
          <w:rFonts w:hint="cs"/>
          <w:rtl/>
        </w:rPr>
        <w:t>ی</w:t>
      </w:r>
      <w:r>
        <w:rPr>
          <w:rtl/>
        </w:rPr>
        <w:t xml:space="preserve"> زم</w:t>
      </w:r>
      <w:r>
        <w:rPr>
          <w:rFonts w:hint="cs"/>
          <w:rtl/>
        </w:rPr>
        <w:t>ی</w:t>
      </w:r>
      <w:r>
        <w:rPr>
          <w:rFonts w:hint="eastAsia"/>
          <w:rtl/>
        </w:rPr>
        <w:t>ن</w:t>
      </w:r>
      <w:r>
        <w:rPr>
          <w:rtl/>
        </w:rPr>
        <w:t xml:space="preserve"> و پا</w:t>
      </w:r>
      <w:r>
        <w:rPr>
          <w:rFonts w:hint="cs"/>
          <w:rtl/>
        </w:rPr>
        <w:t>ی</w:t>
      </w:r>
      <w:r>
        <w:rPr>
          <w:rFonts w:hint="eastAsia"/>
          <w:rtl/>
        </w:rPr>
        <w:t>ش</w:t>
      </w:r>
      <w:r>
        <w:rPr>
          <w:rtl/>
        </w:rPr>
        <w:t xml:space="preserve"> مصرف آن</w:t>
      </w:r>
      <w:r>
        <w:rPr>
          <w:rtl/>
        </w:rPr>
        <w:softHyphen/>
        <w:t>ها هستند که ا</w:t>
      </w:r>
      <w:r>
        <w:rPr>
          <w:rFonts w:hint="cs"/>
          <w:rtl/>
        </w:rPr>
        <w:t>ی</w:t>
      </w:r>
      <w:r>
        <w:rPr>
          <w:rFonts w:hint="eastAsia"/>
          <w:rtl/>
        </w:rPr>
        <w:t>ن</w:t>
      </w:r>
      <w:r>
        <w:rPr>
          <w:rtl/>
        </w:rPr>
        <w:t xml:space="preserve"> امر م</w:t>
      </w:r>
      <w:r>
        <w:rPr>
          <w:rFonts w:hint="cs"/>
          <w:rtl/>
        </w:rPr>
        <w:t>ی‌</w:t>
      </w:r>
      <w:r>
        <w:rPr>
          <w:rFonts w:hint="eastAsia"/>
          <w:rtl/>
        </w:rPr>
        <w:t>تواند</w:t>
      </w:r>
      <w:r>
        <w:rPr>
          <w:rtl/>
        </w:rPr>
        <w:t xml:space="preserve"> برنامه‌ر</w:t>
      </w:r>
      <w:r>
        <w:rPr>
          <w:rFonts w:hint="cs"/>
          <w:rtl/>
        </w:rPr>
        <w:t>ی</w:t>
      </w:r>
      <w:r>
        <w:rPr>
          <w:rFonts w:hint="eastAsia"/>
          <w:rtl/>
        </w:rPr>
        <w:t>ز</w:t>
      </w:r>
      <w:r>
        <w:rPr>
          <w:rFonts w:hint="cs"/>
          <w:rtl/>
        </w:rPr>
        <w:t>ی</w:t>
      </w:r>
      <w:r>
        <w:rPr>
          <w:rFonts w:hint="eastAsia"/>
          <w:rtl/>
        </w:rPr>
        <w:t>،</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و کنترل منابع انرژ</w:t>
      </w:r>
      <w:r>
        <w:rPr>
          <w:rFonts w:hint="cs"/>
          <w:rtl/>
        </w:rPr>
        <w:t>ی</w:t>
      </w:r>
      <w:r>
        <w:rPr>
          <w:rtl/>
        </w:rPr>
        <w:t xml:space="preserve"> را برا</w:t>
      </w:r>
      <w:r>
        <w:rPr>
          <w:rFonts w:hint="cs"/>
          <w:rtl/>
        </w:rPr>
        <w:t>ی</w:t>
      </w:r>
      <w:r>
        <w:rPr>
          <w:rtl/>
        </w:rPr>
        <w:t xml:space="preserve"> مسئولان تسه</w:t>
      </w:r>
      <w:r>
        <w:rPr>
          <w:rFonts w:hint="cs"/>
          <w:rtl/>
        </w:rPr>
        <w:t>ی</w:t>
      </w:r>
      <w:r>
        <w:rPr>
          <w:rFonts w:hint="eastAsia"/>
          <w:rtl/>
        </w:rPr>
        <w:t>ل</w:t>
      </w:r>
      <w:r>
        <w:rPr>
          <w:rtl/>
        </w:rPr>
        <w:t xml:space="preserve"> کند. رصد تغ</w:t>
      </w:r>
      <w:r>
        <w:rPr>
          <w:rFonts w:hint="cs"/>
          <w:rtl/>
        </w:rPr>
        <w:t>یی</w:t>
      </w:r>
      <w:r>
        <w:rPr>
          <w:rFonts w:hint="eastAsia"/>
          <w:rtl/>
        </w:rPr>
        <w:t>رات</w:t>
      </w:r>
      <w:r>
        <w:rPr>
          <w:rtl/>
        </w:rPr>
        <w:t xml:space="preserve"> ک</w:t>
      </w:r>
      <w:r>
        <w:rPr>
          <w:rFonts w:hint="cs"/>
          <w:rtl/>
        </w:rPr>
        <w:t>ی</w:t>
      </w:r>
      <w:r>
        <w:rPr>
          <w:rFonts w:hint="eastAsia"/>
          <w:rtl/>
        </w:rPr>
        <w:t>ف</w:t>
      </w:r>
      <w:r>
        <w:rPr>
          <w:rFonts w:hint="cs"/>
          <w:rtl/>
        </w:rPr>
        <w:t>ی</w:t>
      </w:r>
      <w:r>
        <w:rPr>
          <w:rFonts w:hint="eastAsia"/>
          <w:rtl/>
        </w:rPr>
        <w:t>ت</w:t>
      </w:r>
      <w:r>
        <w:rPr>
          <w:rtl/>
        </w:rPr>
        <w:t xml:space="preserve"> خاک و تخم</w:t>
      </w:r>
      <w:r>
        <w:rPr>
          <w:rFonts w:hint="cs"/>
          <w:rtl/>
        </w:rPr>
        <w:t>ی</w:t>
      </w:r>
      <w:r>
        <w:rPr>
          <w:rFonts w:hint="eastAsia"/>
          <w:rtl/>
        </w:rPr>
        <w:t>ن</w:t>
      </w:r>
      <w:r>
        <w:rPr>
          <w:rtl/>
        </w:rPr>
        <w:t xml:space="preserve"> م</w:t>
      </w:r>
      <w:r>
        <w:rPr>
          <w:rFonts w:hint="cs"/>
          <w:rtl/>
        </w:rPr>
        <w:t>ی</w:t>
      </w:r>
      <w:r>
        <w:rPr>
          <w:rFonts w:hint="eastAsia"/>
          <w:rtl/>
        </w:rPr>
        <w:t>زان</w:t>
      </w:r>
      <w:r>
        <w:rPr>
          <w:rtl/>
        </w:rPr>
        <w:t xml:space="preserve"> منابع آب سطح</w:t>
      </w:r>
      <w:r>
        <w:rPr>
          <w:rFonts w:hint="cs"/>
          <w:rtl/>
        </w:rPr>
        <w:t>ی</w:t>
      </w:r>
      <w:r>
        <w:rPr>
          <w:rFonts w:hint="eastAsia"/>
          <w:rtl/>
        </w:rPr>
        <w:t>،</w:t>
      </w:r>
      <w:r>
        <w:rPr>
          <w:rtl/>
        </w:rPr>
        <w:t xml:space="preserve"> م</w:t>
      </w:r>
      <w:r>
        <w:rPr>
          <w:rFonts w:hint="cs"/>
          <w:rtl/>
        </w:rPr>
        <w:t>ی</w:t>
      </w:r>
      <w:r>
        <w:rPr>
          <w:rFonts w:hint="eastAsia"/>
          <w:rtl/>
        </w:rPr>
        <w:t>زان</w:t>
      </w:r>
      <w:r>
        <w:rPr>
          <w:rtl/>
        </w:rPr>
        <w:t xml:space="preserve"> بارش و نشست بر</w:t>
      </w:r>
      <w:r>
        <w:rPr>
          <w:rFonts w:hint="eastAsia"/>
          <w:rtl/>
        </w:rPr>
        <w:t>ف،</w:t>
      </w:r>
      <w:r>
        <w:rPr>
          <w:rtl/>
        </w:rPr>
        <w:t xml:space="preserve"> سطح ز</w:t>
      </w:r>
      <w:r>
        <w:rPr>
          <w:rFonts w:hint="cs"/>
          <w:rtl/>
        </w:rPr>
        <w:t>ی</w:t>
      </w:r>
      <w:r>
        <w:rPr>
          <w:rFonts w:hint="eastAsia"/>
          <w:rtl/>
        </w:rPr>
        <w:t>رکشت</w:t>
      </w:r>
      <w:r>
        <w:rPr>
          <w:rtl/>
        </w:rPr>
        <w:t xml:space="preserve"> و نوع کشت و زرع در ابعاد مل</w:t>
      </w:r>
      <w:r>
        <w:rPr>
          <w:rFonts w:hint="cs"/>
          <w:rtl/>
        </w:rPr>
        <w:t>ی</w:t>
      </w:r>
      <w:r>
        <w:rPr>
          <w:rtl/>
        </w:rPr>
        <w:t xml:space="preserve"> </w:t>
      </w:r>
      <w:r>
        <w:rPr>
          <w:rtl/>
        </w:rPr>
        <w:lastRenderedPageBreak/>
        <w:t>و جهان</w:t>
      </w:r>
      <w:r>
        <w:rPr>
          <w:rFonts w:hint="cs"/>
          <w:rtl/>
        </w:rPr>
        <w:t>ی</w:t>
      </w:r>
      <w:r>
        <w:rPr>
          <w:rtl/>
        </w:rPr>
        <w:t xml:space="preserve"> ن</w:t>
      </w:r>
      <w:r>
        <w:rPr>
          <w:rFonts w:hint="cs"/>
          <w:rtl/>
        </w:rPr>
        <w:t>ی</w:t>
      </w:r>
      <w:r>
        <w:rPr>
          <w:rFonts w:hint="eastAsia"/>
          <w:rtl/>
        </w:rPr>
        <w:t>ز</w:t>
      </w:r>
      <w:r>
        <w:rPr>
          <w:rtl/>
        </w:rPr>
        <w:t xml:space="preserve"> از جمله اطلاعات</w:t>
      </w:r>
      <w:r>
        <w:rPr>
          <w:rFonts w:hint="cs"/>
          <w:rtl/>
        </w:rPr>
        <w:t>ی</w:t>
      </w:r>
      <w:r>
        <w:rPr>
          <w:rtl/>
        </w:rPr>
        <w:t xml:space="preserve"> هستند که م</w:t>
      </w:r>
      <w:r>
        <w:rPr>
          <w:rFonts w:hint="cs"/>
          <w:rtl/>
        </w:rPr>
        <w:t>ی‌</w:t>
      </w:r>
      <w:r>
        <w:rPr>
          <w:rFonts w:hint="eastAsia"/>
          <w:rtl/>
        </w:rPr>
        <w:t>توان</w:t>
      </w:r>
      <w:r>
        <w:rPr>
          <w:rtl/>
        </w:rPr>
        <w:t xml:space="preserve"> با تحل</w:t>
      </w:r>
      <w:r>
        <w:rPr>
          <w:rFonts w:hint="cs"/>
          <w:rtl/>
        </w:rPr>
        <w:t>ی</w:t>
      </w:r>
      <w:r>
        <w:rPr>
          <w:rFonts w:hint="eastAsia"/>
          <w:rtl/>
        </w:rPr>
        <w:t>ل</w:t>
      </w:r>
      <w:r>
        <w:rPr>
          <w:rtl/>
        </w:rPr>
        <w:t xml:space="preserve"> داده‌ها</w:t>
      </w:r>
      <w:r>
        <w:rPr>
          <w:rFonts w:hint="cs"/>
          <w:rtl/>
        </w:rPr>
        <w:t>ی</w:t>
      </w:r>
      <w:r>
        <w:rPr>
          <w:rtl/>
        </w:rPr>
        <w:t xml:space="preserve"> ته</w:t>
      </w:r>
      <w:r>
        <w:rPr>
          <w:rFonts w:hint="cs"/>
          <w:rtl/>
        </w:rPr>
        <w:t>ی</w:t>
      </w:r>
      <w:r>
        <w:rPr>
          <w:rFonts w:hint="eastAsia"/>
          <w:rtl/>
        </w:rPr>
        <w:t>ه</w:t>
      </w:r>
      <w:r>
        <w:rPr>
          <w:rtl/>
        </w:rPr>
        <w:t xml:space="preserve"> شده از فضا، در زمان</w:t>
      </w:r>
      <w:r>
        <w:rPr>
          <w:rFonts w:hint="cs"/>
          <w:rtl/>
        </w:rPr>
        <w:t>ی</w:t>
      </w:r>
      <w:r>
        <w:rPr>
          <w:rtl/>
        </w:rPr>
        <w:t xml:space="preserve"> کوتاه و با دقت بالا به آنها پ</w:t>
      </w:r>
      <w:r>
        <w:rPr>
          <w:rFonts w:hint="cs"/>
          <w:rtl/>
        </w:rPr>
        <w:t>ی</w:t>
      </w:r>
      <w:r>
        <w:rPr>
          <w:rtl/>
        </w:rPr>
        <w:t xml:space="preserve"> برد. از طرف</w:t>
      </w:r>
      <w:r>
        <w:rPr>
          <w:rFonts w:hint="cs"/>
          <w:rtl/>
        </w:rPr>
        <w:t>ی</w:t>
      </w:r>
      <w:r>
        <w:rPr>
          <w:rtl/>
        </w:rPr>
        <w:t xml:space="preserve"> مخابرات ماهواره‌ا</w:t>
      </w:r>
      <w:r>
        <w:rPr>
          <w:rFonts w:hint="cs"/>
          <w:rtl/>
        </w:rPr>
        <w:t>ی</w:t>
      </w:r>
      <w:r>
        <w:rPr>
          <w:rtl/>
        </w:rPr>
        <w:t xml:space="preserve"> م</w:t>
      </w:r>
      <w:r>
        <w:rPr>
          <w:rFonts w:hint="cs"/>
          <w:rtl/>
        </w:rPr>
        <w:t>ی‌</w:t>
      </w:r>
      <w:r>
        <w:rPr>
          <w:rFonts w:hint="eastAsia"/>
          <w:rtl/>
        </w:rPr>
        <w:t>تواند</w:t>
      </w:r>
      <w:r>
        <w:rPr>
          <w:rtl/>
        </w:rPr>
        <w:t xml:space="preserve"> داده‌ها</w:t>
      </w:r>
      <w:r>
        <w:rPr>
          <w:rFonts w:hint="cs"/>
          <w:rtl/>
        </w:rPr>
        <w:t>ی</w:t>
      </w:r>
      <w:r>
        <w:rPr>
          <w:rtl/>
        </w:rPr>
        <w:t xml:space="preserve"> حسگرها</w:t>
      </w:r>
      <w:r>
        <w:rPr>
          <w:rFonts w:hint="cs"/>
          <w:rtl/>
        </w:rPr>
        <w:t>ی</w:t>
      </w:r>
      <w:r>
        <w:rPr>
          <w:rtl/>
        </w:rPr>
        <w:t xml:space="preserve"> زم</w:t>
      </w:r>
      <w:r>
        <w:rPr>
          <w:rFonts w:hint="cs"/>
          <w:rtl/>
        </w:rPr>
        <w:t>ی</w:t>
      </w:r>
      <w:r>
        <w:rPr>
          <w:rFonts w:hint="eastAsia"/>
          <w:rtl/>
        </w:rPr>
        <w:t>ن</w:t>
      </w:r>
      <w:r>
        <w:rPr>
          <w:rFonts w:hint="cs"/>
          <w:rtl/>
        </w:rPr>
        <w:t>ی</w:t>
      </w:r>
      <w:r>
        <w:rPr>
          <w:rtl/>
        </w:rPr>
        <w:t xml:space="preserve"> را برا</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هر چه بهتر من</w:t>
      </w:r>
      <w:r>
        <w:rPr>
          <w:rFonts w:hint="eastAsia"/>
          <w:rtl/>
        </w:rPr>
        <w:t>ابع</w:t>
      </w:r>
      <w:r>
        <w:rPr>
          <w:rtl/>
        </w:rPr>
        <w:t xml:space="preserve"> زم</w:t>
      </w:r>
      <w:r>
        <w:rPr>
          <w:rFonts w:hint="cs"/>
          <w:rtl/>
        </w:rPr>
        <w:t>ی</w:t>
      </w:r>
      <w:r>
        <w:rPr>
          <w:rFonts w:hint="eastAsia"/>
          <w:rtl/>
        </w:rPr>
        <w:t>ن</w:t>
      </w:r>
      <w:r>
        <w:rPr>
          <w:rtl/>
        </w:rPr>
        <w:t xml:space="preserve"> جمع‌آور</w:t>
      </w:r>
      <w:r>
        <w:rPr>
          <w:rFonts w:hint="cs"/>
          <w:rtl/>
        </w:rPr>
        <w:t>ی</w:t>
      </w:r>
      <w:r>
        <w:rPr>
          <w:rtl/>
        </w:rPr>
        <w:t xml:space="preserve"> و مخابره کند. همچن</w:t>
      </w:r>
      <w:r>
        <w:rPr>
          <w:rFonts w:hint="cs"/>
          <w:rtl/>
        </w:rPr>
        <w:t>ی</w:t>
      </w:r>
      <w:r>
        <w:rPr>
          <w:rFonts w:hint="eastAsia"/>
          <w:rtl/>
        </w:rPr>
        <w:t>ن</w:t>
      </w:r>
      <w:r>
        <w:rPr>
          <w:rtl/>
        </w:rPr>
        <w:t xml:space="preserve"> ماهواره‌ها</w:t>
      </w:r>
      <w:r>
        <w:rPr>
          <w:rFonts w:hint="cs"/>
          <w:rtl/>
        </w:rPr>
        <w:t>ی</w:t>
      </w:r>
      <w:r>
        <w:rPr>
          <w:rtl/>
        </w:rPr>
        <w:t xml:space="preserve"> هواشناس</w:t>
      </w:r>
      <w:r>
        <w:rPr>
          <w:rFonts w:hint="cs"/>
          <w:rtl/>
        </w:rPr>
        <w:t>ی</w:t>
      </w:r>
      <w:r>
        <w:rPr>
          <w:rtl/>
        </w:rPr>
        <w:t xml:space="preserve"> م</w:t>
      </w:r>
      <w:r>
        <w:rPr>
          <w:rFonts w:hint="cs"/>
          <w:rtl/>
        </w:rPr>
        <w:t>ی‌</w:t>
      </w:r>
      <w:r>
        <w:rPr>
          <w:rFonts w:hint="eastAsia"/>
          <w:rtl/>
        </w:rPr>
        <w:t>توانند</w:t>
      </w:r>
      <w:r>
        <w:rPr>
          <w:rtl/>
        </w:rPr>
        <w:t xml:space="preserve"> کمک شا</w:t>
      </w:r>
      <w:r>
        <w:rPr>
          <w:rFonts w:hint="cs"/>
          <w:rtl/>
        </w:rPr>
        <w:t>ی</w:t>
      </w:r>
      <w:r>
        <w:rPr>
          <w:rFonts w:hint="eastAsia"/>
          <w:rtl/>
        </w:rPr>
        <w:t>ان</w:t>
      </w:r>
      <w:r>
        <w:rPr>
          <w:rFonts w:hint="cs"/>
          <w:rtl/>
        </w:rPr>
        <w:t>ی</w:t>
      </w:r>
      <w:r>
        <w:rPr>
          <w:rtl/>
        </w:rPr>
        <w:t xml:space="preserve"> به بهبود کشاورز</w:t>
      </w:r>
      <w:r>
        <w:rPr>
          <w:rFonts w:hint="cs"/>
          <w:rtl/>
        </w:rPr>
        <w:t>ی</w:t>
      </w:r>
      <w:r>
        <w:rPr>
          <w:rtl/>
        </w:rPr>
        <w:t xml:space="preserve"> کنند. علاوه بر ا</w:t>
      </w:r>
      <w:r>
        <w:rPr>
          <w:rFonts w:hint="cs"/>
          <w:rtl/>
        </w:rPr>
        <w:t>ی</w:t>
      </w:r>
      <w:r>
        <w:rPr>
          <w:rFonts w:hint="eastAsia"/>
          <w:rtl/>
        </w:rPr>
        <w:t>ن</w:t>
      </w:r>
      <w:r>
        <w:rPr>
          <w:rtl/>
        </w:rPr>
        <w:t xml:space="preserve"> از طر</w:t>
      </w:r>
      <w:r>
        <w:rPr>
          <w:rFonts w:hint="cs"/>
          <w:rtl/>
        </w:rPr>
        <w:t>ی</w:t>
      </w:r>
      <w:r>
        <w:rPr>
          <w:rFonts w:hint="eastAsia"/>
          <w:rtl/>
        </w:rPr>
        <w:t>ق</w:t>
      </w:r>
      <w:r>
        <w:rPr>
          <w:rtl/>
        </w:rPr>
        <w:t xml:space="preserve"> فضا م</w:t>
      </w:r>
      <w:r>
        <w:rPr>
          <w:rFonts w:hint="cs"/>
          <w:rtl/>
        </w:rPr>
        <w:t>ی‌</w:t>
      </w:r>
      <w:r>
        <w:rPr>
          <w:rFonts w:hint="eastAsia"/>
          <w:rtl/>
        </w:rPr>
        <w:t>توان،</w:t>
      </w:r>
      <w:r>
        <w:rPr>
          <w:rtl/>
        </w:rPr>
        <w:t xml:space="preserve"> آفات زدگ</w:t>
      </w:r>
      <w:r>
        <w:rPr>
          <w:rFonts w:hint="cs"/>
          <w:rtl/>
        </w:rPr>
        <w:t>ی</w:t>
      </w:r>
      <w:r>
        <w:rPr>
          <w:rtl/>
        </w:rPr>
        <w:t xml:space="preserve"> و گسترش آفات در کشور و منطقه را به سرعت تشخ</w:t>
      </w:r>
      <w:r>
        <w:rPr>
          <w:rFonts w:hint="cs"/>
          <w:rtl/>
        </w:rPr>
        <w:t>ی</w:t>
      </w:r>
      <w:r>
        <w:rPr>
          <w:rFonts w:hint="eastAsia"/>
          <w:rtl/>
        </w:rPr>
        <w:t>ص</w:t>
      </w:r>
      <w:r>
        <w:rPr>
          <w:rtl/>
        </w:rPr>
        <w:t xml:space="preserve"> داده و برا</w:t>
      </w:r>
      <w:r>
        <w:rPr>
          <w:rFonts w:hint="cs"/>
          <w:rtl/>
        </w:rPr>
        <w:t>ی</w:t>
      </w:r>
      <w:r>
        <w:rPr>
          <w:rtl/>
        </w:rPr>
        <w:t xml:space="preserve"> کارشناسان اطلاعات مناسب را به منظور مقابله با آنها فراهم آورد.</w:t>
      </w:r>
    </w:p>
    <w:p w14:paraId="7A7356BE" w14:textId="77777777" w:rsidR="00C71832" w:rsidRPr="001A3566" w:rsidRDefault="00C71832" w:rsidP="00F369E8">
      <w:pPr>
        <w:spacing w:line="276" w:lineRule="auto"/>
      </w:pPr>
      <w:r w:rsidRPr="00F97FB5">
        <w:rPr>
          <w:rtl/>
        </w:rPr>
        <w:t>ماهواره‌ها م</w:t>
      </w:r>
      <w:r w:rsidRPr="00F97FB5">
        <w:rPr>
          <w:rFonts w:hint="cs"/>
          <w:rtl/>
        </w:rPr>
        <w:t>ی‌</w:t>
      </w:r>
      <w:r w:rsidRPr="00F97FB5">
        <w:rPr>
          <w:rFonts w:hint="eastAsia"/>
          <w:rtl/>
        </w:rPr>
        <w:t>توانند</w:t>
      </w:r>
      <w:r w:rsidRPr="00F97FB5">
        <w:rPr>
          <w:rtl/>
        </w:rPr>
        <w:t xml:space="preserve"> وقوع آتش‌سوز</w:t>
      </w:r>
      <w:r w:rsidRPr="00F97FB5">
        <w:rPr>
          <w:rFonts w:hint="cs"/>
          <w:rtl/>
        </w:rPr>
        <w:t>ی</w:t>
      </w:r>
      <w:r w:rsidRPr="00F97FB5">
        <w:rPr>
          <w:rtl/>
        </w:rPr>
        <w:t xml:space="preserve"> در جنگل‌ها و مراتع کشور و ن</w:t>
      </w:r>
      <w:r w:rsidRPr="00F97FB5">
        <w:rPr>
          <w:rFonts w:hint="cs"/>
          <w:rtl/>
        </w:rPr>
        <w:t>ی</w:t>
      </w:r>
      <w:r w:rsidRPr="00F97FB5">
        <w:rPr>
          <w:rFonts w:hint="eastAsia"/>
          <w:rtl/>
        </w:rPr>
        <w:t>ز</w:t>
      </w:r>
      <w:r w:rsidRPr="00F97FB5">
        <w:rPr>
          <w:rtl/>
        </w:rPr>
        <w:t xml:space="preserve"> روند مهار </w:t>
      </w:r>
      <w:r w:rsidRPr="00F97FB5">
        <w:rPr>
          <w:rFonts w:hint="cs"/>
          <w:rtl/>
        </w:rPr>
        <w:t>ی</w:t>
      </w:r>
      <w:r w:rsidRPr="00F97FB5">
        <w:rPr>
          <w:rFonts w:hint="eastAsia"/>
          <w:rtl/>
        </w:rPr>
        <w:t>ا</w:t>
      </w:r>
      <w:r w:rsidRPr="00F97FB5">
        <w:rPr>
          <w:rtl/>
        </w:rPr>
        <w:t xml:space="preserve"> گسترش آتش را با دقت و سرعت بالا</w:t>
      </w:r>
      <w:r w:rsidRPr="00F97FB5">
        <w:rPr>
          <w:rFonts w:hint="cs"/>
          <w:rtl/>
        </w:rPr>
        <w:t>یی</w:t>
      </w:r>
      <w:r w:rsidRPr="00F97FB5">
        <w:rPr>
          <w:rtl/>
        </w:rPr>
        <w:t xml:space="preserve"> آشکارساز</w:t>
      </w:r>
      <w:r w:rsidRPr="00F97FB5">
        <w:rPr>
          <w:rFonts w:hint="cs"/>
          <w:rtl/>
        </w:rPr>
        <w:t>ی</w:t>
      </w:r>
      <w:r w:rsidRPr="00F97FB5">
        <w:rPr>
          <w:rtl/>
        </w:rPr>
        <w:t xml:space="preserve"> کنند. همچن</w:t>
      </w:r>
      <w:r w:rsidRPr="00F97FB5">
        <w:rPr>
          <w:rFonts w:hint="cs"/>
          <w:rtl/>
        </w:rPr>
        <w:t>ی</w:t>
      </w:r>
      <w:r w:rsidRPr="00F97FB5">
        <w:rPr>
          <w:rFonts w:hint="eastAsia"/>
          <w:rtl/>
        </w:rPr>
        <w:t>ن</w:t>
      </w:r>
      <w:r w:rsidRPr="00F97FB5">
        <w:rPr>
          <w:rtl/>
        </w:rPr>
        <w:t xml:space="preserve"> پا</w:t>
      </w:r>
      <w:r w:rsidRPr="00F97FB5">
        <w:rPr>
          <w:rFonts w:hint="cs"/>
          <w:rtl/>
        </w:rPr>
        <w:t>ی</w:t>
      </w:r>
      <w:r w:rsidRPr="00F97FB5">
        <w:rPr>
          <w:rFonts w:hint="eastAsia"/>
          <w:rtl/>
        </w:rPr>
        <w:t>ش</w:t>
      </w:r>
      <w:r w:rsidRPr="00F97FB5">
        <w:rPr>
          <w:rtl/>
        </w:rPr>
        <w:t xml:space="preserve"> </w:t>
      </w:r>
      <w:r w:rsidRPr="00F97FB5">
        <w:rPr>
          <w:rFonts w:hint="cs"/>
          <w:rtl/>
        </w:rPr>
        <w:t>ی</w:t>
      </w:r>
      <w:r w:rsidRPr="00F97FB5">
        <w:rPr>
          <w:rFonts w:hint="eastAsia"/>
          <w:rtl/>
        </w:rPr>
        <w:t>ونوسفر</w:t>
      </w:r>
      <w:r w:rsidRPr="00F97FB5">
        <w:rPr>
          <w:rtl/>
        </w:rPr>
        <w:t xml:space="preserve"> و پ</w:t>
      </w:r>
      <w:r w:rsidRPr="00F97FB5">
        <w:rPr>
          <w:rFonts w:hint="cs"/>
          <w:rtl/>
        </w:rPr>
        <w:t>ی</w:t>
      </w:r>
      <w:r w:rsidRPr="00F97FB5">
        <w:rPr>
          <w:rFonts w:hint="eastAsia"/>
          <w:rtl/>
        </w:rPr>
        <w:t>ش‌ب</w:t>
      </w:r>
      <w:r w:rsidRPr="00F97FB5">
        <w:rPr>
          <w:rFonts w:hint="cs"/>
          <w:rtl/>
        </w:rPr>
        <w:t>ی</w:t>
      </w:r>
      <w:r w:rsidRPr="00F97FB5">
        <w:rPr>
          <w:rFonts w:hint="eastAsia"/>
          <w:rtl/>
        </w:rPr>
        <w:t>ن</w:t>
      </w:r>
      <w:r w:rsidRPr="00F97FB5">
        <w:rPr>
          <w:rFonts w:hint="cs"/>
          <w:rtl/>
        </w:rPr>
        <w:t>ی</w:t>
      </w:r>
      <w:r w:rsidRPr="00F97FB5">
        <w:rPr>
          <w:rtl/>
        </w:rPr>
        <w:t xml:space="preserve"> تغ</w:t>
      </w:r>
      <w:r w:rsidRPr="00F97FB5">
        <w:rPr>
          <w:rFonts w:hint="cs"/>
          <w:rtl/>
        </w:rPr>
        <w:t>یی</w:t>
      </w:r>
      <w:r w:rsidRPr="00F97FB5">
        <w:rPr>
          <w:rFonts w:hint="eastAsia"/>
          <w:rtl/>
        </w:rPr>
        <w:t>رات</w:t>
      </w:r>
      <w:r w:rsidRPr="00F97FB5">
        <w:rPr>
          <w:rtl/>
        </w:rPr>
        <w:t xml:space="preserve"> بحران</w:t>
      </w:r>
      <w:r w:rsidRPr="00F97FB5">
        <w:rPr>
          <w:rFonts w:hint="cs"/>
          <w:rtl/>
        </w:rPr>
        <w:t>ی</w:t>
      </w:r>
      <w:r w:rsidRPr="00F97FB5">
        <w:rPr>
          <w:rtl/>
        </w:rPr>
        <w:t xml:space="preserve"> جو</w:t>
      </w:r>
      <w:r w:rsidRPr="00F97FB5">
        <w:rPr>
          <w:rFonts w:hint="cs"/>
          <w:rtl/>
        </w:rPr>
        <w:t>ی</w:t>
      </w:r>
      <w:r w:rsidRPr="00F97FB5">
        <w:rPr>
          <w:rtl/>
        </w:rPr>
        <w:t xml:space="preserve"> با استفاده از فناور</w:t>
      </w:r>
      <w:r w:rsidRPr="00F97FB5">
        <w:rPr>
          <w:rFonts w:hint="cs"/>
          <w:rtl/>
        </w:rPr>
        <w:t>ی‌</w:t>
      </w:r>
      <w:r w:rsidRPr="00F97FB5">
        <w:rPr>
          <w:rFonts w:hint="eastAsia"/>
          <w:rtl/>
        </w:rPr>
        <w:t>ها</w:t>
      </w:r>
      <w:r w:rsidRPr="00F97FB5">
        <w:rPr>
          <w:rFonts w:hint="cs"/>
          <w:rtl/>
        </w:rPr>
        <w:t>ی</w:t>
      </w:r>
      <w:r w:rsidRPr="00F97FB5">
        <w:rPr>
          <w:rtl/>
        </w:rPr>
        <w:t xml:space="preserve"> فضا</w:t>
      </w:r>
      <w:r w:rsidRPr="00F97FB5">
        <w:rPr>
          <w:rFonts w:hint="cs"/>
          <w:rtl/>
        </w:rPr>
        <w:t>یی</w:t>
      </w:r>
      <w:r w:rsidRPr="00F97FB5">
        <w:rPr>
          <w:rFonts w:hint="eastAsia"/>
          <w:rtl/>
        </w:rPr>
        <w:t>،</w:t>
      </w:r>
      <w:r w:rsidRPr="00F97FB5">
        <w:rPr>
          <w:rtl/>
        </w:rPr>
        <w:t xml:space="preserve"> به سادگ</w:t>
      </w:r>
      <w:r w:rsidRPr="00F97FB5">
        <w:rPr>
          <w:rFonts w:hint="cs"/>
          <w:rtl/>
        </w:rPr>
        <w:t>ی</w:t>
      </w:r>
      <w:r w:rsidRPr="00F97FB5">
        <w:rPr>
          <w:rtl/>
        </w:rPr>
        <w:t xml:space="preserve"> امکان‌پذ</w:t>
      </w:r>
      <w:r w:rsidRPr="00F97FB5">
        <w:rPr>
          <w:rFonts w:hint="cs"/>
          <w:rtl/>
        </w:rPr>
        <w:t>ی</w:t>
      </w:r>
      <w:r w:rsidRPr="00F97FB5">
        <w:rPr>
          <w:rFonts w:hint="eastAsia"/>
          <w:rtl/>
        </w:rPr>
        <w:t>ر</w:t>
      </w:r>
      <w:r w:rsidRPr="00F97FB5">
        <w:rPr>
          <w:rtl/>
        </w:rPr>
        <w:t xml:space="preserve"> است. از طرف</w:t>
      </w:r>
      <w:r w:rsidRPr="00F97FB5">
        <w:rPr>
          <w:rFonts w:hint="cs"/>
          <w:rtl/>
        </w:rPr>
        <w:t>ی</w:t>
      </w:r>
      <w:r w:rsidRPr="00F97FB5">
        <w:rPr>
          <w:rtl/>
        </w:rPr>
        <w:t xml:space="preserve"> ا</w:t>
      </w:r>
      <w:r w:rsidRPr="00F97FB5">
        <w:rPr>
          <w:rFonts w:hint="cs"/>
          <w:rtl/>
        </w:rPr>
        <w:t>ی</w:t>
      </w:r>
      <w:r w:rsidRPr="00F97FB5">
        <w:rPr>
          <w:rFonts w:hint="eastAsia"/>
          <w:rtl/>
        </w:rPr>
        <w:t>ن</w:t>
      </w:r>
      <w:r w:rsidRPr="00F97FB5">
        <w:rPr>
          <w:rtl/>
        </w:rPr>
        <w:t xml:space="preserve"> فناور</w:t>
      </w:r>
      <w:r w:rsidRPr="00F97FB5">
        <w:rPr>
          <w:rFonts w:hint="cs"/>
          <w:rtl/>
        </w:rPr>
        <w:t>ی‌</w:t>
      </w:r>
      <w:r w:rsidRPr="00F97FB5">
        <w:rPr>
          <w:rFonts w:hint="eastAsia"/>
          <w:rtl/>
        </w:rPr>
        <w:t>ها</w:t>
      </w:r>
      <w:r w:rsidRPr="00F97FB5">
        <w:rPr>
          <w:rtl/>
        </w:rPr>
        <w:t xml:space="preserve"> م</w:t>
      </w:r>
      <w:r w:rsidRPr="00F97FB5">
        <w:rPr>
          <w:rFonts w:hint="cs"/>
          <w:rtl/>
        </w:rPr>
        <w:t>ی‌</w:t>
      </w:r>
      <w:r w:rsidRPr="00F97FB5">
        <w:rPr>
          <w:rFonts w:hint="eastAsia"/>
          <w:rtl/>
        </w:rPr>
        <w:t>توانند</w:t>
      </w:r>
      <w:r w:rsidRPr="00F97FB5">
        <w:rPr>
          <w:rtl/>
        </w:rPr>
        <w:t xml:space="preserve"> با پا</w:t>
      </w:r>
      <w:r w:rsidRPr="00F97FB5">
        <w:rPr>
          <w:rFonts w:hint="cs"/>
          <w:rtl/>
        </w:rPr>
        <w:t>ی</w:t>
      </w:r>
      <w:r w:rsidRPr="00F97FB5">
        <w:rPr>
          <w:rFonts w:hint="eastAsia"/>
          <w:rtl/>
        </w:rPr>
        <w:t>ش</w:t>
      </w:r>
      <w:r w:rsidRPr="00F97FB5">
        <w:rPr>
          <w:rtl/>
        </w:rPr>
        <w:t xml:space="preserve"> حرکت‌ها</w:t>
      </w:r>
      <w:r w:rsidRPr="00F97FB5">
        <w:rPr>
          <w:rFonts w:hint="cs"/>
          <w:rtl/>
        </w:rPr>
        <w:t>ی</w:t>
      </w:r>
      <w:r w:rsidRPr="00F97FB5">
        <w:rPr>
          <w:rtl/>
        </w:rPr>
        <w:t xml:space="preserve"> تکتون</w:t>
      </w:r>
      <w:r w:rsidRPr="00F97FB5">
        <w:rPr>
          <w:rFonts w:hint="cs"/>
          <w:rtl/>
        </w:rPr>
        <w:t>ی</w:t>
      </w:r>
      <w:r w:rsidRPr="00F97FB5">
        <w:rPr>
          <w:rFonts w:hint="eastAsia"/>
          <w:rtl/>
        </w:rPr>
        <w:t>ک</w:t>
      </w:r>
      <w:r w:rsidRPr="00F97FB5">
        <w:rPr>
          <w:rFonts w:hint="cs"/>
          <w:rtl/>
        </w:rPr>
        <w:t>ی</w:t>
      </w:r>
      <w:r w:rsidRPr="00F97FB5">
        <w:rPr>
          <w:rtl/>
        </w:rPr>
        <w:t xml:space="preserve"> پوسته زم</w:t>
      </w:r>
      <w:r w:rsidRPr="00F97FB5">
        <w:rPr>
          <w:rFonts w:hint="cs"/>
          <w:rtl/>
        </w:rPr>
        <w:t>ی</w:t>
      </w:r>
      <w:r w:rsidRPr="00F97FB5">
        <w:rPr>
          <w:rFonts w:hint="eastAsia"/>
          <w:rtl/>
        </w:rPr>
        <w:t>ن</w:t>
      </w:r>
      <w:r w:rsidRPr="00F97FB5">
        <w:rPr>
          <w:rtl/>
        </w:rPr>
        <w:t xml:space="preserve"> به پ</w:t>
      </w:r>
      <w:r w:rsidRPr="00F97FB5">
        <w:rPr>
          <w:rFonts w:hint="cs"/>
          <w:rtl/>
        </w:rPr>
        <w:t>ی</w:t>
      </w:r>
      <w:r w:rsidRPr="00F97FB5">
        <w:rPr>
          <w:rFonts w:hint="eastAsia"/>
          <w:rtl/>
        </w:rPr>
        <w:t>ش</w:t>
      </w:r>
      <w:r w:rsidRPr="00F97FB5">
        <w:rPr>
          <w:rtl/>
        </w:rPr>
        <w:t xml:space="preserve"> ب</w:t>
      </w:r>
      <w:r w:rsidRPr="00F97FB5">
        <w:rPr>
          <w:rFonts w:hint="cs"/>
          <w:rtl/>
        </w:rPr>
        <w:t>ی</w:t>
      </w:r>
      <w:r w:rsidRPr="00F97FB5">
        <w:rPr>
          <w:rFonts w:hint="eastAsia"/>
          <w:rtl/>
        </w:rPr>
        <w:t>ن</w:t>
      </w:r>
      <w:r w:rsidRPr="00F97FB5">
        <w:rPr>
          <w:rFonts w:hint="cs"/>
          <w:rtl/>
        </w:rPr>
        <w:t>ی</w:t>
      </w:r>
      <w:r w:rsidRPr="00F97FB5">
        <w:rPr>
          <w:rtl/>
        </w:rPr>
        <w:t xml:space="preserve"> زلزله پرداخته و جان بس</w:t>
      </w:r>
      <w:r w:rsidRPr="00F97FB5">
        <w:rPr>
          <w:rFonts w:hint="cs"/>
          <w:rtl/>
        </w:rPr>
        <w:t>ی</w:t>
      </w:r>
      <w:r w:rsidRPr="00F97FB5">
        <w:rPr>
          <w:rFonts w:hint="eastAsia"/>
          <w:rtl/>
        </w:rPr>
        <w:t>ار</w:t>
      </w:r>
      <w:r w:rsidRPr="00F97FB5">
        <w:rPr>
          <w:rFonts w:hint="cs"/>
          <w:rtl/>
        </w:rPr>
        <w:t>ی</w:t>
      </w:r>
      <w:r w:rsidRPr="00F97FB5">
        <w:rPr>
          <w:rtl/>
        </w:rPr>
        <w:t xml:space="preserve"> از انسان‌ها را نجات دهند، </w:t>
      </w:r>
      <w:r w:rsidRPr="00F97FB5">
        <w:rPr>
          <w:rFonts w:hint="cs"/>
          <w:rtl/>
        </w:rPr>
        <w:t>ی</w:t>
      </w:r>
      <w:r w:rsidRPr="00F97FB5">
        <w:rPr>
          <w:rFonts w:hint="eastAsia"/>
          <w:rtl/>
        </w:rPr>
        <w:t>ا</w:t>
      </w:r>
      <w:r w:rsidRPr="00F97FB5">
        <w:rPr>
          <w:rtl/>
        </w:rPr>
        <w:t xml:space="preserve"> پس از وقوع بلا</w:t>
      </w:r>
      <w:r w:rsidRPr="00F97FB5">
        <w:rPr>
          <w:rFonts w:hint="cs"/>
          <w:rtl/>
        </w:rPr>
        <w:t>ی</w:t>
      </w:r>
      <w:r w:rsidRPr="00F97FB5">
        <w:rPr>
          <w:rFonts w:hint="eastAsia"/>
          <w:rtl/>
        </w:rPr>
        <w:t>ا</w:t>
      </w:r>
      <w:r w:rsidRPr="00F97FB5">
        <w:rPr>
          <w:rtl/>
        </w:rPr>
        <w:t xml:space="preserve"> به سرعت خسارات وارده را برآورد کرده تا منابع به صورت</w:t>
      </w:r>
      <w:r w:rsidRPr="00F97FB5">
        <w:rPr>
          <w:rFonts w:hint="cs"/>
          <w:rtl/>
        </w:rPr>
        <w:t>ی</w:t>
      </w:r>
      <w:r w:rsidRPr="00F97FB5">
        <w:rPr>
          <w:rtl/>
        </w:rPr>
        <w:t xml:space="preserve"> هوشمندانه، سر</w:t>
      </w:r>
      <w:r w:rsidRPr="00F97FB5">
        <w:rPr>
          <w:rFonts w:hint="cs"/>
          <w:rtl/>
        </w:rPr>
        <w:t>ی</w:t>
      </w:r>
      <w:r w:rsidRPr="00F97FB5">
        <w:rPr>
          <w:rFonts w:hint="eastAsia"/>
          <w:rtl/>
        </w:rPr>
        <w:t>ع</w:t>
      </w:r>
      <w:r w:rsidRPr="00F97FB5">
        <w:rPr>
          <w:rtl/>
        </w:rPr>
        <w:t xml:space="preserve"> و صح</w:t>
      </w:r>
      <w:r w:rsidRPr="00F97FB5">
        <w:rPr>
          <w:rFonts w:hint="cs"/>
          <w:rtl/>
        </w:rPr>
        <w:t>ی</w:t>
      </w:r>
      <w:r w:rsidRPr="00F97FB5">
        <w:rPr>
          <w:rFonts w:hint="eastAsia"/>
          <w:rtl/>
        </w:rPr>
        <w:t>ح</w:t>
      </w:r>
      <w:r w:rsidRPr="00F97FB5">
        <w:rPr>
          <w:rtl/>
        </w:rPr>
        <w:t xml:space="preserve"> با توجه به شدت خسارات در نواح</w:t>
      </w:r>
      <w:r w:rsidRPr="00F97FB5">
        <w:rPr>
          <w:rFonts w:hint="cs"/>
          <w:rtl/>
        </w:rPr>
        <w:t>ی</w:t>
      </w:r>
      <w:r w:rsidRPr="00F97FB5">
        <w:rPr>
          <w:rtl/>
        </w:rPr>
        <w:t xml:space="preserve"> مختلف تخص</w:t>
      </w:r>
      <w:r w:rsidRPr="00F97FB5">
        <w:rPr>
          <w:rFonts w:hint="cs"/>
          <w:rtl/>
        </w:rPr>
        <w:t>ی</w:t>
      </w:r>
      <w:r w:rsidRPr="00F97FB5">
        <w:rPr>
          <w:rFonts w:hint="eastAsia"/>
          <w:rtl/>
        </w:rPr>
        <w:t>ص</w:t>
      </w:r>
      <w:r w:rsidRPr="00F97FB5">
        <w:rPr>
          <w:rtl/>
        </w:rPr>
        <w:t xml:space="preserve"> </w:t>
      </w:r>
      <w:r w:rsidRPr="00F97FB5">
        <w:rPr>
          <w:rFonts w:hint="cs"/>
          <w:rtl/>
        </w:rPr>
        <w:t>ی</w:t>
      </w:r>
      <w:r w:rsidRPr="00F97FB5">
        <w:rPr>
          <w:rFonts w:hint="eastAsia"/>
          <w:rtl/>
        </w:rPr>
        <w:t>ابد</w:t>
      </w:r>
      <w:r w:rsidRPr="00F97FB5">
        <w:rPr>
          <w:rtl/>
        </w:rPr>
        <w:t>. ماهواره‌ها م</w:t>
      </w:r>
      <w:r w:rsidRPr="00F97FB5">
        <w:rPr>
          <w:rFonts w:hint="cs"/>
          <w:rtl/>
        </w:rPr>
        <w:t>ی‌</w:t>
      </w:r>
      <w:r w:rsidRPr="00F97FB5">
        <w:rPr>
          <w:rFonts w:hint="eastAsia"/>
          <w:rtl/>
        </w:rPr>
        <w:t>توانند</w:t>
      </w:r>
      <w:r w:rsidRPr="00F97FB5">
        <w:rPr>
          <w:rtl/>
        </w:rPr>
        <w:t xml:space="preserve"> در عمل</w:t>
      </w:r>
      <w:r w:rsidRPr="00F97FB5">
        <w:rPr>
          <w:rFonts w:hint="cs"/>
          <w:rtl/>
        </w:rPr>
        <w:t>ی</w:t>
      </w:r>
      <w:r w:rsidRPr="00F97FB5">
        <w:rPr>
          <w:rFonts w:hint="eastAsia"/>
          <w:rtl/>
        </w:rPr>
        <w:t>ات</w:t>
      </w:r>
      <w:r w:rsidRPr="00F97FB5">
        <w:rPr>
          <w:rtl/>
        </w:rPr>
        <w:t xml:space="preserve"> جستجو و نجات ن</w:t>
      </w:r>
      <w:r w:rsidRPr="00F97FB5">
        <w:rPr>
          <w:rFonts w:hint="cs"/>
          <w:rtl/>
        </w:rPr>
        <w:t>ی</w:t>
      </w:r>
      <w:r w:rsidRPr="00F97FB5">
        <w:rPr>
          <w:rFonts w:hint="eastAsia"/>
          <w:rtl/>
        </w:rPr>
        <w:t>ز</w:t>
      </w:r>
      <w:r w:rsidRPr="00F97FB5">
        <w:rPr>
          <w:rtl/>
        </w:rPr>
        <w:t xml:space="preserve"> نقش پر رنگ</w:t>
      </w:r>
      <w:r w:rsidRPr="00F97FB5">
        <w:rPr>
          <w:rFonts w:hint="cs"/>
          <w:rtl/>
        </w:rPr>
        <w:t>ی</w:t>
      </w:r>
      <w:r w:rsidRPr="00F97FB5">
        <w:rPr>
          <w:rtl/>
        </w:rPr>
        <w:t xml:space="preserve"> داشته باشند. ا</w:t>
      </w:r>
      <w:r w:rsidRPr="00F97FB5">
        <w:rPr>
          <w:rFonts w:hint="cs"/>
          <w:rtl/>
        </w:rPr>
        <w:t>ی</w:t>
      </w:r>
      <w:r w:rsidRPr="00F97FB5">
        <w:rPr>
          <w:rFonts w:hint="eastAsia"/>
          <w:rtl/>
        </w:rPr>
        <w:t>ن</w:t>
      </w:r>
      <w:r w:rsidRPr="00F97FB5">
        <w:rPr>
          <w:rtl/>
        </w:rPr>
        <w:t xml:space="preserve"> نکته حائز اهم</w:t>
      </w:r>
      <w:r w:rsidRPr="00F97FB5">
        <w:rPr>
          <w:rFonts w:hint="cs"/>
          <w:rtl/>
        </w:rPr>
        <w:t>ی</w:t>
      </w:r>
      <w:r w:rsidRPr="00F97FB5">
        <w:rPr>
          <w:rFonts w:hint="eastAsia"/>
          <w:rtl/>
        </w:rPr>
        <w:t>ت</w:t>
      </w:r>
      <w:r w:rsidRPr="00F97FB5">
        <w:rPr>
          <w:rtl/>
        </w:rPr>
        <w:t xml:space="preserve"> است که در شرا</w:t>
      </w:r>
      <w:r w:rsidRPr="00F97FB5">
        <w:rPr>
          <w:rFonts w:hint="cs"/>
          <w:rtl/>
        </w:rPr>
        <w:t>ی</w:t>
      </w:r>
      <w:r w:rsidRPr="00F97FB5">
        <w:rPr>
          <w:rFonts w:hint="eastAsia"/>
          <w:rtl/>
        </w:rPr>
        <w:t>ط</w:t>
      </w:r>
      <w:r w:rsidRPr="00F97FB5">
        <w:rPr>
          <w:rtl/>
        </w:rPr>
        <w:t xml:space="preserve"> بحران ز</w:t>
      </w:r>
      <w:r w:rsidRPr="00F97FB5">
        <w:rPr>
          <w:rFonts w:hint="cs"/>
          <w:rtl/>
        </w:rPr>
        <w:t>ی</w:t>
      </w:r>
      <w:r w:rsidRPr="00F97FB5">
        <w:rPr>
          <w:rFonts w:hint="eastAsia"/>
          <w:rtl/>
        </w:rPr>
        <w:t>رساخت‌ها</w:t>
      </w:r>
      <w:r w:rsidRPr="00F97FB5">
        <w:rPr>
          <w:rFonts w:hint="cs"/>
          <w:rtl/>
        </w:rPr>
        <w:t>ی</w:t>
      </w:r>
      <w:r w:rsidRPr="00F97FB5">
        <w:rPr>
          <w:rtl/>
        </w:rPr>
        <w:t xml:space="preserve"> زم</w:t>
      </w:r>
      <w:r w:rsidRPr="00F97FB5">
        <w:rPr>
          <w:rFonts w:hint="cs"/>
          <w:rtl/>
        </w:rPr>
        <w:t>ی</w:t>
      </w:r>
      <w:r w:rsidRPr="00F97FB5">
        <w:rPr>
          <w:rFonts w:hint="eastAsia"/>
          <w:rtl/>
        </w:rPr>
        <w:t>ن</w:t>
      </w:r>
      <w:r w:rsidRPr="00F97FB5">
        <w:rPr>
          <w:rFonts w:hint="cs"/>
          <w:rtl/>
        </w:rPr>
        <w:t>ی</w:t>
      </w:r>
      <w:r w:rsidRPr="00F97FB5">
        <w:rPr>
          <w:rtl/>
        </w:rPr>
        <w:t xml:space="preserve"> صدمه م</w:t>
      </w:r>
      <w:r w:rsidRPr="00F97FB5">
        <w:rPr>
          <w:rFonts w:hint="cs"/>
          <w:rtl/>
        </w:rPr>
        <w:t>ی‌</w:t>
      </w:r>
      <w:r w:rsidRPr="00F97FB5">
        <w:rPr>
          <w:rFonts w:hint="eastAsia"/>
          <w:rtl/>
        </w:rPr>
        <w:t>ب</w:t>
      </w:r>
      <w:r w:rsidRPr="00F97FB5">
        <w:rPr>
          <w:rFonts w:hint="cs"/>
          <w:rtl/>
        </w:rPr>
        <w:t>ی</w:t>
      </w:r>
      <w:r w:rsidRPr="00F97FB5">
        <w:rPr>
          <w:rFonts w:hint="eastAsia"/>
          <w:rtl/>
        </w:rPr>
        <w:t>نند،</w:t>
      </w:r>
      <w:r w:rsidRPr="00F97FB5">
        <w:rPr>
          <w:rtl/>
        </w:rPr>
        <w:t xml:space="preserve"> اما ماهواره‌ها م</w:t>
      </w:r>
      <w:r w:rsidRPr="00F97FB5">
        <w:rPr>
          <w:rFonts w:hint="cs"/>
          <w:rtl/>
        </w:rPr>
        <w:t>ی‌</w:t>
      </w:r>
      <w:r w:rsidRPr="00F97FB5">
        <w:rPr>
          <w:rFonts w:hint="eastAsia"/>
          <w:rtl/>
        </w:rPr>
        <w:t>توانند</w:t>
      </w:r>
      <w:r w:rsidRPr="00F97FB5">
        <w:rPr>
          <w:rtl/>
        </w:rPr>
        <w:t xml:space="preserve"> فارغ از حوادث رو</w:t>
      </w:r>
      <w:r w:rsidRPr="00F97FB5">
        <w:rPr>
          <w:rFonts w:hint="cs"/>
          <w:rtl/>
        </w:rPr>
        <w:t>ی</w:t>
      </w:r>
      <w:r w:rsidRPr="00F97FB5">
        <w:rPr>
          <w:rtl/>
        </w:rPr>
        <w:t xml:space="preserve"> زم</w:t>
      </w:r>
      <w:r w:rsidRPr="00F97FB5">
        <w:rPr>
          <w:rFonts w:hint="cs"/>
          <w:rtl/>
        </w:rPr>
        <w:t>ی</w:t>
      </w:r>
      <w:r w:rsidRPr="00F97FB5">
        <w:rPr>
          <w:rFonts w:hint="eastAsia"/>
          <w:rtl/>
        </w:rPr>
        <w:t>ن</w:t>
      </w:r>
      <w:r w:rsidRPr="00F97FB5">
        <w:rPr>
          <w:rtl/>
        </w:rPr>
        <w:t xml:space="preserve"> برا</w:t>
      </w:r>
      <w:r w:rsidRPr="00F97FB5">
        <w:rPr>
          <w:rFonts w:hint="cs"/>
          <w:rtl/>
        </w:rPr>
        <w:t>ی</w:t>
      </w:r>
      <w:r w:rsidRPr="00F97FB5">
        <w:rPr>
          <w:rtl/>
        </w:rPr>
        <w:t xml:space="preserve"> برگرداندن شرا</w:t>
      </w:r>
      <w:r w:rsidRPr="00F97FB5">
        <w:rPr>
          <w:rFonts w:hint="cs"/>
          <w:rtl/>
        </w:rPr>
        <w:t>ی</w:t>
      </w:r>
      <w:r w:rsidRPr="00F97FB5">
        <w:rPr>
          <w:rFonts w:hint="eastAsia"/>
          <w:rtl/>
        </w:rPr>
        <w:t>ط</w:t>
      </w:r>
      <w:r w:rsidRPr="00F97FB5">
        <w:rPr>
          <w:rtl/>
        </w:rPr>
        <w:t xml:space="preserve"> به حال طب</w:t>
      </w:r>
      <w:r w:rsidRPr="00F97FB5">
        <w:rPr>
          <w:rFonts w:hint="cs"/>
          <w:rtl/>
        </w:rPr>
        <w:t>ی</w:t>
      </w:r>
      <w:r w:rsidRPr="00F97FB5">
        <w:rPr>
          <w:rFonts w:hint="eastAsia"/>
          <w:rtl/>
        </w:rPr>
        <w:t>ع</w:t>
      </w:r>
      <w:r w:rsidRPr="00F97FB5">
        <w:rPr>
          <w:rFonts w:hint="cs"/>
          <w:rtl/>
        </w:rPr>
        <w:t>ی</w:t>
      </w:r>
      <w:r w:rsidRPr="00F97FB5">
        <w:rPr>
          <w:rtl/>
        </w:rPr>
        <w:t xml:space="preserve"> به گونه‌ا</w:t>
      </w:r>
      <w:r w:rsidRPr="00F97FB5">
        <w:rPr>
          <w:rFonts w:hint="cs"/>
          <w:rtl/>
        </w:rPr>
        <w:t>ی</w:t>
      </w:r>
      <w:r w:rsidRPr="00F97FB5">
        <w:rPr>
          <w:rtl/>
        </w:rPr>
        <w:t xml:space="preserve"> پا</w:t>
      </w:r>
      <w:r w:rsidRPr="00F97FB5">
        <w:rPr>
          <w:rFonts w:hint="cs"/>
          <w:rtl/>
        </w:rPr>
        <w:t>ی</w:t>
      </w:r>
      <w:r w:rsidRPr="00F97FB5">
        <w:rPr>
          <w:rFonts w:hint="eastAsia"/>
          <w:rtl/>
        </w:rPr>
        <w:t>دار</w:t>
      </w:r>
      <w:r w:rsidRPr="00F97FB5">
        <w:rPr>
          <w:rtl/>
        </w:rPr>
        <w:t xml:space="preserve"> به اط</w:t>
      </w:r>
      <w:r w:rsidRPr="00F97FB5">
        <w:rPr>
          <w:rFonts w:hint="eastAsia"/>
          <w:rtl/>
        </w:rPr>
        <w:t>لاع</w:t>
      </w:r>
      <w:r>
        <w:rPr>
          <w:rtl/>
        </w:rPr>
        <w:softHyphen/>
      </w:r>
      <w:r w:rsidRPr="00F97FB5">
        <w:rPr>
          <w:rtl/>
        </w:rPr>
        <w:t>رسان</w:t>
      </w:r>
      <w:r w:rsidRPr="00F97FB5">
        <w:rPr>
          <w:rFonts w:hint="cs"/>
          <w:rtl/>
        </w:rPr>
        <w:t>ی</w:t>
      </w:r>
      <w:r w:rsidRPr="00F97FB5">
        <w:rPr>
          <w:rtl/>
        </w:rPr>
        <w:t xml:space="preserve"> پرداخته و ارتباطات را برقرار نگاه دارند.</w:t>
      </w:r>
      <w:r w:rsidRPr="006D3A3E">
        <w:rPr>
          <w:rFonts w:hint="cs"/>
          <w:rtl/>
        </w:rPr>
        <w:t xml:space="preserve"> </w:t>
      </w:r>
      <w:r w:rsidRPr="001A3566">
        <w:rPr>
          <w:rFonts w:hint="cs"/>
          <w:rtl/>
        </w:rPr>
        <w:t xml:space="preserve">کشورها بر روی پیشبرد قابلیت‌های فضایی سرمایه‌گذاری می‌کنند تا اهداف ملی خود مانند </w:t>
      </w:r>
      <w:r w:rsidRPr="001A3566">
        <w:rPr>
          <w:rtl/>
        </w:rPr>
        <w:t xml:space="preserve">موفقیت </w:t>
      </w:r>
      <w:r>
        <w:rPr>
          <w:rFonts w:hint="cs"/>
          <w:rtl/>
        </w:rPr>
        <w:t xml:space="preserve">نظامی و استراتژی دفاعی، </w:t>
      </w:r>
      <w:r w:rsidRPr="001A3566">
        <w:rPr>
          <w:rtl/>
        </w:rPr>
        <w:t xml:space="preserve">کسب رهبری </w:t>
      </w:r>
      <w:r w:rsidRPr="001A3566">
        <w:rPr>
          <w:rFonts w:hint="cs"/>
          <w:rtl/>
        </w:rPr>
        <w:t>و اعتبار جهانی</w:t>
      </w:r>
      <w:r>
        <w:rPr>
          <w:rFonts w:hint="cs"/>
          <w:rtl/>
        </w:rPr>
        <w:t xml:space="preserve">، </w:t>
      </w:r>
      <w:r w:rsidRPr="001A3566">
        <w:rPr>
          <w:rtl/>
        </w:rPr>
        <w:t xml:space="preserve">توسعه </w:t>
      </w:r>
      <w:r w:rsidRPr="001A3566">
        <w:rPr>
          <w:rFonts w:hint="cs"/>
          <w:rtl/>
        </w:rPr>
        <w:t>و مدیریت مناب</w:t>
      </w:r>
      <w:r>
        <w:rPr>
          <w:rFonts w:hint="cs"/>
          <w:rtl/>
        </w:rPr>
        <w:t xml:space="preserve"> و </w:t>
      </w:r>
      <w:r w:rsidRPr="001A3566">
        <w:rPr>
          <w:rtl/>
        </w:rPr>
        <w:t xml:space="preserve">رشد </w:t>
      </w:r>
      <w:r w:rsidRPr="001A3566">
        <w:rPr>
          <w:rFonts w:hint="cs"/>
          <w:rtl/>
        </w:rPr>
        <w:t>و تنوع اقتصادی</w:t>
      </w:r>
      <w:r>
        <w:rPr>
          <w:rFonts w:hint="cs"/>
          <w:rtl/>
        </w:rPr>
        <w:t xml:space="preserve"> </w:t>
      </w:r>
      <w:r w:rsidRPr="001A3566">
        <w:rPr>
          <w:rFonts w:hint="cs"/>
          <w:rtl/>
        </w:rPr>
        <w:t>را محقق نمایند.</w:t>
      </w:r>
      <w:r>
        <w:rPr>
          <w:rFonts w:hint="cs"/>
          <w:rtl/>
        </w:rPr>
        <w:t xml:space="preserve"> در این میان </w:t>
      </w:r>
      <w:r w:rsidRPr="001A3566">
        <w:rPr>
          <w:rFonts w:hint="cs"/>
          <w:rtl/>
        </w:rPr>
        <w:t xml:space="preserve">تصاحب سهم بیشتری از اقتصاد جهانی فضایی، به دلایل </w:t>
      </w:r>
      <w:r>
        <w:rPr>
          <w:rFonts w:hint="cs"/>
          <w:rtl/>
        </w:rPr>
        <w:t>ذیل</w:t>
      </w:r>
      <w:r w:rsidRPr="001A3566">
        <w:rPr>
          <w:rFonts w:hint="cs"/>
          <w:rtl/>
        </w:rPr>
        <w:t xml:space="preserve"> یک هدف مطلوب به شمار می‌آید:</w:t>
      </w:r>
    </w:p>
    <w:p w14:paraId="35D3B906" w14:textId="77777777" w:rsidR="00C71832" w:rsidRDefault="00C71832" w:rsidP="00F369E8">
      <w:pPr>
        <w:pStyle w:val="ListParagraph"/>
        <w:numPr>
          <w:ilvl w:val="0"/>
          <w:numId w:val="35"/>
        </w:numPr>
        <w:spacing w:line="276" w:lineRule="auto"/>
        <w:contextualSpacing/>
      </w:pPr>
      <w:r w:rsidRPr="001A3566">
        <w:rPr>
          <w:rFonts w:hint="cs"/>
          <w:rtl/>
        </w:rPr>
        <w:t>فضا یک صنعت رو به رشد قابل اعتماد است که ثبات آن در مواجهه با دوران رکود اقتصادی از جمله رکود جهانی 2008، ثابت شده است.</w:t>
      </w:r>
    </w:p>
    <w:p w14:paraId="166DFAB7" w14:textId="77777777" w:rsidR="00C71832" w:rsidRDefault="00C71832" w:rsidP="00F369E8">
      <w:pPr>
        <w:pStyle w:val="ListParagraph"/>
        <w:numPr>
          <w:ilvl w:val="0"/>
          <w:numId w:val="35"/>
        </w:numPr>
        <w:spacing w:line="276" w:lineRule="auto"/>
        <w:contextualSpacing/>
        <w:rPr>
          <w:rtl/>
        </w:rPr>
      </w:pPr>
      <w:r w:rsidRPr="001A3566">
        <w:rPr>
          <w:rFonts w:hint="cs"/>
          <w:rtl/>
        </w:rPr>
        <w:t>خدمات ممکن شده از طریق صنعت فضایی، افزایش بهره‌وری در سایر بخش‌های اقتصاد، از کشاورزی گرفته تا معدن و تمامی انواع تجارت را سرعت می‌بخشد.</w:t>
      </w:r>
    </w:p>
    <w:p w14:paraId="0F6EA6F3" w14:textId="032E0178" w:rsidR="00C71832" w:rsidRDefault="00C71832" w:rsidP="00D22D2D">
      <w:pPr>
        <w:widowControl w:val="0"/>
        <w:spacing w:line="276" w:lineRule="auto"/>
        <w:rPr>
          <w:rtl/>
        </w:rPr>
      </w:pPr>
      <w:r w:rsidRPr="00872718">
        <w:rPr>
          <w:rtl/>
        </w:rPr>
        <w:t>اقتصاد</w:t>
      </w:r>
      <w:r w:rsidRPr="00872718">
        <w:t xml:space="preserve"> </w:t>
      </w:r>
      <w:r w:rsidRPr="00872718">
        <w:rPr>
          <w:rtl/>
        </w:rPr>
        <w:t>فضایی</w:t>
      </w:r>
      <w:r w:rsidRPr="00872718">
        <w:t xml:space="preserve"> </w:t>
      </w:r>
      <w:r w:rsidRPr="00872718">
        <w:rPr>
          <w:rtl/>
        </w:rPr>
        <w:t>در</w:t>
      </w:r>
      <w:r w:rsidRPr="00872718">
        <w:t xml:space="preserve"> </w:t>
      </w:r>
      <w:r w:rsidRPr="00872718">
        <w:rPr>
          <w:rtl/>
        </w:rPr>
        <w:t>بازه</w:t>
      </w:r>
      <w:r w:rsidRPr="00872718">
        <w:t xml:space="preserve"> </w:t>
      </w:r>
      <w:r w:rsidRPr="00872718">
        <w:rPr>
          <w:rtl/>
        </w:rPr>
        <w:t>زمانی</w:t>
      </w:r>
      <w:r w:rsidRPr="00872718">
        <w:t xml:space="preserve"> </w:t>
      </w:r>
      <w:r>
        <w:rPr>
          <w:rtl/>
        </w:rPr>
        <w:t>کو</w:t>
      </w:r>
      <w:r>
        <w:rPr>
          <w:rFonts w:hint="cs"/>
          <w:rtl/>
        </w:rPr>
        <w:t>ت</w:t>
      </w:r>
      <w:r w:rsidRPr="00872718">
        <w:rPr>
          <w:rtl/>
        </w:rPr>
        <w:t>اهی</w:t>
      </w:r>
      <w:r w:rsidRPr="00872718">
        <w:t xml:space="preserve"> </w:t>
      </w:r>
      <w:r w:rsidRPr="00872718">
        <w:rPr>
          <w:rtl/>
        </w:rPr>
        <w:t>از</w:t>
      </w:r>
      <w:r w:rsidRPr="00872718">
        <w:t xml:space="preserve"> </w:t>
      </w:r>
      <w:r w:rsidRPr="00872718">
        <w:rPr>
          <w:rtl/>
        </w:rPr>
        <w:t>پيدایش</w:t>
      </w:r>
      <w:r w:rsidRPr="00872718">
        <w:t xml:space="preserve"> </w:t>
      </w:r>
      <w:r w:rsidRPr="00872718">
        <w:rPr>
          <w:rtl/>
        </w:rPr>
        <w:t>خود،</w:t>
      </w:r>
      <w:r w:rsidRPr="00872718">
        <w:t xml:space="preserve"> </w:t>
      </w:r>
      <w:r w:rsidRPr="00872718">
        <w:rPr>
          <w:rtl/>
        </w:rPr>
        <w:t>به</w:t>
      </w:r>
      <w:r w:rsidRPr="00872718">
        <w:t xml:space="preserve"> </w:t>
      </w:r>
      <w:r w:rsidRPr="00872718">
        <w:rPr>
          <w:rtl/>
        </w:rPr>
        <w:t>ظرفيتی</w:t>
      </w:r>
      <w:r w:rsidRPr="00872718">
        <w:t xml:space="preserve"> </w:t>
      </w:r>
      <w:r w:rsidRPr="00872718">
        <w:rPr>
          <w:rtl/>
        </w:rPr>
        <w:t>بسيار</w:t>
      </w:r>
      <w:r w:rsidRPr="00872718">
        <w:t xml:space="preserve"> </w:t>
      </w:r>
      <w:r>
        <w:rPr>
          <w:rtl/>
        </w:rPr>
        <w:t>ج</w:t>
      </w:r>
      <w:r w:rsidRPr="00872718">
        <w:rPr>
          <w:rtl/>
        </w:rPr>
        <w:t>ذا</w:t>
      </w:r>
      <w:r>
        <w:rPr>
          <w:rFonts w:hint="cs"/>
          <w:rtl/>
        </w:rPr>
        <w:t>ب</w:t>
      </w:r>
      <w:r w:rsidRPr="00872718">
        <w:t xml:space="preserve"> </w:t>
      </w:r>
      <w:r w:rsidRPr="00872718">
        <w:rPr>
          <w:rtl/>
        </w:rPr>
        <w:t>در</w:t>
      </w:r>
      <w:r w:rsidRPr="00872718">
        <w:t xml:space="preserve"> </w:t>
      </w:r>
      <w:r>
        <w:rPr>
          <w:rtl/>
        </w:rPr>
        <w:t>ح</w:t>
      </w:r>
      <w:r w:rsidRPr="00872718">
        <w:rPr>
          <w:rtl/>
        </w:rPr>
        <w:t>وزه</w:t>
      </w:r>
      <w:r w:rsidRPr="00872718">
        <w:t xml:space="preserve"> </w:t>
      </w:r>
      <w:r>
        <w:rPr>
          <w:rtl/>
        </w:rPr>
        <w:t>ن</w:t>
      </w:r>
      <w:r w:rsidRPr="00872718">
        <w:rPr>
          <w:rtl/>
        </w:rPr>
        <w:t>وآوری</w:t>
      </w:r>
      <w:r w:rsidRPr="00872718">
        <w:t xml:space="preserve"> </w:t>
      </w:r>
      <w:r w:rsidRPr="00872718">
        <w:rPr>
          <w:rtl/>
        </w:rPr>
        <w:t>و</w:t>
      </w:r>
      <w:r w:rsidRPr="00872718">
        <w:t xml:space="preserve"> </w:t>
      </w:r>
      <w:r w:rsidRPr="00872718">
        <w:rPr>
          <w:rtl/>
        </w:rPr>
        <w:t>به</w:t>
      </w:r>
      <w:r>
        <w:rPr>
          <w:rFonts w:hint="cs"/>
          <w:rtl/>
        </w:rPr>
        <w:t xml:space="preserve"> </w:t>
      </w:r>
      <w:r w:rsidRPr="00872718">
        <w:rPr>
          <w:rtl/>
        </w:rPr>
        <w:t>یک</w:t>
      </w:r>
      <w:r w:rsidRPr="00872718">
        <w:t xml:space="preserve"> </w:t>
      </w:r>
      <w:r w:rsidRPr="00872718">
        <w:rPr>
          <w:rtl/>
        </w:rPr>
        <w:t>فرصت</w:t>
      </w:r>
      <w:r w:rsidRPr="00872718">
        <w:t xml:space="preserve"> </w:t>
      </w:r>
      <w:r w:rsidRPr="00872718">
        <w:rPr>
          <w:rtl/>
        </w:rPr>
        <w:t>جدید</w:t>
      </w:r>
      <w:r w:rsidRPr="00872718">
        <w:t xml:space="preserve"> </w:t>
      </w:r>
      <w:r>
        <w:rPr>
          <w:rFonts w:hint="cs"/>
          <w:rtl/>
        </w:rPr>
        <w:t>ت</w:t>
      </w:r>
      <w:r w:rsidRPr="00872718">
        <w:rPr>
          <w:rtl/>
        </w:rPr>
        <w:t>جاری</w:t>
      </w:r>
      <w:r w:rsidRPr="00872718">
        <w:t xml:space="preserve"> </w:t>
      </w:r>
      <w:r>
        <w:rPr>
          <w:rFonts w:hint="cs"/>
          <w:rtl/>
        </w:rPr>
        <w:t>ت</w:t>
      </w:r>
      <w:r w:rsidRPr="00872718">
        <w:rPr>
          <w:rtl/>
        </w:rPr>
        <w:t>بدیل</w:t>
      </w:r>
      <w:r w:rsidRPr="00872718">
        <w:t xml:space="preserve"> </w:t>
      </w:r>
      <w:r w:rsidRPr="00872718">
        <w:rPr>
          <w:rtl/>
        </w:rPr>
        <w:t>شده</w:t>
      </w:r>
      <w:r w:rsidRPr="00872718">
        <w:t xml:space="preserve"> </w:t>
      </w:r>
      <w:r w:rsidRPr="00872718">
        <w:rPr>
          <w:rtl/>
        </w:rPr>
        <w:t>است</w:t>
      </w:r>
      <w:r w:rsidR="00F369E8">
        <w:rPr>
          <w:rFonts w:hint="cs"/>
          <w:rtl/>
        </w:rPr>
        <w:t xml:space="preserve">. </w:t>
      </w:r>
      <w:r w:rsidRPr="00872718">
        <w:rPr>
          <w:rtl/>
        </w:rPr>
        <w:t>امروزه</w:t>
      </w:r>
      <w:r w:rsidRPr="00872718">
        <w:t xml:space="preserve"> </w:t>
      </w:r>
      <w:r>
        <w:rPr>
          <w:rFonts w:hint="cs"/>
          <w:rtl/>
        </w:rPr>
        <w:t>ت</w:t>
      </w:r>
      <w:r w:rsidRPr="00872718">
        <w:rPr>
          <w:rtl/>
        </w:rPr>
        <w:t>أثير</w:t>
      </w:r>
      <w:r w:rsidRPr="00872718">
        <w:t xml:space="preserve"> </w:t>
      </w:r>
      <w:r w:rsidRPr="00872718">
        <w:rPr>
          <w:rtl/>
        </w:rPr>
        <w:t>فضا</w:t>
      </w:r>
      <w:r w:rsidRPr="00872718">
        <w:t xml:space="preserve"> </w:t>
      </w:r>
      <w:r>
        <w:rPr>
          <w:rtl/>
        </w:rPr>
        <w:t>حت</w:t>
      </w:r>
      <w:r w:rsidRPr="00872718">
        <w:rPr>
          <w:rtl/>
        </w:rPr>
        <w:t>ی</w:t>
      </w:r>
      <w:r w:rsidRPr="00872718">
        <w:t xml:space="preserve"> </w:t>
      </w:r>
      <w:r>
        <w:rPr>
          <w:rtl/>
        </w:rPr>
        <w:t>بيش</w:t>
      </w:r>
      <w:r w:rsidRPr="00872718">
        <w:rPr>
          <w:rtl/>
        </w:rPr>
        <w:t>تر</w:t>
      </w:r>
      <w:r w:rsidRPr="00872718">
        <w:t xml:space="preserve"> </w:t>
      </w:r>
      <w:r w:rsidRPr="00872718">
        <w:rPr>
          <w:rtl/>
        </w:rPr>
        <w:t>از</w:t>
      </w:r>
      <w:r w:rsidRPr="00872718">
        <w:t xml:space="preserve"> </w:t>
      </w:r>
      <w:r>
        <w:rPr>
          <w:rtl/>
        </w:rPr>
        <w:t>کاربرده</w:t>
      </w:r>
      <w:r w:rsidRPr="00872718">
        <w:rPr>
          <w:rtl/>
        </w:rPr>
        <w:t>ای</w:t>
      </w:r>
      <w:r w:rsidRPr="00872718">
        <w:t xml:space="preserve"> </w:t>
      </w:r>
      <w:r w:rsidRPr="00872718">
        <w:rPr>
          <w:rtl/>
        </w:rPr>
        <w:t>آن</w:t>
      </w:r>
      <w:r w:rsidRPr="00872718">
        <w:t xml:space="preserve"> </w:t>
      </w:r>
      <w:r>
        <w:rPr>
          <w:rtl/>
        </w:rPr>
        <w:t>گس</w:t>
      </w:r>
      <w:r w:rsidRPr="00872718">
        <w:rPr>
          <w:rtl/>
        </w:rPr>
        <w:t>ترش</w:t>
      </w:r>
      <w:r>
        <w:rPr>
          <w:rFonts w:hint="cs"/>
          <w:rtl/>
        </w:rPr>
        <w:t xml:space="preserve"> </w:t>
      </w:r>
      <w:r w:rsidRPr="00872718">
        <w:rPr>
          <w:rtl/>
        </w:rPr>
        <w:t>یافته</w:t>
      </w:r>
      <w:r w:rsidRPr="00872718">
        <w:t xml:space="preserve"> </w:t>
      </w:r>
      <w:r w:rsidRPr="00872718">
        <w:rPr>
          <w:rtl/>
        </w:rPr>
        <w:t>است</w:t>
      </w:r>
      <w:r w:rsidRPr="00872718">
        <w:t xml:space="preserve"> </w:t>
      </w:r>
      <w:r w:rsidRPr="00872718">
        <w:rPr>
          <w:rtl/>
        </w:rPr>
        <w:t>و</w:t>
      </w:r>
      <w:r w:rsidRPr="00872718">
        <w:t xml:space="preserve"> </w:t>
      </w:r>
      <w:r w:rsidRPr="00872718">
        <w:rPr>
          <w:rtl/>
        </w:rPr>
        <w:t>آثار</w:t>
      </w:r>
      <w:r w:rsidRPr="00872718">
        <w:t xml:space="preserve"> </w:t>
      </w:r>
      <w:r w:rsidRPr="00872718">
        <w:rPr>
          <w:rtl/>
        </w:rPr>
        <w:t>آن</w:t>
      </w:r>
      <w:r w:rsidRPr="00872718">
        <w:t xml:space="preserve"> </w:t>
      </w:r>
      <w:r w:rsidRPr="00872718">
        <w:rPr>
          <w:rtl/>
        </w:rPr>
        <w:t>در</w:t>
      </w:r>
      <w:r w:rsidRPr="00872718">
        <w:t xml:space="preserve"> </w:t>
      </w:r>
      <w:r w:rsidRPr="00872718">
        <w:rPr>
          <w:rtl/>
        </w:rPr>
        <w:t>شرکت</w:t>
      </w:r>
      <w:r w:rsidR="00F369E8">
        <w:rPr>
          <w:rtl/>
        </w:rPr>
        <w:softHyphen/>
      </w:r>
      <w:r w:rsidRPr="00872718">
        <w:rPr>
          <w:rtl/>
        </w:rPr>
        <w:t>های</w:t>
      </w:r>
      <w:r w:rsidRPr="00872718">
        <w:t xml:space="preserve"> </w:t>
      </w:r>
      <w:r w:rsidRPr="00872718">
        <w:rPr>
          <w:rtl/>
        </w:rPr>
        <w:t>غيرفضایی</w:t>
      </w:r>
      <w:r w:rsidRPr="00872718">
        <w:t xml:space="preserve"> </w:t>
      </w:r>
      <w:r w:rsidRPr="00872718">
        <w:rPr>
          <w:rtl/>
        </w:rPr>
        <w:t>که</w:t>
      </w:r>
      <w:r w:rsidRPr="00872718">
        <w:t xml:space="preserve"> </w:t>
      </w:r>
      <w:r w:rsidRPr="00872718">
        <w:rPr>
          <w:rtl/>
        </w:rPr>
        <w:t>به</w:t>
      </w:r>
      <w:r>
        <w:rPr>
          <w:rFonts w:hint="cs"/>
          <w:rtl/>
        </w:rPr>
        <w:t xml:space="preserve"> </w:t>
      </w:r>
      <w:r w:rsidRPr="00872718">
        <w:rPr>
          <w:rtl/>
        </w:rPr>
        <w:t>طور</w:t>
      </w:r>
      <w:r w:rsidRPr="00872718">
        <w:t xml:space="preserve"> </w:t>
      </w:r>
      <w:r>
        <w:rPr>
          <w:rtl/>
        </w:rPr>
        <w:t>مس</w:t>
      </w:r>
      <w:r w:rsidRPr="00872718">
        <w:rPr>
          <w:rtl/>
        </w:rPr>
        <w:t>تقيم</w:t>
      </w:r>
      <w:r w:rsidRPr="00872718">
        <w:t xml:space="preserve"> </w:t>
      </w:r>
      <w:r>
        <w:rPr>
          <w:rtl/>
        </w:rPr>
        <w:t>ی</w:t>
      </w:r>
      <w:r w:rsidRPr="00872718">
        <w:rPr>
          <w:rtl/>
        </w:rPr>
        <w:t>ا</w:t>
      </w:r>
      <w:r w:rsidRPr="00872718">
        <w:t xml:space="preserve"> </w:t>
      </w:r>
      <w:r>
        <w:rPr>
          <w:rtl/>
        </w:rPr>
        <w:t>غيرمس</w:t>
      </w:r>
      <w:r>
        <w:rPr>
          <w:rFonts w:hint="cs"/>
          <w:rtl/>
        </w:rPr>
        <w:t>ت</w:t>
      </w:r>
      <w:r w:rsidRPr="00872718">
        <w:rPr>
          <w:rtl/>
        </w:rPr>
        <w:t>قيم</w:t>
      </w:r>
      <w:r w:rsidRPr="00872718">
        <w:t xml:space="preserve"> </w:t>
      </w:r>
      <w:r w:rsidRPr="00872718">
        <w:rPr>
          <w:rtl/>
        </w:rPr>
        <w:t>از</w:t>
      </w:r>
      <w:r w:rsidRPr="00872718">
        <w:t xml:space="preserve"> </w:t>
      </w:r>
      <w:r>
        <w:rPr>
          <w:rtl/>
        </w:rPr>
        <w:t>خ</w:t>
      </w:r>
      <w:r w:rsidRPr="00872718">
        <w:rPr>
          <w:rtl/>
        </w:rPr>
        <w:t>دمات</w:t>
      </w:r>
      <w:r w:rsidRPr="00872718">
        <w:t xml:space="preserve"> </w:t>
      </w:r>
      <w:r>
        <w:rPr>
          <w:rtl/>
        </w:rPr>
        <w:t>فض</w:t>
      </w:r>
      <w:r w:rsidRPr="00872718">
        <w:rPr>
          <w:rtl/>
        </w:rPr>
        <w:t>ایی،</w:t>
      </w:r>
      <w:r>
        <w:rPr>
          <w:rFonts w:hint="cs"/>
          <w:rtl/>
        </w:rPr>
        <w:t xml:space="preserve"> توسعه</w:t>
      </w:r>
      <w:r w:rsidRPr="00872718">
        <w:t xml:space="preserve"> </w:t>
      </w:r>
      <w:r w:rsidRPr="00872718">
        <w:rPr>
          <w:rtl/>
        </w:rPr>
        <w:t>علوم</w:t>
      </w:r>
      <w:r w:rsidRPr="00872718">
        <w:t xml:space="preserve"> </w:t>
      </w:r>
      <w:r w:rsidRPr="00872718">
        <w:rPr>
          <w:rtl/>
        </w:rPr>
        <w:t>فضایی</w:t>
      </w:r>
      <w:r w:rsidRPr="00872718">
        <w:t xml:space="preserve"> </w:t>
      </w:r>
      <w:r w:rsidRPr="00872718">
        <w:rPr>
          <w:rtl/>
        </w:rPr>
        <w:t>و</w:t>
      </w:r>
      <w:r w:rsidRPr="00872718">
        <w:t xml:space="preserve"> </w:t>
      </w:r>
      <w:r w:rsidRPr="00872718">
        <w:rPr>
          <w:rtl/>
        </w:rPr>
        <w:t>سرریزهای</w:t>
      </w:r>
      <w:r w:rsidRPr="00872718">
        <w:t xml:space="preserve"> </w:t>
      </w:r>
      <w:r w:rsidRPr="00872718">
        <w:rPr>
          <w:rtl/>
        </w:rPr>
        <w:t>این</w:t>
      </w:r>
      <w:r w:rsidRPr="00872718">
        <w:t xml:space="preserve"> </w:t>
      </w:r>
      <w:r w:rsidRPr="00872718">
        <w:rPr>
          <w:rtl/>
        </w:rPr>
        <w:t>فناوری</w:t>
      </w:r>
      <w:r w:rsidRPr="00872718">
        <w:t xml:space="preserve"> </w:t>
      </w:r>
      <w:r w:rsidRPr="00872718">
        <w:rPr>
          <w:rtl/>
        </w:rPr>
        <w:t>سود</w:t>
      </w:r>
      <w:r w:rsidRPr="00872718">
        <w:t xml:space="preserve"> </w:t>
      </w:r>
      <w:r w:rsidRPr="00872718">
        <w:rPr>
          <w:rtl/>
        </w:rPr>
        <w:t>می</w:t>
      </w:r>
      <w:r>
        <w:rPr>
          <w:rFonts w:hint="cs"/>
          <w:rtl/>
        </w:rPr>
        <w:t xml:space="preserve"> </w:t>
      </w:r>
      <w:r w:rsidRPr="00872718">
        <w:rPr>
          <w:rtl/>
        </w:rPr>
        <w:t>برند</w:t>
      </w:r>
      <w:r w:rsidRPr="00872718">
        <w:t xml:space="preserve"> </w:t>
      </w:r>
      <w:r w:rsidRPr="00872718">
        <w:rPr>
          <w:rtl/>
        </w:rPr>
        <w:t>نيز</w:t>
      </w:r>
      <w:r w:rsidRPr="00872718">
        <w:t xml:space="preserve"> </w:t>
      </w:r>
      <w:r>
        <w:rPr>
          <w:rtl/>
        </w:rPr>
        <w:t>ب</w:t>
      </w:r>
      <w:r w:rsidRPr="00872718">
        <w:rPr>
          <w:rtl/>
        </w:rPr>
        <w:t>ه</w:t>
      </w:r>
      <w:r w:rsidRPr="00872718">
        <w:t xml:space="preserve"> </w:t>
      </w:r>
      <w:r>
        <w:rPr>
          <w:rtl/>
        </w:rPr>
        <w:t>وض</w:t>
      </w:r>
      <w:r>
        <w:rPr>
          <w:rFonts w:hint="cs"/>
          <w:rtl/>
        </w:rPr>
        <w:t>وح</w:t>
      </w:r>
      <w:r w:rsidRPr="00872718">
        <w:t xml:space="preserve"> </w:t>
      </w:r>
      <w:r>
        <w:rPr>
          <w:rtl/>
        </w:rPr>
        <w:t>مش</w:t>
      </w:r>
      <w:r w:rsidRPr="00872718">
        <w:rPr>
          <w:rtl/>
        </w:rPr>
        <w:t>اهده</w:t>
      </w:r>
      <w:r w:rsidRPr="00872718">
        <w:t xml:space="preserve"> </w:t>
      </w:r>
      <w:r>
        <w:rPr>
          <w:rtl/>
        </w:rPr>
        <w:t>م</w:t>
      </w:r>
      <w:r w:rsidRPr="00872718">
        <w:rPr>
          <w:rtl/>
        </w:rPr>
        <w:t>ی</w:t>
      </w:r>
      <w:r w:rsidRPr="00872718">
        <w:t xml:space="preserve"> </w:t>
      </w:r>
      <w:r>
        <w:rPr>
          <w:rtl/>
        </w:rPr>
        <w:t>ش</w:t>
      </w:r>
      <w:r w:rsidRPr="00872718">
        <w:rPr>
          <w:rtl/>
        </w:rPr>
        <w:t>ود</w:t>
      </w:r>
      <w:r w:rsidRPr="00872718">
        <w:t xml:space="preserve">. </w:t>
      </w:r>
      <w:r w:rsidRPr="00872718">
        <w:rPr>
          <w:rtl/>
        </w:rPr>
        <w:t>در</w:t>
      </w:r>
      <w:r w:rsidRPr="00872718">
        <w:t xml:space="preserve"> </w:t>
      </w:r>
      <w:r>
        <w:rPr>
          <w:rtl/>
        </w:rPr>
        <w:t>ط</w:t>
      </w:r>
      <w:r w:rsidRPr="00872718">
        <w:rPr>
          <w:rtl/>
        </w:rPr>
        <w:t>ول</w:t>
      </w:r>
      <w:r>
        <w:rPr>
          <w:rFonts w:hint="cs"/>
          <w:rtl/>
        </w:rPr>
        <w:t xml:space="preserve"> </w:t>
      </w:r>
      <w:r w:rsidRPr="00872718">
        <w:rPr>
          <w:rtl/>
        </w:rPr>
        <w:t>دهه</w:t>
      </w:r>
      <w:r>
        <w:rPr>
          <w:rFonts w:hint="cs"/>
          <w:rtl/>
        </w:rPr>
        <w:t xml:space="preserve"> </w:t>
      </w:r>
      <w:r w:rsidRPr="00872718">
        <w:rPr>
          <w:rtl/>
        </w:rPr>
        <w:t>های</w:t>
      </w:r>
      <w:r w:rsidRPr="00872718">
        <w:t xml:space="preserve"> </w:t>
      </w:r>
      <w:r w:rsidRPr="00872718">
        <w:rPr>
          <w:rtl/>
        </w:rPr>
        <w:t>اخير،</w:t>
      </w:r>
      <w:r w:rsidRPr="00872718">
        <w:t xml:space="preserve"> </w:t>
      </w:r>
      <w:r w:rsidRPr="00872718">
        <w:rPr>
          <w:rtl/>
        </w:rPr>
        <w:t>شمار</w:t>
      </w:r>
      <w:r w:rsidRPr="00872718">
        <w:t xml:space="preserve"> </w:t>
      </w:r>
      <w:r w:rsidRPr="00872718">
        <w:rPr>
          <w:rtl/>
        </w:rPr>
        <w:t>بازیگران</w:t>
      </w:r>
      <w:r w:rsidRPr="00872718">
        <w:t xml:space="preserve"> </w:t>
      </w:r>
      <w:r w:rsidRPr="00872718">
        <w:rPr>
          <w:rtl/>
        </w:rPr>
        <w:t>عمومی</w:t>
      </w:r>
      <w:r w:rsidRPr="00872718">
        <w:t xml:space="preserve"> </w:t>
      </w:r>
      <w:r w:rsidRPr="00872718">
        <w:rPr>
          <w:rtl/>
        </w:rPr>
        <w:t>و</w:t>
      </w:r>
      <w:r w:rsidRPr="00872718">
        <w:t xml:space="preserve"> </w:t>
      </w:r>
      <w:r w:rsidRPr="00872718">
        <w:rPr>
          <w:rtl/>
        </w:rPr>
        <w:t>خصوصی</w:t>
      </w:r>
      <w:r w:rsidRPr="00872718">
        <w:t xml:space="preserve"> </w:t>
      </w:r>
      <w:r>
        <w:rPr>
          <w:rtl/>
        </w:rPr>
        <w:t>ف</w:t>
      </w:r>
      <w:r>
        <w:rPr>
          <w:rFonts w:hint="cs"/>
          <w:rtl/>
        </w:rPr>
        <w:t>ع</w:t>
      </w:r>
      <w:r w:rsidRPr="00872718">
        <w:rPr>
          <w:rtl/>
        </w:rPr>
        <w:t>ال</w:t>
      </w:r>
      <w:r w:rsidRPr="00872718">
        <w:t xml:space="preserve"> </w:t>
      </w:r>
      <w:r w:rsidRPr="00872718">
        <w:rPr>
          <w:rtl/>
        </w:rPr>
        <w:t>در</w:t>
      </w:r>
      <w:r w:rsidRPr="00872718">
        <w:t xml:space="preserve"> </w:t>
      </w:r>
      <w:r w:rsidRPr="00872718">
        <w:rPr>
          <w:rtl/>
        </w:rPr>
        <w:t>حوزه</w:t>
      </w:r>
      <w:r>
        <w:rPr>
          <w:rtl/>
        </w:rPr>
        <w:softHyphen/>
      </w:r>
      <w:r w:rsidRPr="00872718">
        <w:rPr>
          <w:rtl/>
        </w:rPr>
        <w:t>های</w:t>
      </w:r>
      <w:r w:rsidRPr="00872718">
        <w:t xml:space="preserve"> </w:t>
      </w:r>
      <w:r w:rsidRPr="00872718">
        <w:rPr>
          <w:rtl/>
        </w:rPr>
        <w:t>فضایی</w:t>
      </w:r>
      <w:r w:rsidRPr="00872718">
        <w:t xml:space="preserve"> </w:t>
      </w:r>
      <w:r w:rsidRPr="00872718">
        <w:rPr>
          <w:rtl/>
        </w:rPr>
        <w:t>در</w:t>
      </w:r>
      <w:r w:rsidRPr="00872718">
        <w:t xml:space="preserve"> </w:t>
      </w:r>
      <w:r w:rsidRPr="00872718">
        <w:rPr>
          <w:rtl/>
        </w:rPr>
        <w:t>سراسر</w:t>
      </w:r>
      <w:r w:rsidRPr="00872718">
        <w:t xml:space="preserve"> </w:t>
      </w:r>
      <w:r w:rsidRPr="00872718">
        <w:rPr>
          <w:rtl/>
        </w:rPr>
        <w:t>جهان</w:t>
      </w:r>
      <w:r w:rsidRPr="00872718">
        <w:t xml:space="preserve"> </w:t>
      </w:r>
      <w:r w:rsidRPr="00872718">
        <w:rPr>
          <w:rtl/>
        </w:rPr>
        <w:t>به</w:t>
      </w:r>
      <w:r>
        <w:rPr>
          <w:rFonts w:hint="cs"/>
          <w:rtl/>
        </w:rPr>
        <w:t xml:space="preserve"> </w:t>
      </w:r>
      <w:r>
        <w:rPr>
          <w:rtl/>
        </w:rPr>
        <w:t>س</w:t>
      </w:r>
      <w:r w:rsidRPr="00872718">
        <w:rPr>
          <w:rtl/>
        </w:rPr>
        <w:t>رعت</w:t>
      </w:r>
      <w:r>
        <w:rPr>
          <w:rFonts w:hint="cs"/>
          <w:rtl/>
        </w:rPr>
        <w:t xml:space="preserve"> </w:t>
      </w:r>
      <w:r w:rsidRPr="00872718">
        <w:rPr>
          <w:rtl/>
        </w:rPr>
        <w:t>افزایش</w:t>
      </w:r>
      <w:r w:rsidRPr="00872718">
        <w:t xml:space="preserve"> </w:t>
      </w:r>
      <w:r w:rsidRPr="00872718">
        <w:rPr>
          <w:rtl/>
        </w:rPr>
        <w:t>یافته</w:t>
      </w:r>
      <w:r w:rsidRPr="00872718">
        <w:t xml:space="preserve"> </w:t>
      </w:r>
      <w:r w:rsidRPr="00872718">
        <w:rPr>
          <w:rtl/>
        </w:rPr>
        <w:t>است</w:t>
      </w:r>
      <w:r w:rsidRPr="00872718">
        <w:t xml:space="preserve"> </w:t>
      </w:r>
      <w:r w:rsidRPr="00872718">
        <w:rPr>
          <w:rtl/>
        </w:rPr>
        <w:t>و</w:t>
      </w:r>
      <w:r w:rsidRPr="00872718">
        <w:t xml:space="preserve"> </w:t>
      </w:r>
      <w:r w:rsidRPr="00872718">
        <w:rPr>
          <w:rtl/>
        </w:rPr>
        <w:t>همگام</w:t>
      </w:r>
      <w:r w:rsidRPr="00872718">
        <w:t xml:space="preserve"> </w:t>
      </w:r>
      <w:r w:rsidRPr="00872718">
        <w:rPr>
          <w:rtl/>
        </w:rPr>
        <w:t>با</w:t>
      </w:r>
      <w:r w:rsidRPr="00872718">
        <w:t xml:space="preserve"> </w:t>
      </w:r>
      <w:r w:rsidRPr="00872718">
        <w:rPr>
          <w:rtl/>
        </w:rPr>
        <w:t>سير</w:t>
      </w:r>
      <w:r w:rsidRPr="00872718">
        <w:t xml:space="preserve"> </w:t>
      </w:r>
      <w:r>
        <w:rPr>
          <w:rFonts w:hint="cs"/>
          <w:rtl/>
        </w:rPr>
        <w:t>ت</w:t>
      </w:r>
      <w:r w:rsidRPr="00872718">
        <w:rPr>
          <w:rtl/>
        </w:rPr>
        <w:t>كاملی</w:t>
      </w:r>
      <w:r w:rsidRPr="00872718">
        <w:t xml:space="preserve"> </w:t>
      </w:r>
      <w:r w:rsidRPr="00872718">
        <w:rPr>
          <w:rtl/>
        </w:rPr>
        <w:t>صنایع</w:t>
      </w:r>
      <w:r w:rsidRPr="00872718">
        <w:t xml:space="preserve"> </w:t>
      </w:r>
      <w:r w:rsidRPr="00872718">
        <w:rPr>
          <w:rtl/>
        </w:rPr>
        <w:t>هوافضا،</w:t>
      </w:r>
      <w:r w:rsidRPr="00872718">
        <w:t xml:space="preserve"> </w:t>
      </w:r>
      <w:r w:rsidRPr="00872718">
        <w:rPr>
          <w:rtl/>
        </w:rPr>
        <w:t>به</w:t>
      </w:r>
      <w:r>
        <w:rPr>
          <w:rFonts w:hint="cs"/>
          <w:rtl/>
        </w:rPr>
        <w:t xml:space="preserve"> </w:t>
      </w:r>
      <w:r w:rsidRPr="00872718">
        <w:rPr>
          <w:rtl/>
        </w:rPr>
        <w:t>عنوان</w:t>
      </w:r>
      <w:r w:rsidRPr="00872718">
        <w:t xml:space="preserve"> </w:t>
      </w:r>
      <w:r w:rsidRPr="00872718">
        <w:rPr>
          <w:rtl/>
        </w:rPr>
        <w:t>یک</w:t>
      </w:r>
      <w:r w:rsidRPr="00872718">
        <w:t xml:space="preserve"> </w:t>
      </w:r>
      <w:r w:rsidRPr="00872718">
        <w:rPr>
          <w:rtl/>
        </w:rPr>
        <w:t>راهبرد</w:t>
      </w:r>
      <w:r w:rsidRPr="00872718">
        <w:t xml:space="preserve"> </w:t>
      </w:r>
      <w:r w:rsidRPr="00872718">
        <w:rPr>
          <w:rtl/>
        </w:rPr>
        <w:t>اقتصادی</w:t>
      </w:r>
      <w:r w:rsidRPr="00872718">
        <w:t xml:space="preserve"> </w:t>
      </w:r>
      <w:r w:rsidRPr="00872718">
        <w:rPr>
          <w:rtl/>
        </w:rPr>
        <w:t>و</w:t>
      </w:r>
      <w:r w:rsidRPr="00872718">
        <w:t xml:space="preserve"> </w:t>
      </w:r>
      <w:r w:rsidRPr="00872718">
        <w:rPr>
          <w:rtl/>
        </w:rPr>
        <w:t>مجزا</w:t>
      </w:r>
      <w:r w:rsidRPr="00872718">
        <w:t xml:space="preserve"> </w:t>
      </w:r>
      <w:r w:rsidRPr="00872718">
        <w:rPr>
          <w:rtl/>
        </w:rPr>
        <w:t>در</w:t>
      </w:r>
      <w:r w:rsidRPr="00872718">
        <w:t xml:space="preserve"> </w:t>
      </w:r>
      <w:r w:rsidRPr="00872718">
        <w:rPr>
          <w:rtl/>
        </w:rPr>
        <w:t>کنار</w:t>
      </w:r>
      <w:r>
        <w:rPr>
          <w:rFonts w:hint="cs"/>
          <w:rtl/>
        </w:rPr>
        <w:t xml:space="preserve"> </w:t>
      </w:r>
      <w:r w:rsidRPr="00872718">
        <w:rPr>
          <w:rtl/>
        </w:rPr>
        <w:t>کاربردهای</w:t>
      </w:r>
      <w:r w:rsidRPr="00872718">
        <w:t xml:space="preserve"> </w:t>
      </w:r>
      <w:r w:rsidRPr="00872718">
        <w:rPr>
          <w:rtl/>
        </w:rPr>
        <w:t>امنيتی</w:t>
      </w:r>
      <w:r w:rsidRPr="00872718">
        <w:t xml:space="preserve"> </w:t>
      </w:r>
      <w:r w:rsidRPr="00872718">
        <w:rPr>
          <w:rtl/>
        </w:rPr>
        <w:t>و</w:t>
      </w:r>
      <w:r w:rsidRPr="00872718">
        <w:t xml:space="preserve"> </w:t>
      </w:r>
      <w:r w:rsidRPr="00872718">
        <w:rPr>
          <w:rtl/>
        </w:rPr>
        <w:t>علمی</w:t>
      </w:r>
      <w:r w:rsidRPr="00872718">
        <w:t xml:space="preserve"> </w:t>
      </w:r>
      <w:r>
        <w:rPr>
          <w:rFonts w:hint="cs"/>
          <w:rtl/>
        </w:rPr>
        <w:t>تحقیقاتی</w:t>
      </w:r>
      <w:r w:rsidRPr="00872718">
        <w:rPr>
          <w:rtl/>
        </w:rPr>
        <w:t>،</w:t>
      </w:r>
      <w:r w:rsidRPr="00872718">
        <w:t xml:space="preserve"> </w:t>
      </w:r>
      <w:r>
        <w:rPr>
          <w:rtl/>
        </w:rPr>
        <w:t>ش</w:t>
      </w:r>
      <w:r w:rsidRPr="00872718">
        <w:rPr>
          <w:rtl/>
        </w:rPr>
        <w:t>ناخته</w:t>
      </w:r>
      <w:r w:rsidRPr="00872718">
        <w:t xml:space="preserve"> </w:t>
      </w:r>
      <w:r>
        <w:rPr>
          <w:rtl/>
        </w:rPr>
        <w:t>م</w:t>
      </w:r>
      <w:r w:rsidRPr="00872718">
        <w:rPr>
          <w:rtl/>
        </w:rPr>
        <w:t>ی</w:t>
      </w:r>
      <w:r w:rsidRPr="00872718">
        <w:t xml:space="preserve"> </w:t>
      </w:r>
      <w:r>
        <w:rPr>
          <w:rtl/>
        </w:rPr>
        <w:t>ش</w:t>
      </w:r>
      <w:r w:rsidRPr="00872718">
        <w:rPr>
          <w:rtl/>
        </w:rPr>
        <w:t>ود</w:t>
      </w:r>
      <w:r>
        <w:rPr>
          <w:rFonts w:hint="cs"/>
          <w:rtl/>
        </w:rPr>
        <w:t>.</w:t>
      </w:r>
    </w:p>
    <w:p w14:paraId="34EA185A" w14:textId="77777777" w:rsidR="00D22D2D" w:rsidRDefault="00D22D2D" w:rsidP="00D22D2D">
      <w:pPr>
        <w:widowControl w:val="0"/>
        <w:spacing w:line="276" w:lineRule="auto"/>
        <w:rPr>
          <w:rtl/>
        </w:rPr>
      </w:pPr>
    </w:p>
    <w:p w14:paraId="13B4F85C" w14:textId="77777777" w:rsidR="00D22D2D" w:rsidRDefault="00D22D2D" w:rsidP="00D22D2D">
      <w:pPr>
        <w:widowControl w:val="0"/>
        <w:spacing w:line="276" w:lineRule="auto"/>
        <w:rPr>
          <w:rtl/>
        </w:rPr>
      </w:pPr>
    </w:p>
    <w:p w14:paraId="6D4ACD77" w14:textId="46E9A059" w:rsidR="00C71832" w:rsidRDefault="00C71832" w:rsidP="00D22D2D">
      <w:pPr>
        <w:pStyle w:val="Heading1"/>
        <w:keepNext w:val="0"/>
        <w:pageBreakBefore w:val="0"/>
        <w:widowControl w:val="0"/>
        <w:spacing w:line="276" w:lineRule="auto"/>
        <w:rPr>
          <w:rtl/>
        </w:rPr>
      </w:pPr>
      <w:bookmarkStart w:id="2" w:name="_Toc166584052"/>
      <w:r>
        <w:rPr>
          <w:rFonts w:hint="cs"/>
          <w:rtl/>
        </w:rPr>
        <w:lastRenderedPageBreak/>
        <w:t>استراتژی</w:t>
      </w:r>
      <w:r>
        <w:rPr>
          <w:rtl/>
        </w:rPr>
        <w:softHyphen/>
      </w:r>
      <w:r>
        <w:rPr>
          <w:rFonts w:hint="cs"/>
          <w:rtl/>
        </w:rPr>
        <w:t>های توسعه صنعت فضایی</w:t>
      </w:r>
      <w:bookmarkEnd w:id="2"/>
    </w:p>
    <w:p w14:paraId="2ED94519" w14:textId="23076217" w:rsidR="00C71832" w:rsidRPr="003A667B" w:rsidRDefault="00C71832" w:rsidP="00D22D2D">
      <w:pPr>
        <w:widowControl w:val="0"/>
        <w:tabs>
          <w:tab w:val="num" w:pos="720"/>
        </w:tabs>
        <w:spacing w:line="276" w:lineRule="auto"/>
        <w:rPr>
          <w:rtl/>
        </w:rPr>
      </w:pPr>
      <w:r>
        <w:rPr>
          <w:rFonts w:hint="cs"/>
          <w:rtl/>
        </w:rPr>
        <w:t>توسعه صنعت فضایی به عنوان صنعتی نسبتاً نوپدید و رو به توسعه، در گرو توجه به ابعاد و مولفه</w:t>
      </w:r>
      <w:r>
        <w:rPr>
          <w:rtl/>
        </w:rPr>
        <w:softHyphen/>
      </w:r>
      <w:r>
        <w:rPr>
          <w:rFonts w:hint="cs"/>
          <w:rtl/>
        </w:rPr>
        <w:t>های گوناگونی است که مسیر بلوغ و پیشرفت را هموار می</w:t>
      </w:r>
      <w:r>
        <w:rPr>
          <w:rtl/>
        </w:rPr>
        <w:softHyphen/>
      </w:r>
      <w:r>
        <w:rPr>
          <w:rFonts w:hint="cs"/>
          <w:rtl/>
        </w:rPr>
        <w:t>سازد. سه مولفه اصلی توسعه در این حوزه اعم از "تخصیص منابع به ابتکارات مطلوب"، "توسعه توانمندی</w:t>
      </w:r>
      <w:r>
        <w:rPr>
          <w:rtl/>
        </w:rPr>
        <w:softHyphen/>
      </w:r>
      <w:r>
        <w:rPr>
          <w:rFonts w:hint="cs"/>
          <w:rtl/>
        </w:rPr>
        <w:t>های منتخب</w:t>
      </w:r>
      <w:r w:rsidRPr="003A667B">
        <w:rPr>
          <w:rFonts w:hint="cs"/>
          <w:rtl/>
        </w:rPr>
        <w:t>"</w:t>
      </w:r>
      <w:r>
        <w:rPr>
          <w:rFonts w:hint="cs"/>
          <w:rtl/>
        </w:rPr>
        <w:t xml:space="preserve"> و </w:t>
      </w:r>
      <w:r w:rsidRPr="003A667B">
        <w:rPr>
          <w:rFonts w:hint="cs"/>
          <w:rtl/>
        </w:rPr>
        <w:t>"تثبیت ساختار حکمرانی" است که در کنار یکدیگر و به صورت توأمان، تحقق اهداف توسعه صنعت فضایی را میسر می</w:t>
      </w:r>
      <w:r w:rsidRPr="003A667B">
        <w:rPr>
          <w:rtl/>
        </w:rPr>
        <w:softHyphen/>
      </w:r>
      <w:r w:rsidRPr="003A667B">
        <w:rPr>
          <w:rFonts w:hint="cs"/>
          <w:rtl/>
        </w:rPr>
        <w:t>سازد.</w:t>
      </w:r>
      <w:r>
        <w:rPr>
          <w:rFonts w:hint="cs"/>
          <w:rtl/>
        </w:rPr>
        <w:t xml:space="preserve"> محدودیت منابع و سرعت پیشرفت فناوری سبب می</w:t>
      </w:r>
      <w:r>
        <w:rPr>
          <w:rtl/>
        </w:rPr>
        <w:softHyphen/>
      </w:r>
      <w:r>
        <w:rPr>
          <w:rFonts w:hint="cs"/>
          <w:rtl/>
        </w:rPr>
        <w:t>شود کشورهایی در مسیر توسعه گام بردارند که از یک سو منابع خود را به شکل هدفمند و موثر و بر پایه چشم</w:t>
      </w:r>
      <w:r>
        <w:rPr>
          <w:rtl/>
        </w:rPr>
        <w:softHyphen/>
      </w:r>
      <w:r>
        <w:rPr>
          <w:rFonts w:hint="cs"/>
          <w:rtl/>
        </w:rPr>
        <w:t>انداز، سیاست</w:t>
      </w:r>
      <w:r>
        <w:rPr>
          <w:rtl/>
        </w:rPr>
        <w:softHyphen/>
      </w:r>
      <w:r>
        <w:rPr>
          <w:rFonts w:hint="cs"/>
          <w:rtl/>
        </w:rPr>
        <w:t>ها و راهبردهای فرادستی صرف نمایند و از سوی دیگر توسعه توانمندی</w:t>
      </w:r>
      <w:r>
        <w:rPr>
          <w:rtl/>
        </w:rPr>
        <w:softHyphen/>
      </w:r>
      <w:r>
        <w:rPr>
          <w:rFonts w:hint="cs"/>
          <w:rtl/>
        </w:rPr>
        <w:t>هایی را مدنظر قرار دهند که با توجه به ویژگی</w:t>
      </w:r>
      <w:r>
        <w:rPr>
          <w:rtl/>
        </w:rPr>
        <w:softHyphen/>
      </w:r>
      <w:r>
        <w:rPr>
          <w:rFonts w:hint="cs"/>
          <w:rtl/>
        </w:rPr>
        <w:t>های زمینه از قبیل مولفه</w:t>
      </w:r>
      <w:r>
        <w:rPr>
          <w:rtl/>
        </w:rPr>
        <w:softHyphen/>
      </w:r>
      <w:r>
        <w:rPr>
          <w:rFonts w:hint="cs"/>
          <w:rtl/>
        </w:rPr>
        <w:t>های سیاسی، اقتصادی، فرهنگی و زئوپلتیک، نیل به اهداف توسعه را در سریعترین زمان ممکن و با بیشترین میزان بهره</w:t>
      </w:r>
      <w:r>
        <w:rPr>
          <w:rtl/>
        </w:rPr>
        <w:softHyphen/>
      </w:r>
      <w:r>
        <w:rPr>
          <w:rFonts w:hint="cs"/>
          <w:rtl/>
        </w:rPr>
        <w:t>وری، محقق نماید. این دو مهم جز در سایه یک ساختار حکمرانی مقتدر، هماهنگ و چندذینفعی ممکن نمی</w:t>
      </w:r>
      <w:r>
        <w:rPr>
          <w:rtl/>
        </w:rPr>
        <w:softHyphen/>
      </w:r>
      <w:r>
        <w:rPr>
          <w:rFonts w:hint="cs"/>
          <w:rtl/>
        </w:rPr>
        <w:t xml:space="preserve">گردد. </w:t>
      </w:r>
    </w:p>
    <w:p w14:paraId="603C995C" w14:textId="77777777" w:rsidR="00C71832" w:rsidRPr="008F2451" w:rsidRDefault="00C71832" w:rsidP="00D22D2D">
      <w:pPr>
        <w:pStyle w:val="Heading2"/>
        <w:keepNext w:val="0"/>
        <w:widowControl w:val="0"/>
        <w:spacing w:line="276" w:lineRule="auto"/>
        <w:ind w:left="558" w:hanging="567"/>
        <w:rPr>
          <w:color w:val="000000" w:themeColor="text1"/>
          <w:rtl/>
        </w:rPr>
      </w:pPr>
      <w:r w:rsidRPr="008F2451">
        <w:rPr>
          <w:rFonts w:hint="cs"/>
          <w:color w:val="000000" w:themeColor="text1"/>
          <w:rtl/>
        </w:rPr>
        <w:t xml:space="preserve"> </w:t>
      </w:r>
      <w:bookmarkStart w:id="3" w:name="_Toc159066284"/>
      <w:bookmarkStart w:id="4" w:name="_Toc164251613"/>
      <w:r w:rsidRPr="008F2451">
        <w:rPr>
          <w:rFonts w:hint="cs"/>
          <w:color w:val="000000" w:themeColor="text1"/>
          <w:rtl/>
        </w:rPr>
        <w:t>تخصیص منابع به ابتکارات مطلوب</w:t>
      </w:r>
      <w:bookmarkEnd w:id="3"/>
      <w:bookmarkEnd w:id="4"/>
    </w:p>
    <w:p w14:paraId="0FD450FE" w14:textId="77777777" w:rsidR="00C71832" w:rsidRPr="00027F40" w:rsidRDefault="00C71832" w:rsidP="00D22D2D">
      <w:pPr>
        <w:widowControl w:val="0"/>
        <w:spacing w:line="276" w:lineRule="auto"/>
      </w:pPr>
      <w:r>
        <w:rPr>
          <w:rFonts w:hint="cs"/>
          <w:rtl/>
        </w:rPr>
        <w:t>کشورها از طرق گوناگونی به مدیریت منابع در اختیار خود جهت توسعه صنعت فضایی می</w:t>
      </w:r>
      <w:r>
        <w:rPr>
          <w:rtl/>
        </w:rPr>
        <w:softHyphen/>
      </w:r>
      <w:r>
        <w:rPr>
          <w:rFonts w:hint="cs"/>
          <w:rtl/>
        </w:rPr>
        <w:t>پردازند که اهم این شیوه</w:t>
      </w:r>
      <w:r>
        <w:rPr>
          <w:rtl/>
        </w:rPr>
        <w:softHyphen/>
      </w:r>
      <w:r>
        <w:rPr>
          <w:rFonts w:hint="cs"/>
          <w:rtl/>
        </w:rPr>
        <w:t>ها عبارتند از:</w:t>
      </w:r>
    </w:p>
    <w:p w14:paraId="5F33C955" w14:textId="77777777" w:rsidR="00C71832" w:rsidRPr="002753AD" w:rsidRDefault="00C71832" w:rsidP="00D22D2D">
      <w:pPr>
        <w:widowControl w:val="0"/>
        <w:spacing w:line="276" w:lineRule="auto"/>
        <w:ind w:left="720"/>
      </w:pPr>
      <w:r w:rsidRPr="002753AD">
        <w:rPr>
          <w:rtl/>
        </w:rPr>
        <w:t>1- سرمایه‌گذاری مستقیم دولت بر روی مأموریت‌های مشخص</w:t>
      </w:r>
    </w:p>
    <w:p w14:paraId="60BFB065" w14:textId="77777777" w:rsidR="00C71832" w:rsidRPr="002753AD" w:rsidRDefault="00C71832" w:rsidP="00D22D2D">
      <w:pPr>
        <w:widowControl w:val="0"/>
        <w:spacing w:line="276" w:lineRule="auto"/>
        <w:ind w:left="720"/>
      </w:pPr>
      <w:r w:rsidRPr="002753AD">
        <w:rPr>
          <w:rtl/>
        </w:rPr>
        <w:t>2- سرمایه‌گذاری هدفمند دولت بر روی توسعه توانمندی‌های مشخص</w:t>
      </w:r>
    </w:p>
    <w:p w14:paraId="34DF0FD3" w14:textId="77777777" w:rsidR="00C71832" w:rsidRPr="002753AD" w:rsidRDefault="00C71832" w:rsidP="00D22D2D">
      <w:pPr>
        <w:widowControl w:val="0"/>
        <w:spacing w:line="276" w:lineRule="auto"/>
        <w:ind w:left="720"/>
      </w:pPr>
      <w:r w:rsidRPr="002753AD">
        <w:rPr>
          <w:rtl/>
        </w:rPr>
        <w:t>3- سرمایه‌گذاری مشترک از طریق همکاری‌های بین‌المللی</w:t>
      </w:r>
    </w:p>
    <w:p w14:paraId="6C6ED22A" w14:textId="77777777" w:rsidR="00C71832" w:rsidRDefault="00C71832" w:rsidP="00D22D2D">
      <w:pPr>
        <w:widowControl w:val="0"/>
        <w:spacing w:line="276" w:lineRule="auto"/>
        <w:ind w:left="720"/>
        <w:rPr>
          <w:rtl/>
        </w:rPr>
      </w:pPr>
      <w:r w:rsidRPr="002753AD">
        <w:rPr>
          <w:rtl/>
        </w:rPr>
        <w:t xml:space="preserve">4- تشویق سرمایه‌گذاری بخش خصوصی </w:t>
      </w:r>
      <w:r w:rsidRPr="002753AD">
        <w:rPr>
          <w:rFonts w:hint="cs"/>
          <w:rtl/>
        </w:rPr>
        <w:t>در قالب مشوق‌هایی مانند معافیت‌های مالیاتی، دس</w:t>
      </w:r>
      <w:r>
        <w:rPr>
          <w:rFonts w:hint="cs"/>
          <w:rtl/>
        </w:rPr>
        <w:t>ترسی به تسهیلات با بودجه عمومی،</w:t>
      </w:r>
      <w:r w:rsidRPr="002753AD">
        <w:rPr>
          <w:rFonts w:hint="cs"/>
          <w:rtl/>
        </w:rPr>
        <w:t xml:space="preserve"> دسترسی به تخصص دولتی، کسب</w:t>
      </w:r>
      <w:r>
        <w:rPr>
          <w:rtl/>
        </w:rPr>
        <w:softHyphen/>
      </w:r>
      <w:r>
        <w:rPr>
          <w:rFonts w:hint="cs"/>
          <w:rtl/>
        </w:rPr>
        <w:t>وکار تضمین شده دولتی</w:t>
      </w:r>
      <w:r w:rsidRPr="002753AD">
        <w:rPr>
          <w:rFonts w:hint="cs"/>
          <w:rtl/>
        </w:rPr>
        <w:t xml:space="preserve"> (به عنوان یکی از ارکان اصلی مشارکت‌های دولتی-خصوصی)</w:t>
      </w:r>
    </w:p>
    <w:p w14:paraId="72817E28" w14:textId="77777777" w:rsidR="00C71832" w:rsidRPr="008F2451" w:rsidRDefault="00C71832" w:rsidP="00D22D2D">
      <w:pPr>
        <w:pStyle w:val="Heading2"/>
        <w:keepNext w:val="0"/>
        <w:widowControl w:val="0"/>
        <w:spacing w:line="276" w:lineRule="auto"/>
        <w:ind w:left="558" w:hanging="567"/>
        <w:rPr>
          <w:color w:val="000000" w:themeColor="text1"/>
        </w:rPr>
      </w:pPr>
      <w:bookmarkStart w:id="5" w:name="_Toc159066285"/>
      <w:bookmarkStart w:id="6" w:name="_Toc164251614"/>
      <w:r w:rsidRPr="008F2451">
        <w:rPr>
          <w:rFonts w:hint="cs"/>
          <w:color w:val="000000" w:themeColor="text1"/>
          <w:rtl/>
        </w:rPr>
        <w:t>توسعه توانمندی‌های منتخب</w:t>
      </w:r>
      <w:bookmarkEnd w:id="5"/>
      <w:bookmarkEnd w:id="6"/>
    </w:p>
    <w:p w14:paraId="6CD1A9C2" w14:textId="77777777" w:rsidR="00C71832" w:rsidRPr="002753AD" w:rsidRDefault="00C71832" w:rsidP="00D22D2D">
      <w:pPr>
        <w:widowControl w:val="0"/>
        <w:tabs>
          <w:tab w:val="num" w:pos="720"/>
        </w:tabs>
        <w:spacing w:line="276" w:lineRule="auto"/>
      </w:pPr>
      <w:r w:rsidRPr="002753AD">
        <w:rPr>
          <w:rFonts w:hint="cs"/>
          <w:rtl/>
        </w:rPr>
        <w:t>توانمندی‌های فضایی ملی دربرگیرنده تمامی اجزاء زنجیره ارزش فضایی است، اما اکثریت دولت‌ها توانمندی‌های مشخصی را از ساخت اجزاء مختلف (ماهواره‌ها، ادوات پرتاب، قطعات</w:t>
      </w:r>
      <w:r w:rsidRPr="002753AD">
        <w:rPr>
          <w:rtl/>
        </w:rPr>
        <w:t xml:space="preserve">) گرفته تا </w:t>
      </w:r>
      <w:r w:rsidRPr="002753AD">
        <w:rPr>
          <w:rFonts w:hint="cs"/>
          <w:rtl/>
        </w:rPr>
        <w:t>زیرساخت‌های زمینی، خدمات و کاربردهای پایین‌دستی برای سرمایه‌گذاری، هدف قرار می‌دهند، این انتخاب‌ها به منابع موجود بستگی دارد و توانمندی‌های مختلف به سطوح متفاوتی از سرمایه‌گذاری نیاز دارند.</w:t>
      </w:r>
    </w:p>
    <w:p w14:paraId="426A609A" w14:textId="77777777" w:rsidR="00C71832" w:rsidRPr="008F2451" w:rsidRDefault="00C71832" w:rsidP="00D22D2D">
      <w:pPr>
        <w:pStyle w:val="Heading2"/>
        <w:keepNext w:val="0"/>
        <w:widowControl w:val="0"/>
        <w:spacing w:line="276" w:lineRule="auto"/>
        <w:ind w:left="558" w:hanging="567"/>
        <w:rPr>
          <w:color w:val="000000" w:themeColor="text1"/>
          <w:rtl/>
        </w:rPr>
      </w:pPr>
      <w:bookmarkStart w:id="7" w:name="_Toc159066286"/>
      <w:bookmarkStart w:id="8" w:name="_Toc164251615"/>
      <w:r w:rsidRPr="008F2451">
        <w:rPr>
          <w:rFonts w:hint="cs"/>
          <w:color w:val="000000" w:themeColor="text1"/>
          <w:rtl/>
        </w:rPr>
        <w:t>تثبیت ساختار حکمرانی</w:t>
      </w:r>
      <w:bookmarkEnd w:id="7"/>
      <w:bookmarkEnd w:id="8"/>
    </w:p>
    <w:p w14:paraId="0608C7CB" w14:textId="77777777" w:rsidR="00C71832" w:rsidRPr="001338F6" w:rsidRDefault="00C71832" w:rsidP="00D22D2D">
      <w:pPr>
        <w:widowControl w:val="0"/>
        <w:spacing w:line="276" w:lineRule="auto"/>
      </w:pPr>
      <w:r>
        <w:rPr>
          <w:rFonts w:hint="cs"/>
          <w:rtl/>
        </w:rPr>
        <w:t>ساختار حکمرانی در اکثر کشورهایی که توسعه صنعت فضایی را مدنظر قرار داده</w:t>
      </w:r>
      <w:r>
        <w:rPr>
          <w:rtl/>
        </w:rPr>
        <w:softHyphen/>
      </w:r>
      <w:r>
        <w:rPr>
          <w:rFonts w:hint="cs"/>
          <w:rtl/>
        </w:rPr>
        <w:t xml:space="preserve">اند در قالب یکی از دو مدل ذیل </w:t>
      </w:r>
      <w:r>
        <w:rPr>
          <w:rFonts w:hint="cs"/>
          <w:rtl/>
        </w:rPr>
        <w:lastRenderedPageBreak/>
        <w:t>تعریف می</w:t>
      </w:r>
      <w:r>
        <w:rPr>
          <w:rtl/>
        </w:rPr>
        <w:softHyphen/>
      </w:r>
      <w:r>
        <w:rPr>
          <w:rFonts w:hint="cs"/>
          <w:rtl/>
        </w:rPr>
        <w:t>گردد:</w:t>
      </w:r>
    </w:p>
    <w:p w14:paraId="19E5740A" w14:textId="77777777" w:rsidR="00C71832" w:rsidRPr="002753AD" w:rsidRDefault="00C71832" w:rsidP="00D22D2D">
      <w:pPr>
        <w:widowControl w:val="0"/>
        <w:spacing w:line="276" w:lineRule="auto"/>
        <w:ind w:left="720"/>
      </w:pPr>
      <w:r w:rsidRPr="002753AD">
        <w:rPr>
          <w:rtl/>
        </w:rPr>
        <w:t xml:space="preserve">1- ساختار متمرکز: در این ساختار، کارکردهای فضایی </w:t>
      </w:r>
      <w:r w:rsidRPr="002753AD">
        <w:rPr>
          <w:rFonts w:hint="cs"/>
          <w:rtl/>
        </w:rPr>
        <w:t xml:space="preserve">دولت </w:t>
      </w:r>
      <w:r w:rsidRPr="002753AD">
        <w:rPr>
          <w:rtl/>
        </w:rPr>
        <w:t xml:space="preserve"> اعم از </w:t>
      </w:r>
      <w:r w:rsidRPr="002753AD">
        <w:rPr>
          <w:rFonts w:hint="cs"/>
          <w:rtl/>
        </w:rPr>
        <w:t>توسعه، عملیات و مقررات تحت یک سازمان واحد اداره می‌شوند</w:t>
      </w:r>
      <w:r w:rsidRPr="002753AD">
        <w:rPr>
          <w:rtl/>
        </w:rPr>
        <w:t xml:space="preserve">. </w:t>
      </w:r>
    </w:p>
    <w:p w14:paraId="12A16D71" w14:textId="77777777" w:rsidR="00C71832" w:rsidRPr="002753AD" w:rsidRDefault="00C71832" w:rsidP="00D22D2D">
      <w:pPr>
        <w:widowControl w:val="0"/>
        <w:spacing w:line="276" w:lineRule="auto"/>
        <w:ind w:left="720"/>
      </w:pPr>
      <w:r w:rsidRPr="002753AD">
        <w:rPr>
          <w:rtl/>
        </w:rPr>
        <w:t xml:space="preserve">2-  </w:t>
      </w:r>
      <w:r w:rsidRPr="002753AD">
        <w:rPr>
          <w:rFonts w:hint="cs"/>
          <w:rtl/>
        </w:rPr>
        <w:t xml:space="preserve">ساختار غیرمتمرکز: در این ساختار وظایف معمولاً با درجاتی از هماهنگی، بر عهده سازمان‌های مختلف قرار می‌گیرد. </w:t>
      </w:r>
    </w:p>
    <w:p w14:paraId="55F0384E" w14:textId="77777777" w:rsidR="00C71832" w:rsidRDefault="00C71832" w:rsidP="00D22D2D">
      <w:pPr>
        <w:widowControl w:val="0"/>
        <w:spacing w:line="276" w:lineRule="auto"/>
        <w:rPr>
          <w:rtl/>
        </w:rPr>
      </w:pPr>
      <w:r w:rsidRPr="002753AD">
        <w:rPr>
          <w:rFonts w:hint="cs"/>
          <w:rtl/>
        </w:rPr>
        <w:t>وجود یک سازمان فضایی تخصصی در اکثر کشورها معمول است، اگرچه لزوماً نشان‌دهنده استقرار ساختار حکومتی متمرکز نیست.</w:t>
      </w:r>
    </w:p>
    <w:p w14:paraId="747BE43B" w14:textId="77777777" w:rsidR="009570BC" w:rsidRPr="002753AD" w:rsidRDefault="009570BC" w:rsidP="00D22D2D">
      <w:pPr>
        <w:widowControl w:val="0"/>
        <w:spacing w:line="276" w:lineRule="auto"/>
      </w:pPr>
    </w:p>
    <w:p w14:paraId="20737332" w14:textId="34CC1C4F" w:rsidR="00475461" w:rsidRPr="002753AD" w:rsidRDefault="00475461" w:rsidP="00D22D2D">
      <w:pPr>
        <w:pStyle w:val="Heading1"/>
        <w:keepNext w:val="0"/>
        <w:pageBreakBefore w:val="0"/>
        <w:widowControl w:val="0"/>
        <w:spacing w:line="276" w:lineRule="auto"/>
        <w:rPr>
          <w:rtl/>
        </w:rPr>
      </w:pPr>
      <w:bookmarkStart w:id="9" w:name="_Toc159066287"/>
      <w:bookmarkStart w:id="10" w:name="_Toc164251544"/>
      <w:bookmarkStart w:id="11" w:name="_Toc166584053"/>
      <w:r>
        <w:rPr>
          <w:rFonts w:hint="cs"/>
          <w:rtl/>
        </w:rPr>
        <w:t xml:space="preserve">بررسی </w:t>
      </w:r>
      <w:r w:rsidRPr="002753AD">
        <w:rPr>
          <w:rFonts w:hint="cs"/>
          <w:rtl/>
        </w:rPr>
        <w:t>نمونه</w:t>
      </w:r>
      <w:r w:rsidRPr="002753AD">
        <w:rPr>
          <w:rtl/>
        </w:rPr>
        <w:softHyphen/>
      </w:r>
      <w:r w:rsidRPr="002753AD">
        <w:rPr>
          <w:rFonts w:hint="cs"/>
          <w:rtl/>
        </w:rPr>
        <w:t>های موفق</w:t>
      </w:r>
      <w:bookmarkEnd w:id="9"/>
      <w:bookmarkEnd w:id="10"/>
      <w:r>
        <w:rPr>
          <w:rFonts w:hint="cs"/>
          <w:rtl/>
        </w:rPr>
        <w:t xml:space="preserve"> پیاده</w:t>
      </w:r>
      <w:r>
        <w:rPr>
          <w:rtl/>
        </w:rPr>
        <w:softHyphen/>
      </w:r>
      <w:r>
        <w:rPr>
          <w:rFonts w:hint="cs"/>
          <w:rtl/>
        </w:rPr>
        <w:t>سازی استراتژی</w:t>
      </w:r>
      <w:r>
        <w:rPr>
          <w:rtl/>
        </w:rPr>
        <w:softHyphen/>
      </w:r>
      <w:r>
        <w:rPr>
          <w:rFonts w:hint="cs"/>
          <w:rtl/>
        </w:rPr>
        <w:t>های توسعه</w:t>
      </w:r>
      <w:bookmarkEnd w:id="11"/>
    </w:p>
    <w:p w14:paraId="08170D19" w14:textId="77777777" w:rsidR="00475461" w:rsidRPr="00475461" w:rsidRDefault="00475461" w:rsidP="00D22D2D">
      <w:pPr>
        <w:pStyle w:val="Heading2"/>
        <w:keepNext w:val="0"/>
        <w:widowControl w:val="0"/>
        <w:spacing w:line="276" w:lineRule="auto"/>
        <w:ind w:left="558" w:hanging="567"/>
        <w:rPr>
          <w:color w:val="000000" w:themeColor="text1"/>
        </w:rPr>
      </w:pPr>
      <w:bookmarkStart w:id="12" w:name="_Toc159066288"/>
      <w:r w:rsidRPr="00475461">
        <w:rPr>
          <w:rFonts w:hint="cs"/>
          <w:color w:val="000000" w:themeColor="text1"/>
          <w:rtl/>
        </w:rPr>
        <w:t>تخصیص منابع به ابتکارات مطلوب</w:t>
      </w:r>
      <w:bookmarkEnd w:id="12"/>
    </w:p>
    <w:p w14:paraId="775E39F1" w14:textId="77777777" w:rsidR="00475461" w:rsidRPr="00475461" w:rsidRDefault="00475461" w:rsidP="00D22D2D">
      <w:pPr>
        <w:widowControl w:val="0"/>
        <w:spacing w:line="276" w:lineRule="auto"/>
        <w:rPr>
          <w:rFonts w:asciiTheme="majorBidi" w:hAnsiTheme="majorBidi"/>
        </w:rPr>
      </w:pPr>
      <w:r w:rsidRPr="00475461">
        <w:rPr>
          <w:rFonts w:asciiTheme="majorBidi" w:hAnsiTheme="majorBidi"/>
          <w:rtl/>
        </w:rPr>
        <w:t xml:space="preserve">ساده‌ترین راه برای دولت‌ها برای توسعه یک قابلیت فضایی، تأمین مالی مستقیم یک برنامه است. </w:t>
      </w:r>
      <w:r w:rsidRPr="00475461">
        <w:rPr>
          <w:rFonts w:asciiTheme="majorBidi" w:hAnsiTheme="majorBidi"/>
        </w:rPr>
        <w:t>Canadarm</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 xml:space="preserve">بازوی رباتیکی که برای مانور سخت‌افزاری در داخل و خارج از محفظه بار شاتل فضایی ناسا استفاده می‌شد، از ابتدا و در اواخر دهه 1970 توسط یک کنسرسیوم صنعتی کانادایی با بودجه دولت کانادا توسعه یافت. موفقیت </w:t>
      </w:r>
      <w:r w:rsidRPr="00475461">
        <w:rPr>
          <w:rFonts w:asciiTheme="majorBidi" w:hAnsiTheme="majorBidi"/>
        </w:rPr>
        <w:t>Canadarm</w:t>
      </w:r>
      <w:r w:rsidRPr="00475461">
        <w:rPr>
          <w:rFonts w:asciiTheme="majorBidi" w:hAnsiTheme="majorBidi"/>
          <w:rtl/>
        </w:rPr>
        <w:t xml:space="preserve"> منجر به برجسته شدن نقش کانادا در ایستگاه فضایی بین‌المللی (</w:t>
      </w:r>
      <w:r w:rsidRPr="00475461">
        <w:rPr>
          <w:rFonts w:asciiTheme="majorBidi" w:hAnsiTheme="majorBidi"/>
        </w:rPr>
        <w:t>ISS</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به‌عنوان تامین‌کننده سامانه رباتیک تعمیرات و نگهداری متحرک (</w:t>
      </w:r>
      <w:r w:rsidRPr="00475461">
        <w:rPr>
          <w:rFonts w:asciiTheme="majorBidi" w:hAnsiTheme="majorBidi"/>
        </w:rPr>
        <w:t>MSS</w:t>
      </w:r>
      <w:r w:rsidRPr="00475461">
        <w:rPr>
          <w:rFonts w:asciiTheme="majorBidi" w:hAnsiTheme="majorBidi"/>
          <w:rtl/>
        </w:rPr>
        <w:t xml:space="preserve">) شد، که نقش کلیدی در مونتاژ و نگهداری </w:t>
      </w:r>
      <w:r w:rsidRPr="00475461">
        <w:rPr>
          <w:rFonts w:asciiTheme="majorBidi" w:hAnsiTheme="majorBidi"/>
        </w:rPr>
        <w:t>ISS</w:t>
      </w:r>
      <w:r w:rsidRPr="00475461">
        <w:rPr>
          <w:rFonts w:asciiTheme="majorBidi" w:hAnsiTheme="majorBidi"/>
          <w:rtl/>
        </w:rPr>
        <w:t xml:space="preserve"> داشت و اکنون برای جابجایی تجهیزات و تدارکات در اطراف تأسیسات استفاده می‌شود. </w:t>
      </w:r>
    </w:p>
    <w:p w14:paraId="66CD8EB6"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t>کانادا امروزه به عنوان یک رهبر جهانی در زمینه رباتیک فضایی شناخته می‌شود. رویکرد تأمین مالی مستقیم در مورد قابلیت‌هایی که دولت الزامات روشنی را برای آن‌ها مشخص کرده‌است، مناسب‌ترین است.</w:t>
      </w:r>
    </w:p>
    <w:p w14:paraId="6E4DA1F1" w14:textId="76E8CA42" w:rsidR="00475461" w:rsidRPr="00475461" w:rsidRDefault="00475461" w:rsidP="00F369E8">
      <w:pPr>
        <w:spacing w:line="276" w:lineRule="auto"/>
        <w:rPr>
          <w:rFonts w:asciiTheme="majorBidi" w:hAnsiTheme="majorBidi"/>
          <w:rtl/>
        </w:rPr>
      </w:pPr>
      <w:r w:rsidRPr="00475461">
        <w:rPr>
          <w:rFonts w:asciiTheme="majorBidi" w:hAnsiTheme="majorBidi"/>
          <w:rtl/>
        </w:rPr>
        <w:t>رویکرد دیگر، سرمایه‌گذاری هدفمند در توانمندی‌هایی با پتانسیل اقتصادی احتمالی است. بریتانیا به عنوان بخشی از استراتژی خود برای تمرکز بر فضا ‌به‌عنوان موتور رشد اقتصادی، سرمایه‌گذاری سالانه خود در آژانس فضایی اروپا (</w:t>
      </w:r>
      <w:r w:rsidRPr="00475461">
        <w:rPr>
          <w:rFonts w:asciiTheme="majorBidi" w:hAnsiTheme="majorBidi"/>
        </w:rPr>
        <w:t>ESA</w:t>
      </w:r>
      <w:r w:rsidRPr="00475461">
        <w:rPr>
          <w:rFonts w:asciiTheme="majorBidi" w:hAnsiTheme="majorBidi"/>
          <w:rtl/>
        </w:rPr>
        <w:t>) را از سال 2013، به‌میزان 25 درصد افزایش داد. این سرمایه‌گذاری در درجه اول به سمت برنامه‌ها و فناوری‌های دارای پتانسیل ایجاد بازده اقتصادی، مانند ارتباطات ماهواره‌ای و رصد زمین (</w:t>
      </w:r>
      <w:r w:rsidRPr="00475461">
        <w:rPr>
          <w:rFonts w:asciiTheme="majorBidi" w:hAnsiTheme="majorBidi"/>
        </w:rPr>
        <w:t>EO</w:t>
      </w:r>
      <w:r w:rsidRPr="00475461">
        <w:rPr>
          <w:rFonts w:asciiTheme="majorBidi" w:hAnsiTheme="majorBidi"/>
          <w:rtl/>
        </w:rPr>
        <w:t xml:space="preserve">) هدایت شد. بیشتر این سرمایه‌گذاری بر اساس سیاست بازگشت جغرافیایی </w:t>
      </w:r>
      <w:r w:rsidRPr="00475461">
        <w:rPr>
          <w:rFonts w:asciiTheme="majorBidi" w:hAnsiTheme="majorBidi"/>
        </w:rPr>
        <w:t>ESA</w:t>
      </w:r>
      <w:r w:rsidRPr="00475461">
        <w:rPr>
          <w:rFonts w:asciiTheme="majorBidi" w:hAnsiTheme="majorBidi"/>
          <w:rtl/>
        </w:rPr>
        <w:t xml:space="preserve"> که بر اساس آن، اجرای برنامه به کشورهای مختلف عضو به نسبت سهم سالانه آن‌ها در کمک به آژانس اختصاص داده می‌شود، به صنعت بریتانیا بازگشت. افزایش بودجه</w:t>
      </w:r>
      <w:r w:rsidRPr="00475461">
        <w:rPr>
          <w:rFonts w:asciiTheme="majorBidi" w:hAnsiTheme="majorBidi"/>
        </w:rPr>
        <w:t xml:space="preserve">ESA </w:t>
      </w:r>
      <w:r w:rsidRPr="00475461">
        <w:rPr>
          <w:rFonts w:asciiTheme="majorBidi" w:hAnsiTheme="majorBidi"/>
          <w:rtl/>
        </w:rPr>
        <w:t xml:space="preserve"> توافق با آژانس برای جابجایی اداره ارتباطات از راه دور، مرکز اروپایی کاربردهای فضایی و ارتباطات از راه دور، از هلند به تأسیسات موجود </w:t>
      </w:r>
      <w:r w:rsidRPr="00475461">
        <w:rPr>
          <w:rFonts w:asciiTheme="majorBidi" w:hAnsiTheme="majorBidi"/>
        </w:rPr>
        <w:t>ESA</w:t>
      </w:r>
      <w:r w:rsidRPr="00475461">
        <w:rPr>
          <w:rFonts w:asciiTheme="majorBidi" w:hAnsiTheme="majorBidi"/>
          <w:rtl/>
        </w:rPr>
        <w:t xml:space="preserve"> بریتانیا در هارول را سرعت بخشید. این مرکز در حدود 100 نفر را به کار گمارده و حضور قابل‌توجهی در صنعت داخلی و خارجی داشته است.</w:t>
      </w:r>
    </w:p>
    <w:p w14:paraId="334A84BA"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lastRenderedPageBreak/>
        <w:t>راه</w:t>
      </w:r>
      <w:r w:rsidRPr="00475461">
        <w:rPr>
          <w:rFonts w:asciiTheme="majorBidi" w:hAnsiTheme="majorBidi"/>
          <w:rtl/>
        </w:rPr>
        <w:softHyphen/>
        <w:t>حل دیگر، سرمایه</w:t>
      </w:r>
      <w:r w:rsidRPr="00475461">
        <w:rPr>
          <w:rFonts w:asciiTheme="majorBidi" w:hAnsiTheme="majorBidi"/>
          <w:rtl/>
        </w:rPr>
        <w:softHyphen/>
        <w:t>گذاری مستقیم در شرکت</w:t>
      </w:r>
      <w:r w:rsidRPr="00475461">
        <w:rPr>
          <w:rFonts w:asciiTheme="majorBidi" w:hAnsiTheme="majorBidi"/>
          <w:rtl/>
        </w:rPr>
        <w:softHyphen/>
        <w:t>های توسعه دهنده فناوری</w:t>
      </w:r>
      <w:r w:rsidRPr="00475461">
        <w:rPr>
          <w:rFonts w:asciiTheme="majorBidi" w:hAnsiTheme="majorBidi"/>
          <w:rtl/>
        </w:rPr>
        <w:softHyphen/>
        <w:t>های فضایی است. دپارتمان نوآوری، علم و توسعه اقتصادی دولت کانادا در فوریه 2017، 13.6 میلیون دلار بر روی اپراتور ماهواره‌ای و ارائه‌دهنده خدمات رصد زمین</w:t>
      </w:r>
      <w:r w:rsidRPr="00475461">
        <w:rPr>
          <w:rFonts w:asciiTheme="majorBidi" w:hAnsiTheme="majorBidi"/>
        </w:rPr>
        <w:t xml:space="preserve">UrtheCast </w:t>
      </w:r>
      <w:r w:rsidRPr="00475461">
        <w:rPr>
          <w:rFonts w:asciiTheme="majorBidi" w:hAnsiTheme="majorBidi"/>
          <w:rtl/>
        </w:rPr>
        <w:t xml:space="preserve"> سرمایه‌گذاری نمود. این سرمایه‌گذاری از توسعه مجموعه‌ای از ماهواره‌های نوری و راداری که توانایی رصد در روز یا شب و در هر نوع آب و هوایی را دارند، حمایت می‌کند. بریتانیا نیز 81 میلیون دلار در شرکت</w:t>
      </w:r>
      <w:r w:rsidRPr="00475461">
        <w:rPr>
          <w:rFonts w:asciiTheme="majorBidi" w:hAnsiTheme="majorBidi"/>
        </w:rPr>
        <w:t xml:space="preserve">Reaction Engines </w:t>
      </w:r>
      <w:r w:rsidRPr="00475461">
        <w:rPr>
          <w:rFonts w:asciiTheme="majorBidi" w:hAnsiTheme="majorBidi"/>
          <w:rtl/>
        </w:rPr>
        <w:t xml:space="preserve"> که در حال توسعه فناوری نیروی محرکه است که پتانسیل کاهش چشمگیر هزینه دسترسی به فضا را دارد، سرمایه‌گذاری کرد.</w:t>
      </w:r>
    </w:p>
    <w:p w14:paraId="4CD295E2"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t xml:space="preserve">دولت‌ها همچنین می‌توانند از طریق سیاست‌های مالیاتی مطلوب و از طریق انکوباتورها یا خوشه‌هایی که از منابع عمومی غیرنقدی برای پرورش صنایع نوپا استفاده می‌کنند، به دنبال جذب سرمایه‌گذاری خصوصی باشند. لوکزامبورگ در سال 2009، اینتل‌ست، که همراه با رقیب خود </w:t>
      </w:r>
      <w:r w:rsidRPr="00475461">
        <w:rPr>
          <w:rFonts w:asciiTheme="majorBidi" w:hAnsiTheme="majorBidi"/>
        </w:rPr>
        <w:t>SES</w:t>
      </w:r>
      <w:r w:rsidRPr="00475461">
        <w:rPr>
          <w:rFonts w:asciiTheme="majorBidi" w:hAnsiTheme="majorBidi"/>
          <w:rtl/>
        </w:rPr>
        <w:t xml:space="preserve"> در صدر فهرست اپراتورهای ماهواره‌ای تجاری جهانی قرار دارد، دفتر مرکزی شرکت خود را از برمودا به لوکزامبورگ منتقل کرد و میزبان جدید خود را به عنوان "یک حوزه قضایی پایدار که با بخش خدمات ماهواره‌ای ثابت آشناست و معاهدات مالیاتی با کشورهایی که اینتل‌ست در آن‌ها تجارت می‌کند تاسیس کرده‌است" توصیف کرد. لوکزامبورگ همچنین میزبان</w:t>
      </w:r>
      <w:r w:rsidRPr="00475461">
        <w:rPr>
          <w:rFonts w:asciiTheme="majorBidi" w:hAnsiTheme="majorBidi"/>
        </w:rPr>
        <w:t xml:space="preserve">SES </w:t>
      </w:r>
      <w:r w:rsidRPr="00475461">
        <w:rPr>
          <w:rFonts w:asciiTheme="majorBidi" w:hAnsiTheme="majorBidi"/>
          <w:rtl/>
        </w:rPr>
        <w:t xml:space="preserve"> است که توسط دولت در سال 1985 ایجاد شد.</w:t>
      </w:r>
    </w:p>
    <w:p w14:paraId="45CCCF6D" w14:textId="77777777" w:rsidR="00475461" w:rsidRPr="00475461" w:rsidRDefault="00475461" w:rsidP="00F369E8">
      <w:pPr>
        <w:spacing w:line="276" w:lineRule="auto"/>
        <w:rPr>
          <w:rFonts w:asciiTheme="majorBidi" w:hAnsiTheme="majorBidi"/>
        </w:rPr>
      </w:pPr>
      <w:r w:rsidRPr="00475461">
        <w:rPr>
          <w:rFonts w:asciiTheme="majorBidi" w:hAnsiTheme="majorBidi"/>
        </w:rPr>
        <w:t>Luxinnovation</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یک سازمان توسعه اقتصادی تحت مدیریت دولتی،</w:t>
      </w:r>
      <w:r w:rsidRPr="00475461">
        <w:rPr>
          <w:rFonts w:asciiTheme="majorBidi" w:hAnsiTheme="majorBidi"/>
        </w:rPr>
        <w:t>Luxembourg Space Cluster</w:t>
      </w:r>
      <w:r w:rsidRPr="00475461">
        <w:rPr>
          <w:rFonts w:asciiTheme="majorBidi" w:hAnsiTheme="majorBidi"/>
          <w:rtl/>
        </w:rPr>
        <w:t xml:space="preserve"> را با هدف تسهیل و تقویت همکاری در زمینه‌هایی مانند ارتباطات ماهواره‌ای، نظارت بر محیط زیست، خدمات ماهواره‌ای ناوبری جهانی (</w:t>
      </w:r>
      <w:r w:rsidRPr="00475461">
        <w:rPr>
          <w:rFonts w:asciiTheme="majorBidi" w:hAnsiTheme="majorBidi"/>
        </w:rPr>
        <w:t>GNSS</w:t>
      </w:r>
      <w:r w:rsidRPr="00475461">
        <w:rPr>
          <w:rFonts w:asciiTheme="majorBidi" w:hAnsiTheme="majorBidi"/>
          <w:rtl/>
        </w:rPr>
        <w:t>) و توسعه فناوری فضایی تأسیس کرد.</w:t>
      </w:r>
    </w:p>
    <w:p w14:paraId="5D3E57A5" w14:textId="77777777" w:rsidR="00475461" w:rsidRPr="00475461" w:rsidRDefault="00475461" w:rsidP="00F369E8">
      <w:pPr>
        <w:spacing w:line="276" w:lineRule="auto"/>
        <w:rPr>
          <w:rFonts w:asciiTheme="majorBidi" w:hAnsiTheme="majorBidi"/>
        </w:rPr>
      </w:pPr>
      <w:r w:rsidRPr="00475461">
        <w:rPr>
          <w:rFonts w:asciiTheme="majorBidi" w:hAnsiTheme="majorBidi"/>
          <w:rtl/>
        </w:rPr>
        <w:t xml:space="preserve">لوکزامبورگ یک گام فراتر رفته‌است و صندوقی برای کمک به شرکت‌های علاقه‌مند به استخراج منابع روی اجرام آسمانی ایجاد کرده‌است و حتی در یکی از این شرکت‌ها به نام </w:t>
      </w:r>
      <w:r w:rsidRPr="00475461">
        <w:rPr>
          <w:rFonts w:asciiTheme="majorBidi" w:hAnsiTheme="majorBidi"/>
        </w:rPr>
        <w:t>Planetary Resources</w:t>
      </w:r>
      <w:r w:rsidRPr="00475461">
        <w:rPr>
          <w:rFonts w:asciiTheme="majorBidi" w:hAnsiTheme="majorBidi"/>
          <w:rtl/>
        </w:rPr>
        <w:t xml:space="preserve"> سهام می‌گیرد. در سال 2017، لوکزامبورگ قانونی را تصویب کرد که به شرکت‌ها حق فروش منابع استخراج شده از سیارک‌ها و سایر اجرام آسمانی را می‌داد. </w:t>
      </w:r>
    </w:p>
    <w:p w14:paraId="3BB546FC" w14:textId="77777777" w:rsidR="00475461" w:rsidRPr="00475461" w:rsidRDefault="00475461" w:rsidP="00F369E8">
      <w:pPr>
        <w:spacing w:line="276" w:lineRule="auto"/>
        <w:rPr>
          <w:rFonts w:asciiTheme="majorBidi" w:hAnsiTheme="majorBidi"/>
        </w:rPr>
      </w:pPr>
      <w:r w:rsidRPr="00475461">
        <w:rPr>
          <w:rFonts w:asciiTheme="majorBidi" w:hAnsiTheme="majorBidi"/>
          <w:rtl/>
        </w:rPr>
        <w:t xml:space="preserve">موسسات تأمین اعتبار صادراتی دولت که با ارائه تسهیلات، به جذب مشتریان خارجی کالاها و خدمات صنایع داخلی کمک می‌کنند، ابزار مهمی در صنایع سرمایه‌بر هستند. </w:t>
      </w:r>
      <w:r w:rsidRPr="00475461">
        <w:rPr>
          <w:rFonts w:asciiTheme="majorBidi" w:hAnsiTheme="majorBidi"/>
        </w:rPr>
        <w:t>Coface</w:t>
      </w:r>
      <w:r w:rsidRPr="00475461">
        <w:rPr>
          <w:rFonts w:asciiTheme="majorBidi" w:hAnsiTheme="majorBidi"/>
          <w:rtl/>
        </w:rPr>
        <w:t xml:space="preserve"> فرانسه، بانک </w:t>
      </w:r>
      <w:r w:rsidRPr="00475461">
        <w:rPr>
          <w:rFonts w:asciiTheme="majorBidi" w:hAnsiTheme="majorBidi"/>
        </w:rPr>
        <w:t>Export- Import</w:t>
      </w:r>
      <w:r w:rsidRPr="00475461">
        <w:rPr>
          <w:rFonts w:asciiTheme="majorBidi" w:hAnsiTheme="majorBidi"/>
          <w:rtl/>
        </w:rPr>
        <w:t xml:space="preserve"> ایالات متحده، و موسسه اعتباری </w:t>
      </w:r>
      <w:r w:rsidRPr="00475461">
        <w:rPr>
          <w:rFonts w:asciiTheme="majorBidi" w:hAnsiTheme="majorBidi"/>
        </w:rPr>
        <w:t>Export Development Canada</w:t>
      </w:r>
      <w:r w:rsidRPr="00475461">
        <w:rPr>
          <w:rFonts w:asciiTheme="majorBidi" w:hAnsiTheme="majorBidi"/>
          <w:rtl/>
        </w:rPr>
        <w:t>، همگی در بازار فضایی فعال بوده‌اند و اعتبار صادراتی به‌عنوان یک عامل رقابتی تعیین کننده در تعدادی از معاملات بزرگ گزارش شده است.</w:t>
      </w:r>
    </w:p>
    <w:p w14:paraId="3470F68F"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t>مشارکت‌های دولتی-خصوصی در اقتصاد فضایی رویکردی رایج است و می‌تواند روشی موثر برای غلبه بر موانعی مانند سرمایه موردنیاز بالا، ریسک فناوری و زمان‌بندی طولانی‌تر توسعه باشد. این موانع می تواند از ایجاد توانمندی‌های تجاری بادوام و ارزشمند فضایی جلوگیری کند. یکی از نمونه</w:t>
      </w:r>
      <w:r w:rsidRPr="00475461">
        <w:rPr>
          <w:rFonts w:asciiTheme="majorBidi" w:hAnsiTheme="majorBidi"/>
          <w:rtl/>
        </w:rPr>
        <w:softHyphen/>
        <w:t xml:space="preserve">های موفق از این نوع مشارکت، تلاش ناسا برای توسعه خدمات حمل‌ونقل محموله تجاری و خدمه به ایستگاه فضایی بین‌المللی از طریق سرمایه‌گذاری مشترک و یک بازار تضمین شده برای خدمات در مشارکت با </w:t>
      </w:r>
      <w:r w:rsidRPr="00475461">
        <w:rPr>
          <w:rFonts w:asciiTheme="majorBidi" w:hAnsiTheme="majorBidi"/>
        </w:rPr>
        <w:t>SpaceX</w:t>
      </w:r>
      <w:r w:rsidRPr="00475461">
        <w:rPr>
          <w:rFonts w:asciiTheme="majorBidi" w:hAnsiTheme="majorBidi"/>
          <w:rtl/>
        </w:rPr>
        <w:t xml:space="preserve">، بوده است. </w:t>
      </w:r>
      <w:r w:rsidRPr="00475461">
        <w:rPr>
          <w:rFonts w:asciiTheme="majorBidi" w:hAnsiTheme="majorBidi"/>
        </w:rPr>
        <w:t>SpaceX</w:t>
      </w:r>
      <w:r w:rsidRPr="00475461">
        <w:rPr>
          <w:rFonts w:asciiTheme="majorBidi" w:hAnsiTheme="majorBidi"/>
          <w:rtl/>
        </w:rPr>
        <w:t xml:space="preserve">، یک کسب‌وکار پرتاب ماهواره در </w:t>
      </w:r>
      <w:r w:rsidRPr="00475461">
        <w:rPr>
          <w:rFonts w:asciiTheme="majorBidi" w:hAnsiTheme="majorBidi"/>
          <w:rtl/>
        </w:rPr>
        <w:lastRenderedPageBreak/>
        <w:t>حال رشد و بسیار رقابتی به نفع مالکان ماهواره‌های تجاری و دولتی ایجاد کرده است. در حالی که برنامه ناسا بر پرتاب محموله</w:t>
      </w:r>
      <w:r w:rsidRPr="00475461">
        <w:rPr>
          <w:rFonts w:asciiTheme="majorBidi" w:hAnsiTheme="majorBidi"/>
          <w:rtl/>
        </w:rPr>
        <w:softHyphen/>
        <w:t xml:space="preserve">های ایستگاه فضایی بین المللی متمرکز بود، منابع ناسا به </w:t>
      </w:r>
      <w:r w:rsidRPr="00475461">
        <w:rPr>
          <w:rFonts w:asciiTheme="majorBidi" w:hAnsiTheme="majorBidi"/>
        </w:rPr>
        <w:t>SpaceX</w:t>
      </w:r>
      <w:r w:rsidRPr="00475461">
        <w:rPr>
          <w:rFonts w:asciiTheme="majorBidi" w:hAnsiTheme="majorBidi"/>
          <w:rtl/>
        </w:rPr>
        <w:t xml:space="preserve"> کمک کرد تا توانایی خود را توسعه دهد، زیرساخت</w:t>
      </w:r>
      <w:r w:rsidRPr="00475461">
        <w:rPr>
          <w:rFonts w:asciiTheme="majorBidi" w:hAnsiTheme="majorBidi"/>
          <w:rtl/>
        </w:rPr>
        <w:softHyphen/>
        <w:t xml:space="preserve">های خود را تقویت کند و نیروی کار خود را ایجاد کند، که به رقابت آن در پرتاب ماهواره کمک کرد. برنامه </w:t>
      </w:r>
      <w:r w:rsidRPr="00475461">
        <w:rPr>
          <w:rFonts w:asciiTheme="majorBidi" w:hAnsiTheme="majorBidi"/>
        </w:rPr>
        <w:t>Commercial Crew</w:t>
      </w:r>
      <w:r w:rsidRPr="00475461">
        <w:rPr>
          <w:rFonts w:asciiTheme="majorBidi" w:hAnsiTheme="majorBidi"/>
          <w:rtl/>
        </w:rPr>
        <w:t xml:space="preserve"> ناسا از طریق مشارکت با بخش خصوصی آمریکا، به هدف خود مبنی بر حمل‌و‌نقل ایمن، قابل‌اعتماد و مقرون‌به‌صرفه انسان، به و از ایستگاه فضایی بین‌المللی از ایالات متحده می‌پردازد.</w:t>
      </w:r>
    </w:p>
    <w:p w14:paraId="6CAF8A96"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t>نمونه دیگر سرمایه‌گذاری مشترک آژانس ملی اطلاعات جغرافیایی ایالات متحده (</w:t>
      </w:r>
      <w:r w:rsidRPr="00475461">
        <w:rPr>
          <w:rFonts w:asciiTheme="majorBidi" w:hAnsiTheme="majorBidi"/>
        </w:rPr>
        <w:t>NGA</w:t>
      </w:r>
      <w:r w:rsidRPr="00475461">
        <w:rPr>
          <w:rFonts w:asciiTheme="majorBidi" w:hAnsiTheme="majorBidi"/>
          <w:rtl/>
        </w:rPr>
        <w:t>) با اپراتور ماهواره‌ای تجاری رصد زمین</w:t>
      </w:r>
      <w:r w:rsidRPr="00475461">
        <w:rPr>
          <w:rFonts w:asciiTheme="majorBidi" w:hAnsiTheme="majorBidi"/>
        </w:rPr>
        <w:t xml:space="preserve">DigitalGlobe </w:t>
      </w:r>
      <w:r w:rsidRPr="00475461">
        <w:rPr>
          <w:rFonts w:asciiTheme="majorBidi" w:hAnsiTheme="majorBidi"/>
          <w:rtl/>
        </w:rPr>
        <w:t xml:space="preserve"> بوده است.</w:t>
      </w:r>
      <w:r w:rsidRPr="00475461">
        <w:rPr>
          <w:rFonts w:asciiTheme="majorBidi" w:hAnsiTheme="majorBidi"/>
        </w:rPr>
        <w:t>DigitalGlobe</w:t>
      </w:r>
      <w:r w:rsidRPr="00475461">
        <w:rPr>
          <w:rFonts w:asciiTheme="majorBidi" w:hAnsiTheme="majorBidi"/>
          <w:rtl/>
        </w:rPr>
        <w:t xml:space="preserve"> یک تجارت جهانی موفق ایجاد کرده‌است و منبع حیاتی تصاویر ماهواره‌ای و محصولات مرتبط برای جامعه دفاعی و اطلاعاتی ایالات متحده است. در هر دوی این موارد، دولت همچنان مشتری قابل‌توجهی است. همچنین شایان ذکر است که در ابتدا این مدل مشارکت شامل دو ارائه‌دهنده (</w:t>
      </w:r>
      <w:r w:rsidRPr="00475461">
        <w:rPr>
          <w:rFonts w:asciiTheme="majorBidi" w:hAnsiTheme="majorBidi"/>
        </w:rPr>
        <w:t>DigitalGlobe</w:t>
      </w:r>
      <w:r w:rsidRPr="00475461">
        <w:rPr>
          <w:rFonts w:asciiTheme="majorBidi" w:hAnsiTheme="majorBidi"/>
          <w:rtl/>
        </w:rPr>
        <w:t xml:space="preserve"> و </w:t>
      </w:r>
      <w:r w:rsidRPr="00475461">
        <w:rPr>
          <w:rFonts w:asciiTheme="majorBidi" w:hAnsiTheme="majorBidi"/>
        </w:rPr>
        <w:t xml:space="preserve">GeoEye </w:t>
      </w:r>
      <w:r w:rsidRPr="00475461">
        <w:rPr>
          <w:rFonts w:asciiTheme="majorBidi" w:hAnsiTheme="majorBidi"/>
          <w:rtl/>
        </w:rPr>
        <w:t>) بود، که با توجه به محدودیت بازار به ادغام انجامید.</w:t>
      </w:r>
    </w:p>
    <w:p w14:paraId="25649700"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t>همچین نمونه</w:t>
      </w:r>
      <w:r w:rsidRPr="00475461">
        <w:rPr>
          <w:rFonts w:asciiTheme="majorBidi" w:hAnsiTheme="majorBidi"/>
          <w:rtl/>
        </w:rPr>
        <w:softHyphen/>
        <w:t>ای از مشارکت دولتی-خصوصی ناموفق، برنامه ماهواره‌ای گالیله</w:t>
      </w:r>
      <w:r w:rsidRPr="00475461">
        <w:rPr>
          <w:rFonts w:asciiTheme="majorBidi" w:hAnsiTheme="majorBidi"/>
        </w:rPr>
        <w:t xml:space="preserve">GNSS </w:t>
      </w:r>
      <w:r w:rsidRPr="00475461">
        <w:rPr>
          <w:rFonts w:asciiTheme="majorBidi" w:hAnsiTheme="majorBidi"/>
          <w:rtl/>
        </w:rPr>
        <w:t xml:space="preserve"> اروپا بود که با سرمایه‌گذاری مالی قابل‌توجهی در بخش‌های زمینی و کاربردی از سوی کنسرسیومی متشکل از بزرگترین پیمانکاران فضایی اروپا به اجرا درآمد که در ازای آن به یک بازار تجاری قوی برای خدمات دست می‌یافت. این مشارکت، اهداف تعیین شده توسط اتحادیه اروپا را برآورده نساخت و کل برنامه را وارد یک بحران مالی کرد که تنها پس از مداخله اتحادیه اروپا با تامین مالی جدید و به‌دست‌گرفتن کنترل برنامه مرتفع شد.</w:t>
      </w:r>
    </w:p>
    <w:p w14:paraId="1F01B43E" w14:textId="77777777" w:rsidR="00475461" w:rsidRPr="00475461" w:rsidRDefault="00475461" w:rsidP="00F369E8">
      <w:pPr>
        <w:spacing w:line="276" w:lineRule="auto"/>
        <w:rPr>
          <w:rFonts w:asciiTheme="majorBidi" w:hAnsiTheme="majorBidi"/>
          <w:rtl/>
        </w:rPr>
      </w:pPr>
      <w:r w:rsidRPr="00475461">
        <w:rPr>
          <w:rFonts w:asciiTheme="majorBidi" w:hAnsiTheme="majorBidi"/>
          <w:rtl/>
        </w:rPr>
        <w:t>مشارکت‌های دولتی و خصوصی زمانی بیشترین موفقیت را کسب می‌نمایند که دولت در ارتباط با توانمندی‌هایی که به دنبال توسعه آن است، درک روشنی از بازار داشته باشد و آماده باشد تا ریسک بازار را به عنوان مشتری اصلی یا با تعهدات سرمایه‌گذاری مناسب کاهش دهد. تصمیم گیرندگان دولتی از تجزیه و تحلیل دقیق و مستقل پویایی بازار از منابعی غیر از طرفین مذاکرات مشارکت سود می‌برند. زمانی که دولت در تلاش برای پرداخت هزینه‌های خود، روی بازارهایی که کاملاً درک نمی‌کند و کنترلی روی آن‌ها ندارد، شرط‌بندی می‌کند، مشارکت‌های دولتی-خصوصی کمتر موفق هستند.</w:t>
      </w:r>
    </w:p>
    <w:p w14:paraId="1F6C6ED0" w14:textId="77777777" w:rsidR="00475461" w:rsidRPr="00475461" w:rsidRDefault="00475461" w:rsidP="00F369E8">
      <w:pPr>
        <w:spacing w:line="276" w:lineRule="auto"/>
        <w:rPr>
          <w:rFonts w:asciiTheme="majorBidi" w:hAnsiTheme="majorBidi"/>
        </w:rPr>
      </w:pPr>
      <w:r w:rsidRPr="00475461">
        <w:rPr>
          <w:rFonts w:asciiTheme="majorBidi" w:hAnsiTheme="majorBidi"/>
          <w:rtl/>
        </w:rPr>
        <w:t xml:space="preserve">برای کشورهایی که به دنبال توسعه توانمندی‌های فضایی داخلی هستند، کار با قدرت‌های فضایی مستقر، مسیر موفقیت‌آمیزی است. چنین همکاری‌های بین‌المللی ممکن است در قالب توافق‌نامه‌هایی میان دولت‌ها برای پیگیری یک مأموریت یا مجموعه‌ای از مأموریت‌های خاص باشد. </w:t>
      </w:r>
    </w:p>
    <w:p w14:paraId="1DE3F58F" w14:textId="77777777" w:rsidR="00475461" w:rsidRPr="00475461" w:rsidRDefault="00475461" w:rsidP="00F369E8">
      <w:pPr>
        <w:spacing w:line="276" w:lineRule="auto"/>
        <w:rPr>
          <w:rFonts w:asciiTheme="majorBidi" w:hAnsiTheme="majorBidi"/>
        </w:rPr>
      </w:pPr>
      <w:r w:rsidRPr="00475461">
        <w:rPr>
          <w:rFonts w:asciiTheme="majorBidi" w:hAnsiTheme="majorBidi"/>
          <w:rtl/>
        </w:rPr>
        <w:t>ایستگاه فضایی بین‌المللی (</w:t>
      </w:r>
      <w:r w:rsidRPr="00475461">
        <w:rPr>
          <w:rFonts w:asciiTheme="majorBidi" w:hAnsiTheme="majorBidi"/>
        </w:rPr>
        <w:t>ISS</w:t>
      </w:r>
      <w:r w:rsidRPr="00475461">
        <w:rPr>
          <w:rFonts w:asciiTheme="majorBidi" w:hAnsiTheme="majorBidi"/>
          <w:rtl/>
        </w:rPr>
        <w:t xml:space="preserve">)، خود یک تلاش مشترک عظیم در میان قدرت‌های فضایی پیشرو جهان است که منجر به ایجاد یک توانمندی فضایی منحصربه‌فرد شده‌است. </w:t>
      </w:r>
      <w:r w:rsidRPr="00475461">
        <w:rPr>
          <w:rFonts w:asciiTheme="majorBidi" w:hAnsiTheme="majorBidi"/>
        </w:rPr>
        <w:t>ISS</w:t>
      </w:r>
      <w:r w:rsidRPr="00475461">
        <w:rPr>
          <w:rFonts w:asciiTheme="majorBidi" w:hAnsiTheme="majorBidi"/>
          <w:rtl/>
        </w:rPr>
        <w:t xml:space="preserve"> یک "برنامه همکاری بین‌المللی" میان اروپا، ایالات متحده، روسیه، کانادا و ژاپن است.</w:t>
      </w:r>
    </w:p>
    <w:p w14:paraId="4D503A2D" w14:textId="794F8BB4" w:rsidR="00475461" w:rsidRPr="00475461" w:rsidRDefault="00475461" w:rsidP="002F119D">
      <w:pPr>
        <w:spacing w:line="276" w:lineRule="auto"/>
        <w:rPr>
          <w:rFonts w:asciiTheme="majorBidi" w:hAnsiTheme="majorBidi"/>
          <w:rtl/>
        </w:rPr>
      </w:pPr>
      <w:r w:rsidRPr="00475461">
        <w:rPr>
          <w:rFonts w:asciiTheme="majorBidi" w:hAnsiTheme="majorBidi"/>
          <w:rtl/>
        </w:rPr>
        <w:t>یک نمونه دیگر، برنامه ماهواره منابع زمینی چین-برزیل (</w:t>
      </w:r>
      <w:r w:rsidRPr="00475461">
        <w:rPr>
          <w:rFonts w:asciiTheme="majorBidi" w:hAnsiTheme="majorBidi"/>
        </w:rPr>
        <w:t>CBERS</w:t>
      </w:r>
      <w:r w:rsidRPr="00475461">
        <w:rPr>
          <w:rFonts w:asciiTheme="majorBidi" w:hAnsiTheme="majorBidi"/>
          <w:rtl/>
        </w:rPr>
        <w:t xml:space="preserve">) است که در آن برزیل با چین برای کسب تجربه عملی در زمینه ساخت و راه‌اندازی مجموعه‌ای از ماهواره‌های نظارت بر محیط‌زیست کار کرده‌است. موسسه </w:t>
      </w:r>
      <w:r w:rsidRPr="00475461">
        <w:rPr>
          <w:rFonts w:asciiTheme="majorBidi" w:hAnsiTheme="majorBidi"/>
          <w:rtl/>
        </w:rPr>
        <w:lastRenderedPageBreak/>
        <w:t>علوم و فناوری پیشرفته کره (</w:t>
      </w:r>
      <w:r w:rsidRPr="00475461">
        <w:rPr>
          <w:rFonts w:asciiTheme="majorBidi" w:hAnsiTheme="majorBidi"/>
        </w:rPr>
        <w:t>KAIST</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یک دانشگاه تحقیقاتی با بودجه عمومی، اولین ماهواره کره جنوبی را با کمک عملی شرکت</w:t>
      </w:r>
      <w:r w:rsidRPr="00475461">
        <w:rPr>
          <w:rFonts w:asciiTheme="majorBidi" w:hAnsiTheme="majorBidi"/>
        </w:rPr>
        <w:t xml:space="preserve">Surrey Satellite Technology Ltd. (SSTL) </w:t>
      </w:r>
      <w:r w:rsidRPr="00475461">
        <w:rPr>
          <w:rFonts w:asciiTheme="majorBidi" w:hAnsiTheme="majorBidi"/>
          <w:rtl/>
        </w:rPr>
        <w:t xml:space="preserve"> از بریتانیا ساخت. چندین کشور مشتاق پرواز فضایی مسیر مشابهی را با</w:t>
      </w:r>
      <w:r w:rsidRPr="00475461">
        <w:rPr>
          <w:rFonts w:asciiTheme="majorBidi" w:hAnsiTheme="majorBidi"/>
        </w:rPr>
        <w:t xml:space="preserve">SSTL </w:t>
      </w:r>
      <w:r w:rsidRPr="00475461">
        <w:rPr>
          <w:rFonts w:asciiTheme="majorBidi" w:hAnsiTheme="majorBidi"/>
          <w:rtl/>
        </w:rPr>
        <w:t xml:space="preserve"> انتخاب کرده‌اند که اکنون بخشی از گروه دفاعی و فضایی ایرباس پاناروپایی است. امارات متحده عربی (امارات متحده عربی) نیز به نوبه خود توانایی ماهواره ای خود را از طریق مشارکت با کره ایجاد کرد.</w:t>
      </w:r>
    </w:p>
    <w:p w14:paraId="19D4B847" w14:textId="77777777" w:rsidR="00475461" w:rsidRPr="00475461" w:rsidRDefault="00475461" w:rsidP="00F369E8">
      <w:pPr>
        <w:tabs>
          <w:tab w:val="num" w:pos="720"/>
        </w:tabs>
        <w:spacing w:line="276" w:lineRule="auto"/>
        <w:rPr>
          <w:rFonts w:asciiTheme="majorBidi" w:hAnsiTheme="majorBidi"/>
          <w:rtl/>
        </w:rPr>
      </w:pPr>
      <w:r w:rsidRPr="00475461">
        <w:rPr>
          <w:rFonts w:asciiTheme="majorBidi" w:hAnsiTheme="majorBidi"/>
          <w:rtl/>
        </w:rPr>
        <w:t>توسعه همکاری‌های منطقه‌ای به کشورهای اروپایی این امکان را داده</w:t>
      </w:r>
      <w:r w:rsidRPr="00475461">
        <w:rPr>
          <w:rFonts w:asciiTheme="majorBidi" w:hAnsiTheme="majorBidi"/>
          <w:rtl/>
        </w:rPr>
        <w:softHyphen/>
        <w:t xml:space="preserve">است که به طور جمعی از طریق </w:t>
      </w:r>
      <w:r w:rsidRPr="00475461">
        <w:rPr>
          <w:rFonts w:asciiTheme="majorBidi" w:hAnsiTheme="majorBidi"/>
        </w:rPr>
        <w:t>ESA</w:t>
      </w:r>
      <w:r w:rsidRPr="00475461">
        <w:rPr>
          <w:rFonts w:asciiTheme="majorBidi" w:hAnsiTheme="majorBidi"/>
          <w:rtl/>
        </w:rPr>
        <w:t xml:space="preserve"> به رهبران فضایی جهان تبدیل شوند. دیگر تلاش</w:t>
      </w:r>
      <w:r w:rsidRPr="00475461">
        <w:rPr>
          <w:rFonts w:asciiTheme="majorBidi" w:hAnsiTheme="majorBidi"/>
          <w:rtl/>
        </w:rPr>
        <w:softHyphen/>
        <w:t>های منطقه</w:t>
      </w:r>
      <w:r w:rsidRPr="00475461">
        <w:rPr>
          <w:rFonts w:asciiTheme="majorBidi" w:hAnsiTheme="majorBidi"/>
          <w:rtl/>
        </w:rPr>
        <w:softHyphen/>
        <w:t>ای شامل تشکیل مرکز منطقه‌ای آموزش علوم و فناوری فضایی برای آمریکای لاتین و کارائیب (</w:t>
      </w:r>
      <w:r w:rsidRPr="00475461">
        <w:rPr>
          <w:rFonts w:asciiTheme="majorBidi" w:hAnsiTheme="majorBidi"/>
        </w:rPr>
        <w:t>Regional Centre for Space Science and Technology Education</w:t>
      </w:r>
      <w:r w:rsidRPr="00475461">
        <w:rPr>
          <w:rFonts w:asciiTheme="majorBidi" w:hAnsiTheme="majorBidi"/>
          <w:rtl/>
        </w:rPr>
        <w:t xml:space="preserve">) که به اختصار </w:t>
      </w:r>
      <w:r w:rsidRPr="00475461">
        <w:rPr>
          <w:rFonts w:asciiTheme="majorBidi" w:hAnsiTheme="majorBidi"/>
        </w:rPr>
        <w:t>CRECTEALC</w:t>
      </w:r>
      <w:r w:rsidRPr="00475461">
        <w:rPr>
          <w:rFonts w:asciiTheme="majorBidi" w:hAnsiTheme="majorBidi"/>
          <w:rtl/>
        </w:rPr>
        <w:t xml:space="preserve">  نامیده می‌شود، تشکیل سازمان همکاری فضایی آسیا و اقیانوسیه (</w:t>
      </w:r>
      <w:r w:rsidRPr="00475461">
        <w:rPr>
          <w:rFonts w:asciiTheme="majorBidi" w:hAnsiTheme="majorBidi"/>
        </w:rPr>
        <w:t>Asia-Pacific Space Cooperation Organization</w:t>
      </w:r>
      <w:r w:rsidRPr="00475461">
        <w:rPr>
          <w:rFonts w:asciiTheme="majorBidi" w:hAnsiTheme="majorBidi"/>
          <w:rtl/>
        </w:rPr>
        <w:t xml:space="preserve">) که به اختصار </w:t>
      </w:r>
      <w:r w:rsidRPr="00475461">
        <w:rPr>
          <w:rFonts w:asciiTheme="majorBidi" w:hAnsiTheme="majorBidi"/>
        </w:rPr>
        <w:t>APSCO</w:t>
      </w:r>
      <w:r w:rsidRPr="00475461">
        <w:rPr>
          <w:rFonts w:asciiTheme="majorBidi" w:hAnsiTheme="majorBidi"/>
          <w:rtl/>
        </w:rPr>
        <w:t xml:space="preserve"> نامیده می‌شود و در چین مستقر است و هشت آژانس فضایی عضو، عمدتا از جنوب و جنوب شرق آسیا و همچنین پرو، عضو آن هستند و در نهایت تشکیل مجمع آژانس فضایی منطقه‌ای آسیا و اقیانوسیه (</w:t>
      </w:r>
      <w:r w:rsidRPr="00475461">
        <w:rPr>
          <w:rFonts w:asciiTheme="majorBidi" w:hAnsiTheme="majorBidi"/>
        </w:rPr>
        <w:t>Asia-Pacific Regional Space Agency Forum</w:t>
      </w:r>
      <w:r w:rsidRPr="00475461">
        <w:rPr>
          <w:rFonts w:asciiTheme="majorBidi" w:hAnsiTheme="majorBidi"/>
          <w:rtl/>
        </w:rPr>
        <w:t xml:space="preserve">) است که به اختصار </w:t>
      </w:r>
      <w:r w:rsidRPr="00475461">
        <w:rPr>
          <w:rFonts w:asciiTheme="majorBidi" w:hAnsiTheme="majorBidi"/>
        </w:rPr>
        <w:t>APRSAF</w:t>
      </w:r>
      <w:r w:rsidRPr="00475461">
        <w:rPr>
          <w:rFonts w:asciiTheme="majorBidi" w:hAnsiTheme="majorBidi"/>
          <w:rtl/>
        </w:rPr>
        <w:t xml:space="preserve"> نامیده می</w:t>
      </w:r>
      <w:r w:rsidRPr="00475461">
        <w:rPr>
          <w:rFonts w:asciiTheme="majorBidi" w:hAnsiTheme="majorBidi"/>
          <w:rtl/>
        </w:rPr>
        <w:softHyphen/>
        <w:t xml:space="preserve">شود و در سال 1993 برای تقویت فعالیت‌های فضایی در منطقه تأسیس شده است. </w:t>
      </w:r>
    </w:p>
    <w:p w14:paraId="10AE2CCD" w14:textId="77777777" w:rsidR="00475461" w:rsidRPr="00475461" w:rsidRDefault="00475461" w:rsidP="00F369E8">
      <w:pPr>
        <w:pStyle w:val="Heading2"/>
        <w:spacing w:line="276" w:lineRule="auto"/>
        <w:ind w:left="558" w:hanging="567"/>
        <w:rPr>
          <w:color w:val="000000" w:themeColor="text1"/>
          <w:rtl/>
        </w:rPr>
      </w:pPr>
      <w:bookmarkStart w:id="13" w:name="_Toc159066289"/>
      <w:r w:rsidRPr="00475461">
        <w:rPr>
          <w:color w:val="000000" w:themeColor="text1"/>
          <w:rtl/>
        </w:rPr>
        <w:t>توسعه توانمندی‌های منتخب</w:t>
      </w:r>
      <w:bookmarkEnd w:id="13"/>
    </w:p>
    <w:p w14:paraId="04F96003"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به غیر از ابرقدرت‌های جهانی حوزه فضایی، اکثر کشورها منابع لازم برای توسعه طیف کامل توانمندی‌های فضایی، از جمله ساخت ماهواره، پرتاب، عملیات، خدمات و برنامه‌های کاربردی پایین دستی را ندارند و بنابراین متمایل به تمرکز بر روی توانمندی‌های خاص هستند.</w:t>
      </w:r>
    </w:p>
    <w:p w14:paraId="6DE4F4A8" w14:textId="77777777" w:rsidR="00475461" w:rsidRPr="00475461" w:rsidRDefault="00475461" w:rsidP="00F369E8">
      <w:pPr>
        <w:tabs>
          <w:tab w:val="num" w:pos="720"/>
        </w:tabs>
        <w:spacing w:line="276" w:lineRule="auto"/>
        <w:rPr>
          <w:rFonts w:asciiTheme="majorBidi" w:hAnsiTheme="majorBidi"/>
          <w:rtl/>
        </w:rPr>
      </w:pPr>
      <w:r w:rsidRPr="00475461">
        <w:rPr>
          <w:rFonts w:asciiTheme="majorBidi" w:hAnsiTheme="majorBidi"/>
          <w:rtl/>
        </w:rPr>
        <w:t>اسرائیل در میان کشورهای کوچکتر حوزه فضایی، منحصر به فرد است زیرا دارای توانمندی در سراسر زنجیره ارزش اقتصاد فضایی است. اسرائیل، پرتاب‌گر شاویت را برای برخی مأموریت‌های دفاع ملی به کار می‌گیرد، ماهواره‌های ارتباطاتی و رصد زمین (</w:t>
      </w:r>
      <w:r w:rsidRPr="00475461">
        <w:rPr>
          <w:rFonts w:asciiTheme="majorBidi" w:hAnsiTheme="majorBidi"/>
        </w:rPr>
        <w:t>EO</w:t>
      </w:r>
      <w:r w:rsidRPr="00475461">
        <w:rPr>
          <w:rFonts w:asciiTheme="majorBidi" w:hAnsiTheme="majorBidi"/>
          <w:rtl/>
        </w:rPr>
        <w:t xml:space="preserve">) </w:t>
      </w:r>
      <w:r w:rsidRPr="00475461">
        <w:rPr>
          <w:rFonts w:asciiTheme="majorBidi" w:hAnsiTheme="majorBidi"/>
        </w:rPr>
        <w:t xml:space="preserve"> </w:t>
      </w:r>
      <w:r w:rsidRPr="00475461">
        <w:rPr>
          <w:rFonts w:asciiTheme="majorBidi" w:hAnsiTheme="majorBidi"/>
          <w:rtl/>
        </w:rPr>
        <w:t xml:space="preserve">تولید می‌کند. محل استقرار ارائه دهندگان خدمات ارتباطات ماهواره‌ای و </w:t>
      </w:r>
      <w:r w:rsidRPr="00475461">
        <w:rPr>
          <w:rFonts w:asciiTheme="majorBidi" w:hAnsiTheme="majorBidi"/>
        </w:rPr>
        <w:t>EO</w:t>
      </w:r>
      <w:r w:rsidRPr="00475461">
        <w:rPr>
          <w:rFonts w:asciiTheme="majorBidi" w:hAnsiTheme="majorBidi"/>
          <w:rtl/>
        </w:rPr>
        <w:t xml:space="preserve"> و همچنین تامین‌کننده عمده سیستم‌های زمینی است و دارای یک بخش فعال فناوری است که چندین برنامه کاربردی پایین دستی مرتبط با فضا را توسعه داده است. با این حال، مورد اسرائیل به دلیل موقعیت ژئوپلیتیکی آن منحصر به فرد است.</w:t>
      </w:r>
    </w:p>
    <w:p w14:paraId="038AB943"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 xml:space="preserve">برنامه‌های توسعه پرتاب‌گر‌ها می‌توانند بسیار چالش برانگیز و پرهزینه باشد. حتی موفقیت‌آمیزترین قابلیت‌های پرتاب تجاری به بودجه دولتی متکی هستند، به‌طوری‌که دولت منابعی را برای توسعه، اجرا یا ارتقای قابلیت‌ها، علاوه بر پرداخت هزینه پرتاب به عنوان مشتری، فراهم می‌کند. چنان که در مورد پرتابگرهای سطح بالای ایالات متحده که توسط </w:t>
      </w:r>
      <w:r w:rsidRPr="00475461">
        <w:rPr>
          <w:rFonts w:asciiTheme="majorBidi" w:hAnsiTheme="majorBidi"/>
        </w:rPr>
        <w:t xml:space="preserve">ULA </w:t>
      </w:r>
      <w:r w:rsidRPr="00475461">
        <w:rPr>
          <w:rFonts w:asciiTheme="majorBidi" w:hAnsiTheme="majorBidi"/>
          <w:rtl/>
        </w:rPr>
        <w:t xml:space="preserve"> و </w:t>
      </w:r>
      <w:r w:rsidRPr="00475461">
        <w:rPr>
          <w:rFonts w:asciiTheme="majorBidi" w:hAnsiTheme="majorBidi"/>
        </w:rPr>
        <w:t xml:space="preserve">SpaceX </w:t>
      </w:r>
      <w:r w:rsidRPr="00475461">
        <w:rPr>
          <w:rFonts w:asciiTheme="majorBidi" w:hAnsiTheme="majorBidi"/>
          <w:rtl/>
        </w:rPr>
        <w:t xml:space="preserve"> اجرایی شده است و در همچنین در خصوص ادوات </w:t>
      </w:r>
      <w:r w:rsidRPr="00475461">
        <w:rPr>
          <w:rFonts w:asciiTheme="majorBidi" w:hAnsiTheme="majorBidi"/>
        </w:rPr>
        <w:t>European</w:t>
      </w:r>
      <w:r w:rsidRPr="00475461">
        <w:rPr>
          <w:rFonts w:asciiTheme="majorBidi" w:hAnsiTheme="majorBidi"/>
          <w:i/>
          <w:iCs/>
        </w:rPr>
        <w:t xml:space="preserve"> </w:t>
      </w:r>
      <w:r w:rsidRPr="00475461">
        <w:rPr>
          <w:rFonts w:asciiTheme="majorBidi" w:hAnsiTheme="majorBidi"/>
        </w:rPr>
        <w:t>Ariane</w:t>
      </w:r>
      <w:r w:rsidRPr="00475461">
        <w:rPr>
          <w:rFonts w:asciiTheme="majorBidi" w:hAnsiTheme="majorBidi"/>
          <w:i/>
          <w:iCs/>
          <w:rtl/>
        </w:rPr>
        <w:t xml:space="preserve"> </w:t>
      </w:r>
      <w:r w:rsidRPr="00475461">
        <w:rPr>
          <w:rFonts w:asciiTheme="majorBidi" w:hAnsiTheme="majorBidi"/>
          <w:rtl/>
        </w:rPr>
        <w:t xml:space="preserve">نیز صادق است. </w:t>
      </w:r>
    </w:p>
    <w:p w14:paraId="7BF1E5ED"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 xml:space="preserve">برنامه‌های ملی کوچکتر اغلب با مشکل پایداری مواجه‌اند. تلاش طولانی مدت برزیل برای توسعه پرتابگر ماهواره، علیرغم مسائل اقتصادی که قدرت هزینه کرد آن را محدود کرده‌است، یک نمونه هشداردهنده است. پرتاب‌گر </w:t>
      </w:r>
      <w:r w:rsidRPr="00475461">
        <w:rPr>
          <w:rFonts w:asciiTheme="majorBidi" w:hAnsiTheme="majorBidi"/>
        </w:rPr>
        <w:lastRenderedPageBreak/>
        <w:t xml:space="preserve">Veiculo Lancador de Satellites-1 </w:t>
      </w:r>
      <w:r w:rsidRPr="00475461">
        <w:rPr>
          <w:rFonts w:asciiTheme="majorBidi" w:hAnsiTheme="majorBidi"/>
          <w:i/>
          <w:iCs/>
        </w:rPr>
        <w:t>(</w:t>
      </w:r>
      <w:r w:rsidRPr="00475461">
        <w:rPr>
          <w:rFonts w:asciiTheme="majorBidi" w:hAnsiTheme="majorBidi"/>
        </w:rPr>
        <w:t>VLS-1</w:t>
      </w:r>
      <w:r w:rsidRPr="00475461">
        <w:rPr>
          <w:rFonts w:asciiTheme="majorBidi" w:hAnsiTheme="majorBidi"/>
          <w:i/>
          <w:iCs/>
        </w:rPr>
        <w:t xml:space="preserve">) </w:t>
      </w:r>
      <w:r w:rsidRPr="00475461">
        <w:rPr>
          <w:rFonts w:asciiTheme="majorBidi" w:hAnsiTheme="majorBidi"/>
          <w:i/>
          <w:iCs/>
          <w:rtl/>
        </w:rPr>
        <w:t xml:space="preserve"> </w:t>
      </w:r>
      <w:r w:rsidRPr="00475461">
        <w:rPr>
          <w:rFonts w:asciiTheme="majorBidi" w:hAnsiTheme="majorBidi"/>
          <w:rtl/>
        </w:rPr>
        <w:t xml:space="preserve">برزیل، چندین بار شکست در حین پرواز و یک بار انفجار روی زمین را تجربه کرد که منجر به کشته شدن 21 نفر قبل از رها شدن شد. </w:t>
      </w:r>
    </w:p>
    <w:p w14:paraId="0A0EA3D8"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 xml:space="preserve">کره جنوبی نیز راکت </w:t>
      </w:r>
      <w:r w:rsidRPr="00475461">
        <w:rPr>
          <w:rFonts w:asciiTheme="majorBidi" w:hAnsiTheme="majorBidi"/>
        </w:rPr>
        <w:t>Naro-1</w:t>
      </w:r>
      <w:r w:rsidRPr="00475461">
        <w:rPr>
          <w:rFonts w:asciiTheme="majorBidi" w:hAnsiTheme="majorBidi"/>
          <w:rtl/>
        </w:rPr>
        <w:t xml:space="preserve"> را که با کمک روسیه ساخته شده بود، در سال 2013 پس از دو شکست آزمایشی با موفقیت پرتاب کرد، اما از آن زمان تاکنون هیچ پرتابی انجام نداده است.</w:t>
      </w:r>
    </w:p>
    <w:p w14:paraId="6EB05AED"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بریتانیا مسیر متفاوتی را در پیش گرفت و با وجود توسعه موشکی که در سال 1971 یک ماهواره را با موفقیت از خاک استرالیا پرتاب کرد، تصمیم به خرید خدمات پرتاب‌گر گرفت.</w:t>
      </w:r>
    </w:p>
    <w:p w14:paraId="7E9D1E8B"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قدرت‌های فضایی نوظهور موفقیت بیشتری در توسعه یک ماهواره مستقل و قابلیت ساخت قطعات داشته‌اند.. به عنوان مثال، در کره جنوبی، دولت همکاری بین مؤسسه تحقیقات هوافضای کره (</w:t>
      </w:r>
      <w:r w:rsidRPr="00475461">
        <w:rPr>
          <w:rFonts w:asciiTheme="majorBidi" w:hAnsiTheme="majorBidi"/>
        </w:rPr>
        <w:t>KARI</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 xml:space="preserve">دانشگاه‌ها و بخش خصوصی را به عنوان بخشی از یک سیاست اقتصادی گسترده‌تر برای پرورش صنایع منتخب با این انتظار که آن‌ها در نهایت درآمد صادراتی ایجاد کنند، ترویج کرده است. </w:t>
      </w:r>
      <w:r w:rsidRPr="00475461">
        <w:rPr>
          <w:rFonts w:asciiTheme="majorBidi" w:hAnsiTheme="majorBidi"/>
        </w:rPr>
        <w:t>SaTReC Initiative</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یک تولید کننده ماهواره و حسگر که از</w:t>
      </w:r>
      <w:r w:rsidRPr="00475461">
        <w:rPr>
          <w:rFonts w:asciiTheme="majorBidi" w:hAnsiTheme="majorBidi"/>
        </w:rPr>
        <w:t xml:space="preserve">KAIST </w:t>
      </w:r>
      <w:r w:rsidRPr="00475461">
        <w:rPr>
          <w:rFonts w:asciiTheme="majorBidi" w:hAnsiTheme="majorBidi"/>
          <w:rtl/>
        </w:rPr>
        <w:t xml:space="preserve"> خارج شده است، با پایگاه مشتریانی شامل اسپانیا، امارات متحده عربی و مالزی، این کار را انجام داده است. امارات متحده عربی، پس از همکاری نزدیک با </w:t>
      </w:r>
      <w:r w:rsidRPr="00475461">
        <w:rPr>
          <w:rFonts w:asciiTheme="majorBidi" w:hAnsiTheme="majorBidi"/>
        </w:rPr>
        <w:t>SaTReC Initiative</w:t>
      </w:r>
      <w:r w:rsidRPr="00475461">
        <w:rPr>
          <w:rFonts w:asciiTheme="majorBidi" w:hAnsiTheme="majorBidi"/>
          <w:rtl/>
        </w:rPr>
        <w:t xml:space="preserve"> بر روی دو ماهواره</w:t>
      </w:r>
      <w:r w:rsidRPr="00475461">
        <w:rPr>
          <w:rFonts w:asciiTheme="majorBidi" w:hAnsiTheme="majorBidi"/>
        </w:rPr>
        <w:t xml:space="preserve">EO </w:t>
      </w:r>
      <w:r w:rsidRPr="00475461">
        <w:rPr>
          <w:rFonts w:asciiTheme="majorBidi" w:hAnsiTheme="majorBidi"/>
          <w:rtl/>
        </w:rPr>
        <w:t xml:space="preserve"> که در سال‌های 2009 و 2013 پرتاب شدند، به ساخت اولین ماهواره تمام داخلی خود، </w:t>
      </w:r>
      <w:r w:rsidRPr="00475461">
        <w:rPr>
          <w:rFonts w:asciiTheme="majorBidi" w:hAnsiTheme="majorBidi"/>
        </w:rPr>
        <w:t>KhalifaSat</w:t>
      </w:r>
      <w:r w:rsidRPr="00475461">
        <w:rPr>
          <w:rFonts w:asciiTheme="majorBidi" w:hAnsiTheme="majorBidi"/>
          <w:rtl/>
        </w:rPr>
        <w:t>،</w:t>
      </w:r>
      <w:r w:rsidRPr="00475461">
        <w:rPr>
          <w:rFonts w:asciiTheme="majorBidi" w:hAnsiTheme="majorBidi"/>
        </w:rPr>
        <w:t xml:space="preserve"> </w:t>
      </w:r>
      <w:r w:rsidRPr="00475461">
        <w:rPr>
          <w:rFonts w:asciiTheme="majorBidi" w:hAnsiTheme="majorBidi"/>
          <w:rtl/>
        </w:rPr>
        <w:t xml:space="preserve">با رو آورد. </w:t>
      </w:r>
    </w:p>
    <w:p w14:paraId="6CA9C2CA" w14:textId="77777777" w:rsidR="00475461" w:rsidRPr="00475461" w:rsidRDefault="00475461" w:rsidP="00F369E8">
      <w:pPr>
        <w:tabs>
          <w:tab w:val="num" w:pos="720"/>
        </w:tabs>
        <w:spacing w:line="276" w:lineRule="auto"/>
        <w:rPr>
          <w:rFonts w:asciiTheme="majorBidi" w:hAnsiTheme="majorBidi"/>
          <w:rtl/>
        </w:rPr>
      </w:pPr>
      <w:r w:rsidRPr="00475461">
        <w:rPr>
          <w:rFonts w:asciiTheme="majorBidi" w:hAnsiTheme="majorBidi"/>
          <w:rtl/>
        </w:rPr>
        <w:t>اسرائیل، که توانایی تولید ماهواره‌اش از برنامه‌های نظامی نشات می‌گیرد، برنامه سرمایه‌گذاری ویژه‌ای برای ارتقای صادرات ماهواره دارد. صنایع هوافضای دولتی اسرائیل (</w:t>
      </w:r>
      <w:r w:rsidRPr="00475461">
        <w:rPr>
          <w:rFonts w:asciiTheme="majorBidi" w:hAnsiTheme="majorBidi"/>
        </w:rPr>
        <w:t>IAI</w:t>
      </w:r>
      <w:r w:rsidRPr="00475461">
        <w:rPr>
          <w:rFonts w:asciiTheme="majorBidi" w:hAnsiTheme="majorBidi"/>
          <w:rtl/>
        </w:rPr>
        <w:t>)، ماهواره‌های بسیار توانمندی را برای استفاده عملیاتی می‌سازد، اما جدای از ماهواره تصویربرداری که برای وزارت دفاع ایتالیا به فضا پرتاب شده است، برای جذب بازار صادرات تلاش کرده است.</w:t>
      </w:r>
    </w:p>
    <w:p w14:paraId="47A2A8CF"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چندین کشور، از جمله کانادا، هند و استرالیا، در خدمات ماهواره‌ای، به‌ویژه توسعه ارائه‌دهندگان ارتباطات راه دور، عمدتاً به عنوان راهی برای حفظ ارتباط جمعیت دوردست‌شان، سرمایه‌گذاری کرده‌اند. در مورد کانادا و استرالیا، این شرکت</w:t>
      </w:r>
      <w:r w:rsidRPr="00475461">
        <w:rPr>
          <w:rFonts w:asciiTheme="majorBidi" w:hAnsiTheme="majorBidi"/>
          <w:rtl/>
        </w:rPr>
        <w:softHyphen/>
        <w:t>ها اکنون خصوصی شده</w:t>
      </w:r>
      <w:r w:rsidRPr="00475461">
        <w:rPr>
          <w:rFonts w:asciiTheme="majorBidi" w:hAnsiTheme="majorBidi"/>
          <w:rtl/>
        </w:rPr>
        <w:softHyphen/>
        <w:t>اند. همانطور که اشاره شد، لوکزامبورگ یک اکوسیستم خدمات ماهواره</w:t>
      </w:r>
      <w:r w:rsidRPr="00475461">
        <w:rPr>
          <w:rFonts w:asciiTheme="majorBidi" w:hAnsiTheme="majorBidi"/>
          <w:rtl/>
        </w:rPr>
        <w:softHyphen/>
        <w:t>ای بزرگ را از طریق مشوق</w:t>
      </w:r>
      <w:r w:rsidRPr="00475461">
        <w:rPr>
          <w:rFonts w:asciiTheme="majorBidi" w:hAnsiTheme="majorBidi"/>
          <w:rtl/>
        </w:rPr>
        <w:softHyphen/>
        <w:t>ها و سیاست</w:t>
      </w:r>
      <w:r w:rsidRPr="00475461">
        <w:rPr>
          <w:rFonts w:asciiTheme="majorBidi" w:hAnsiTheme="majorBidi"/>
          <w:rtl/>
        </w:rPr>
        <w:softHyphen/>
        <w:t>های تجاری دوستانه ایجاد کرده است.</w:t>
      </w:r>
    </w:p>
    <w:p w14:paraId="4632D68E" w14:textId="77777777" w:rsidR="00475461" w:rsidRPr="00475461" w:rsidRDefault="00475461" w:rsidP="00F369E8">
      <w:pPr>
        <w:tabs>
          <w:tab w:val="num" w:pos="720"/>
        </w:tabs>
        <w:spacing w:line="276" w:lineRule="auto"/>
        <w:rPr>
          <w:rFonts w:asciiTheme="majorBidi" w:hAnsiTheme="majorBidi"/>
          <w:rtl/>
        </w:rPr>
      </w:pPr>
      <w:r w:rsidRPr="00475461">
        <w:rPr>
          <w:rFonts w:asciiTheme="majorBidi" w:hAnsiTheme="majorBidi"/>
          <w:rtl/>
        </w:rPr>
        <w:t>برنامه</w:t>
      </w:r>
      <w:r w:rsidRPr="00475461">
        <w:rPr>
          <w:rFonts w:asciiTheme="majorBidi" w:hAnsiTheme="majorBidi"/>
          <w:rtl/>
        </w:rPr>
        <w:softHyphen/>
        <w:t>های کاربردی پایین دست پتانسیل بازده اقتصادی بالا را برای سطح نسبتاً پایین سرمایه</w:t>
      </w:r>
      <w:r w:rsidRPr="00475461">
        <w:rPr>
          <w:rFonts w:asciiTheme="majorBidi" w:hAnsiTheme="majorBidi"/>
          <w:rtl/>
        </w:rPr>
        <w:softHyphen/>
        <w:t>گذاری دولتی ارائه می</w:t>
      </w:r>
      <w:r w:rsidRPr="00475461">
        <w:rPr>
          <w:rFonts w:asciiTheme="majorBidi" w:hAnsiTheme="majorBidi"/>
          <w:rtl/>
        </w:rPr>
        <w:softHyphen/>
        <w:t>دهند. بر اساس وب</w:t>
      </w:r>
      <w:r w:rsidRPr="00475461">
        <w:rPr>
          <w:rFonts w:asciiTheme="majorBidi" w:hAnsiTheme="majorBidi"/>
          <w:rtl/>
        </w:rPr>
        <w:softHyphen/>
        <w:t>سایت این سازمان، یکی از حوزه های مورد توجه انکوباتور فضایی بریتانیا، منجنیق برنامه</w:t>
      </w:r>
      <w:r w:rsidRPr="00475461">
        <w:rPr>
          <w:rFonts w:asciiTheme="majorBidi" w:hAnsiTheme="majorBidi"/>
          <w:rtl/>
        </w:rPr>
        <w:softHyphen/>
        <w:t>های ماهواره</w:t>
      </w:r>
      <w:r w:rsidRPr="00475461">
        <w:rPr>
          <w:rFonts w:asciiTheme="majorBidi" w:hAnsiTheme="majorBidi"/>
          <w:rtl/>
        </w:rPr>
        <w:softHyphen/>
        <w:t>ای، حمل</w:t>
      </w:r>
      <w:r w:rsidRPr="00475461">
        <w:rPr>
          <w:rFonts w:asciiTheme="majorBidi" w:hAnsiTheme="majorBidi"/>
          <w:rtl/>
        </w:rPr>
        <w:softHyphen/>
        <w:t>ونقل هوشمند و وسایل نقلیه خودران است. این وب سایت می گوید: حمل</w:t>
      </w:r>
      <w:r w:rsidRPr="00475461">
        <w:rPr>
          <w:rFonts w:asciiTheme="majorBidi" w:hAnsiTheme="majorBidi"/>
          <w:rtl/>
        </w:rPr>
        <w:softHyphen/>
        <w:t>ونقل هوشمند تأثیر اقتصادی بالایی دارد و از خدمات مبتنی بر ماهواره از جمله ارتباطات و</w:t>
      </w:r>
      <w:r w:rsidRPr="00475461">
        <w:rPr>
          <w:rFonts w:asciiTheme="majorBidi" w:hAnsiTheme="majorBidi"/>
        </w:rPr>
        <w:t xml:space="preserve">GNSS </w:t>
      </w:r>
      <w:r w:rsidRPr="00475461">
        <w:rPr>
          <w:rFonts w:asciiTheme="majorBidi" w:hAnsiTheme="majorBidi"/>
          <w:rtl/>
        </w:rPr>
        <w:t xml:space="preserve"> بهره</w:t>
      </w:r>
      <w:r w:rsidRPr="00475461">
        <w:rPr>
          <w:rFonts w:asciiTheme="majorBidi" w:hAnsiTheme="majorBidi"/>
          <w:rtl/>
        </w:rPr>
        <w:softHyphen/>
        <w:t>مند خواهد شد. به طور مشابه، برنامه اقتصاد آبی منجنیق با هدف استفاده از فناوری ماهواره</w:t>
      </w:r>
      <w:r w:rsidRPr="00475461">
        <w:rPr>
          <w:rFonts w:asciiTheme="majorBidi" w:hAnsiTheme="majorBidi"/>
          <w:rtl/>
        </w:rPr>
        <w:softHyphen/>
        <w:t>ای برای ایجاد رشد پایدار صنایع دریایی از جمله شیلات، آبزی</w:t>
      </w:r>
      <w:r w:rsidRPr="00475461">
        <w:rPr>
          <w:rFonts w:asciiTheme="majorBidi" w:hAnsiTheme="majorBidi"/>
          <w:rtl/>
        </w:rPr>
        <w:softHyphen/>
        <w:t>پروری، کشتیرانی و بهره</w:t>
      </w:r>
      <w:r w:rsidRPr="00475461">
        <w:rPr>
          <w:rFonts w:asciiTheme="majorBidi" w:hAnsiTheme="majorBidi"/>
          <w:rtl/>
        </w:rPr>
        <w:softHyphen/>
        <w:t>وری بندری است.</w:t>
      </w:r>
    </w:p>
    <w:p w14:paraId="275DD8C2" w14:textId="77777777" w:rsidR="00475461" w:rsidRPr="00475461" w:rsidRDefault="00475461" w:rsidP="00F369E8">
      <w:pPr>
        <w:tabs>
          <w:tab w:val="num" w:pos="720"/>
        </w:tabs>
        <w:spacing w:line="276" w:lineRule="auto"/>
        <w:rPr>
          <w:rFonts w:asciiTheme="majorBidi" w:hAnsiTheme="majorBidi"/>
          <w:rtl/>
        </w:rPr>
      </w:pPr>
      <w:r w:rsidRPr="00475461">
        <w:rPr>
          <w:rFonts w:asciiTheme="majorBidi" w:hAnsiTheme="majorBidi"/>
          <w:rtl/>
        </w:rPr>
        <w:lastRenderedPageBreak/>
        <w:t xml:space="preserve">سرمایه‌گذاری در مراحل اولیه تحقیق و توسعه، اگرچه لزوماً هدایت فضایی نیست، می‌تواند در قالب قابلیت فضایی نتیجه دهد. </w:t>
      </w:r>
      <w:r w:rsidRPr="00475461">
        <w:rPr>
          <w:rFonts w:asciiTheme="majorBidi" w:hAnsiTheme="majorBidi"/>
        </w:rPr>
        <w:t>Fhe SSTL</w:t>
      </w:r>
      <w:r w:rsidRPr="00475461">
        <w:rPr>
          <w:rFonts w:asciiTheme="majorBidi" w:hAnsiTheme="majorBidi"/>
          <w:rtl/>
        </w:rPr>
        <w:t xml:space="preserve"> بریتانیا، که یکی از موفق</w:t>
      </w:r>
      <w:r w:rsidRPr="00475461">
        <w:rPr>
          <w:rFonts w:asciiTheme="majorBidi" w:hAnsiTheme="majorBidi"/>
          <w:rtl/>
        </w:rPr>
        <w:softHyphen/>
        <w:t>ترین سازندگان ماهواره</w:t>
      </w:r>
      <w:r w:rsidRPr="00475461">
        <w:rPr>
          <w:rFonts w:asciiTheme="majorBidi" w:hAnsiTheme="majorBidi"/>
          <w:rtl/>
        </w:rPr>
        <w:softHyphen/>
        <w:t>های کوچک در جهان است، با سابقه طولانی در صادرات، از یک دانشگاه تحقیقاتی عمومی، خارج شد.</w:t>
      </w:r>
    </w:p>
    <w:p w14:paraId="565155C7" w14:textId="77777777" w:rsidR="00475461" w:rsidRPr="00475461" w:rsidRDefault="00475461" w:rsidP="00F369E8">
      <w:pPr>
        <w:pStyle w:val="Heading2"/>
        <w:spacing w:line="276" w:lineRule="auto"/>
        <w:ind w:left="558" w:hanging="567"/>
        <w:rPr>
          <w:color w:val="000000" w:themeColor="text1"/>
        </w:rPr>
      </w:pPr>
      <w:bookmarkStart w:id="14" w:name="_Toc159066290"/>
      <w:r w:rsidRPr="00475461">
        <w:rPr>
          <w:color w:val="000000" w:themeColor="text1"/>
          <w:rtl/>
        </w:rPr>
        <w:t>مدل‌های حکمرانی</w:t>
      </w:r>
      <w:bookmarkEnd w:id="14"/>
    </w:p>
    <w:p w14:paraId="0954A231"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بهترین نمونه از ساختار متمرکز حکمرانی فضایی، هند است، جایی که مسئولیت‌های اساسی - تحقیق و توسعه، عملیات، مقررات، توسعه اقتصادی و پرتاب - همگی زیر نظر سازمان تحقیقات فضایی هند (</w:t>
      </w:r>
      <w:r w:rsidRPr="00475461">
        <w:rPr>
          <w:rFonts w:asciiTheme="majorBidi" w:hAnsiTheme="majorBidi"/>
        </w:rPr>
        <w:t>ISRO</w:t>
      </w:r>
      <w:r w:rsidRPr="00475461">
        <w:rPr>
          <w:rFonts w:asciiTheme="majorBidi" w:hAnsiTheme="majorBidi"/>
          <w:rtl/>
        </w:rPr>
        <w:t xml:space="preserve">) است. </w:t>
      </w:r>
    </w:p>
    <w:p w14:paraId="0EDEDEB0"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 xml:space="preserve">نمونه دیگر روسیه است، جایی که شرکت غیرنظامی </w:t>
      </w:r>
      <w:r w:rsidRPr="00475461">
        <w:rPr>
          <w:rFonts w:asciiTheme="majorBidi" w:hAnsiTheme="majorBidi"/>
        </w:rPr>
        <w:t>Roscosmos</w:t>
      </w:r>
      <w:r w:rsidRPr="00475461">
        <w:rPr>
          <w:rFonts w:asciiTheme="majorBidi" w:hAnsiTheme="majorBidi"/>
          <w:rtl/>
        </w:rPr>
        <w:t xml:space="preserve"> بر کل صنعت فضایی کشور نظارت دارد.</w:t>
      </w:r>
    </w:p>
    <w:p w14:paraId="1711B1D9"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 xml:space="preserve">بیشتر ساختارهای حکمرانی فضایی غیرمتمرکز هستند. یک مثال خوب ایالات متحده است: فعالیت‌های نظامی، اطلاعاتی و غیرنظامی توسط آژانس‌های مختلف (به ترتیب عمدتاً وزارت دفاع و ناسا) بودجه‌ریزی و مدیریت می‌شوند، در حالی که وظایف تنظیم‌گری در بین سازمان‌های متعددی توزیع شده است که برخی از آن‌ها نقش‌های توسعه‌ای یا عملیاتی نیز دارند. </w:t>
      </w:r>
    </w:p>
    <w:p w14:paraId="1CE0963E" w14:textId="77777777" w:rsidR="00475461" w:rsidRPr="00475461" w:rsidRDefault="00475461" w:rsidP="00F369E8">
      <w:pPr>
        <w:tabs>
          <w:tab w:val="num" w:pos="720"/>
        </w:tabs>
        <w:spacing w:line="276" w:lineRule="auto"/>
        <w:rPr>
          <w:rFonts w:asciiTheme="majorBidi" w:hAnsiTheme="majorBidi"/>
          <w:rtl/>
        </w:rPr>
      </w:pPr>
      <w:r w:rsidRPr="00475461">
        <w:rPr>
          <w:rFonts w:asciiTheme="majorBidi" w:hAnsiTheme="majorBidi"/>
          <w:rtl/>
        </w:rPr>
        <w:t>توسعه اقتصادی و عملکردهای تنظیمی گاهی اوقات همسو هستند. به عنوان مثال، آژانس فضایی امارات متحده عربی، نقش ترویجی و نظارتی برای بخش فضایی کشور دارد. در ایالات متحده، اداره هوانوردی فدرال (</w:t>
      </w:r>
      <w:r w:rsidRPr="00475461">
        <w:rPr>
          <w:rFonts w:asciiTheme="majorBidi" w:hAnsiTheme="majorBidi"/>
        </w:rPr>
        <w:t>FAA</w:t>
      </w:r>
      <w:r w:rsidRPr="00475461">
        <w:rPr>
          <w:rFonts w:asciiTheme="majorBidi" w:hAnsiTheme="majorBidi"/>
          <w:rtl/>
        </w:rPr>
        <w:t>) صنعت پرتاب تجاری را هم تنظیم و هم ترویج می‌کند. در غالب کشورها برنامه‌های نظامی و غیرنظامی جدا از یکدیگر اداره می‌شوند. برنامه‌های فضایی غیرنظامی ژاپن توسط آژانس اکتشافات هوافضای ژاپن مدیریت می‌شود، در حالی که سیستم ماهواره‌ای جمع‌آوری اطلاعات ژاپن، که برای نظارت بر کره شمالی مستقر شده است، توسط دفتری در کابینه نخست‌وزیر مدیریت می‌شود. اروپا همچنین دارای آژانس‌های متعدد با وظایف متفاوت است، به ویژه بین فعالیت‌های فضایی غیر‌نظامی و نظامی تمایز قائل می‌شود. در چین و روسیه، تمایز بین سازمان‌های فضایی نظامی و غیرنظامی چندان واضح نیست.</w:t>
      </w:r>
      <w:r w:rsidRPr="00475461">
        <w:rPr>
          <w:rFonts w:asciiTheme="majorBidi" w:hAnsiTheme="majorBidi"/>
        </w:rPr>
        <w:t xml:space="preserve">Roscosmos </w:t>
      </w:r>
      <w:r w:rsidRPr="00475461">
        <w:rPr>
          <w:rFonts w:asciiTheme="majorBidi" w:hAnsiTheme="majorBidi"/>
          <w:rtl/>
        </w:rPr>
        <w:t xml:space="preserve"> روسیه یک آژانس غیرنظامی است اما دارای اختیارات نظارتی گسترده است. چین یک آژانس فضایی غیرنظامی دارد، اما برخی از تحلیلگران معتقدند که ارتباط نزدیکی با ارتش آزادی بخش خلق دارد.</w:t>
      </w:r>
    </w:p>
    <w:p w14:paraId="6EF09C24" w14:textId="77777777" w:rsidR="00475461" w:rsidRPr="00475461" w:rsidRDefault="00475461" w:rsidP="00F369E8">
      <w:pPr>
        <w:tabs>
          <w:tab w:val="num" w:pos="720"/>
        </w:tabs>
        <w:spacing w:line="276" w:lineRule="auto"/>
        <w:rPr>
          <w:rFonts w:asciiTheme="majorBidi" w:hAnsiTheme="majorBidi"/>
        </w:rPr>
      </w:pPr>
      <w:r w:rsidRPr="00475461">
        <w:rPr>
          <w:rFonts w:asciiTheme="majorBidi" w:hAnsiTheme="majorBidi"/>
          <w:rtl/>
        </w:rPr>
        <w:t xml:space="preserve">اگرچه بیشتر کشورهایی که فعالیت فضایی قابل‌توجهی دارند، سازمان‌های فضایی اختصاصی دارند، اما همیشه اینطور نیست. برای مثال ترکیه و مالزی استثنا هستند. سایر کشورها قبل از تأسیس آژانس فضایی برنامه‌های فضایی قابل‌توجهی را اجرا کرده‌اند. شورای ملی تحقیقات کانادا بر توسعه </w:t>
      </w:r>
      <w:r w:rsidRPr="00475461">
        <w:rPr>
          <w:rFonts w:asciiTheme="majorBidi" w:hAnsiTheme="majorBidi"/>
        </w:rPr>
        <w:t>Canadarm</w:t>
      </w:r>
      <w:r w:rsidRPr="00475461">
        <w:rPr>
          <w:rFonts w:asciiTheme="majorBidi" w:hAnsiTheme="majorBidi"/>
          <w:rtl/>
        </w:rPr>
        <w:t xml:space="preserve"> نظارت داشت. آژانس فضایی کانادا (</w:t>
      </w:r>
      <w:r w:rsidRPr="00475461">
        <w:rPr>
          <w:rFonts w:asciiTheme="majorBidi" w:hAnsiTheme="majorBidi"/>
        </w:rPr>
        <w:t>CSA</w:t>
      </w:r>
      <w:r w:rsidRPr="00475461">
        <w:rPr>
          <w:rFonts w:asciiTheme="majorBidi" w:hAnsiTheme="majorBidi"/>
          <w:rtl/>
        </w:rPr>
        <w:t>) تا سال 1989 تأسیس نشد. بریتانیا همچنین قبل از تأسیس آژانس فضایی انگلستان در سال 2011، صنعت فضایی پیچیده و رو به رشدی داشت. به طور مشابه، امارات متحده عربی قبلاً خانه دو اپراتور ماهواره‌ای مخابراتی بود و در سال 2014 هنگامی که یک آژانس فضایی برای هماهنگی بهتر این تلاش‌ها ایجاد کرد، در حال توسعه قابلیت تولید ماهواره مستقل بود. سنگاپور با قابلیت ساخت ماهواره داخلی در فضا فعال است، اما آژانس فضایی جداگانه ندارد.</w:t>
      </w:r>
    </w:p>
    <w:p w14:paraId="2AB74B01" w14:textId="19FB33B6" w:rsidR="004A03B0" w:rsidRPr="00475461" w:rsidRDefault="00475461" w:rsidP="00D22D2D">
      <w:pPr>
        <w:widowControl w:val="0"/>
        <w:tabs>
          <w:tab w:val="num" w:pos="720"/>
        </w:tabs>
        <w:spacing w:line="276" w:lineRule="auto"/>
        <w:rPr>
          <w:rFonts w:asciiTheme="majorBidi" w:hAnsiTheme="majorBidi"/>
          <w:rtl/>
        </w:rPr>
      </w:pPr>
      <w:r w:rsidRPr="00475461">
        <w:rPr>
          <w:rFonts w:asciiTheme="majorBidi" w:hAnsiTheme="majorBidi"/>
          <w:rtl/>
        </w:rPr>
        <w:lastRenderedPageBreak/>
        <w:t>استدلال علیه یک آژانس فضایی اختصاصی معمولاً به نگرانی در مورد هزینه‌ها و گسترش بوروکراسی دولتی بستگی دارد. قبل از ایجاد آژانس فضایی بریتانیا، بریتانیا یک مدل کاربر محور داشت که طرفداران آن می‌گفتند از سرمایه‌گذاری در فعالیت‌های فضایی که فاقد هدف یا کاربرد عملی و واقعی هستند، جلوگیری می‌کند. در ایالات متحده، در حال حاضر فشاری برای ایجاد یک سپاه فضایی اختصاصی در داخل</w:t>
      </w:r>
      <w:r w:rsidRPr="00475461">
        <w:rPr>
          <w:rFonts w:asciiTheme="majorBidi" w:hAnsiTheme="majorBidi"/>
        </w:rPr>
        <w:t xml:space="preserve">USAF </w:t>
      </w:r>
      <w:r w:rsidRPr="00475461">
        <w:rPr>
          <w:rFonts w:asciiTheme="majorBidi" w:hAnsiTheme="majorBidi"/>
          <w:rtl/>
        </w:rPr>
        <w:t xml:space="preserve"> وجود دارد. مخالفان این اقدام، از جمله چندین مقام ارشد نیروی هوایی ارتش آمریکا، می گویند که این تغییر بر بوروکراسی افزوده و تلاش ها برای ادغام بهتر فضا در عملیات نظامی را تضعیف خواهد کرد.</w:t>
      </w:r>
    </w:p>
    <w:p w14:paraId="13549076" w14:textId="77777777" w:rsidR="006D635F" w:rsidRDefault="006D635F" w:rsidP="00D22D2D">
      <w:pPr>
        <w:widowControl w:val="0"/>
        <w:spacing w:line="276" w:lineRule="auto"/>
        <w:ind w:firstLine="0"/>
        <w:rPr>
          <w:rFonts w:ascii="Roboto" w:hAnsi="Roboto"/>
          <w:rtl/>
          <w:lang w:bidi="fa-IR"/>
        </w:rPr>
      </w:pPr>
    </w:p>
    <w:p w14:paraId="623CCC7B" w14:textId="0022E18D" w:rsidR="0060185B" w:rsidRDefault="00950B6C" w:rsidP="00D22D2D">
      <w:pPr>
        <w:pStyle w:val="Heading1"/>
        <w:keepNext w:val="0"/>
        <w:pageBreakBefore w:val="0"/>
        <w:widowControl w:val="0"/>
        <w:spacing w:line="276" w:lineRule="auto"/>
        <w:rPr>
          <w:rtl/>
        </w:rPr>
      </w:pPr>
      <w:bookmarkStart w:id="15" w:name="_Toc166584054"/>
      <w:r>
        <w:rPr>
          <w:rFonts w:hint="cs"/>
          <w:rtl/>
        </w:rPr>
        <w:t>جمع بندی و پیشنهادات</w:t>
      </w:r>
      <w:bookmarkEnd w:id="15"/>
    </w:p>
    <w:p w14:paraId="6D7CBAFB" w14:textId="60F35654" w:rsidR="00F369E8" w:rsidRDefault="00475461" w:rsidP="00F369E8">
      <w:pPr>
        <w:tabs>
          <w:tab w:val="num" w:pos="720"/>
        </w:tabs>
        <w:spacing w:line="276" w:lineRule="auto"/>
        <w:rPr>
          <w:rtl/>
        </w:rPr>
      </w:pPr>
      <w:r>
        <w:rPr>
          <w:rFonts w:hint="cs"/>
          <w:rtl/>
        </w:rPr>
        <w:t xml:space="preserve">به </w:t>
      </w:r>
      <w:r w:rsidRPr="00F97FB5">
        <w:rPr>
          <w:rtl/>
        </w:rPr>
        <w:t>دل</w:t>
      </w:r>
      <w:r w:rsidRPr="00F97FB5">
        <w:rPr>
          <w:rFonts w:hint="cs"/>
          <w:rtl/>
        </w:rPr>
        <w:t>ی</w:t>
      </w:r>
      <w:r w:rsidRPr="00F97FB5">
        <w:rPr>
          <w:rFonts w:hint="eastAsia"/>
          <w:rtl/>
        </w:rPr>
        <w:t>ل</w:t>
      </w:r>
      <w:r w:rsidRPr="00F97FB5">
        <w:rPr>
          <w:rtl/>
        </w:rPr>
        <w:t xml:space="preserve"> و</w:t>
      </w:r>
      <w:r w:rsidRPr="00F97FB5">
        <w:rPr>
          <w:rFonts w:hint="cs"/>
          <w:rtl/>
        </w:rPr>
        <w:t>ی</w:t>
      </w:r>
      <w:r w:rsidRPr="00F97FB5">
        <w:rPr>
          <w:rFonts w:hint="eastAsia"/>
          <w:rtl/>
        </w:rPr>
        <w:t>ژگ</w:t>
      </w:r>
      <w:r w:rsidRPr="00F97FB5">
        <w:rPr>
          <w:rFonts w:hint="cs"/>
          <w:rtl/>
        </w:rPr>
        <w:t>ی‌</w:t>
      </w:r>
      <w:r w:rsidRPr="00F97FB5">
        <w:rPr>
          <w:rFonts w:hint="eastAsia"/>
          <w:rtl/>
        </w:rPr>
        <w:t>ها</w:t>
      </w:r>
      <w:r w:rsidRPr="00F97FB5">
        <w:rPr>
          <w:rFonts w:hint="cs"/>
          <w:rtl/>
        </w:rPr>
        <w:t>ی</w:t>
      </w:r>
      <w:r w:rsidRPr="00F97FB5">
        <w:rPr>
          <w:rtl/>
        </w:rPr>
        <w:t xml:space="preserve"> منحصر به فرد</w:t>
      </w:r>
      <w:r w:rsidRPr="00F97FB5">
        <w:rPr>
          <w:rFonts w:hint="cs"/>
          <w:rtl/>
        </w:rPr>
        <w:t>ی</w:t>
      </w:r>
      <w:r w:rsidRPr="00F97FB5">
        <w:rPr>
          <w:rtl/>
        </w:rPr>
        <w:t xml:space="preserve"> که در فضا وجود دارد، توسعه درست و اصول</w:t>
      </w:r>
      <w:r w:rsidRPr="00F97FB5">
        <w:rPr>
          <w:rFonts w:hint="cs"/>
          <w:rtl/>
        </w:rPr>
        <w:t>ی</w:t>
      </w:r>
      <w:r w:rsidRPr="00F97FB5">
        <w:rPr>
          <w:rtl/>
        </w:rPr>
        <w:t xml:space="preserve"> فناور</w:t>
      </w:r>
      <w:r w:rsidRPr="00F97FB5">
        <w:rPr>
          <w:rFonts w:hint="cs"/>
          <w:rtl/>
        </w:rPr>
        <w:t>ی‌</w:t>
      </w:r>
      <w:r w:rsidRPr="00F97FB5">
        <w:rPr>
          <w:rtl/>
        </w:rPr>
        <w:t xml:space="preserve"> فضا</w:t>
      </w:r>
      <w:r w:rsidRPr="00F97FB5">
        <w:rPr>
          <w:rFonts w:hint="cs"/>
          <w:rtl/>
        </w:rPr>
        <w:t>یی</w:t>
      </w:r>
      <w:r w:rsidRPr="00F97FB5">
        <w:rPr>
          <w:rtl/>
        </w:rPr>
        <w:t xml:space="preserve"> م</w:t>
      </w:r>
      <w:r w:rsidRPr="00F97FB5">
        <w:rPr>
          <w:rFonts w:hint="cs"/>
          <w:rtl/>
        </w:rPr>
        <w:t>ی‌</w:t>
      </w:r>
      <w:r w:rsidRPr="00F97FB5">
        <w:rPr>
          <w:rFonts w:hint="eastAsia"/>
          <w:rtl/>
        </w:rPr>
        <w:t>تواند</w:t>
      </w:r>
      <w:r w:rsidRPr="00F97FB5">
        <w:rPr>
          <w:rtl/>
        </w:rPr>
        <w:t xml:space="preserve"> تمام زوا</w:t>
      </w:r>
      <w:r w:rsidRPr="00F97FB5">
        <w:rPr>
          <w:rFonts w:hint="cs"/>
          <w:rtl/>
        </w:rPr>
        <w:t>ی</w:t>
      </w:r>
      <w:r w:rsidRPr="00F97FB5">
        <w:rPr>
          <w:rFonts w:hint="eastAsia"/>
          <w:rtl/>
        </w:rPr>
        <w:t>ا</w:t>
      </w:r>
      <w:r w:rsidRPr="00F97FB5">
        <w:rPr>
          <w:rFonts w:hint="cs"/>
          <w:rtl/>
        </w:rPr>
        <w:t>ی</w:t>
      </w:r>
      <w:r w:rsidRPr="00F97FB5">
        <w:rPr>
          <w:rtl/>
        </w:rPr>
        <w:t xml:space="preserve"> زندگ</w:t>
      </w:r>
      <w:r w:rsidRPr="00F97FB5">
        <w:rPr>
          <w:rFonts w:hint="cs"/>
          <w:rtl/>
        </w:rPr>
        <w:t>ی</w:t>
      </w:r>
      <w:r w:rsidRPr="00F97FB5">
        <w:rPr>
          <w:rtl/>
        </w:rPr>
        <w:t xml:space="preserve"> مردم را دگرگون کند. اکنون در ب</w:t>
      </w:r>
      <w:r w:rsidRPr="00F97FB5">
        <w:rPr>
          <w:rFonts w:hint="cs"/>
          <w:rtl/>
        </w:rPr>
        <w:t>ی</w:t>
      </w:r>
      <w:r w:rsidRPr="00F97FB5">
        <w:rPr>
          <w:rFonts w:hint="eastAsia"/>
          <w:rtl/>
        </w:rPr>
        <w:t>شتر</w:t>
      </w:r>
      <w:r w:rsidRPr="00F97FB5">
        <w:rPr>
          <w:rtl/>
        </w:rPr>
        <w:t xml:space="preserve"> کشورها</w:t>
      </w:r>
      <w:r w:rsidRPr="00F97FB5">
        <w:rPr>
          <w:rFonts w:hint="cs"/>
          <w:rtl/>
        </w:rPr>
        <w:t>ی</w:t>
      </w:r>
      <w:r w:rsidRPr="00F97FB5">
        <w:rPr>
          <w:rtl/>
        </w:rPr>
        <w:t xml:space="preserve"> پ</w:t>
      </w:r>
      <w:r w:rsidRPr="00F97FB5">
        <w:rPr>
          <w:rFonts w:hint="cs"/>
          <w:rtl/>
        </w:rPr>
        <w:t>ی</w:t>
      </w:r>
      <w:r w:rsidRPr="00F97FB5">
        <w:rPr>
          <w:rFonts w:hint="eastAsia"/>
          <w:rtl/>
        </w:rPr>
        <w:t>شرفته</w:t>
      </w:r>
      <w:r w:rsidRPr="00F97FB5">
        <w:rPr>
          <w:rtl/>
        </w:rPr>
        <w:t xml:space="preserve"> و در حال پ</w:t>
      </w:r>
      <w:r w:rsidRPr="00F97FB5">
        <w:rPr>
          <w:rFonts w:hint="cs"/>
          <w:rtl/>
        </w:rPr>
        <w:t>ی</w:t>
      </w:r>
      <w:r w:rsidRPr="00F97FB5">
        <w:rPr>
          <w:rFonts w:hint="eastAsia"/>
          <w:rtl/>
        </w:rPr>
        <w:t>شرفت</w:t>
      </w:r>
      <w:r w:rsidRPr="00F97FB5">
        <w:rPr>
          <w:rtl/>
        </w:rPr>
        <w:t xml:space="preserve"> برنامه‌ها</w:t>
      </w:r>
      <w:r w:rsidRPr="00F97FB5">
        <w:rPr>
          <w:rFonts w:hint="cs"/>
          <w:rtl/>
        </w:rPr>
        <w:t>ی</w:t>
      </w:r>
      <w:r w:rsidRPr="00F97FB5">
        <w:rPr>
          <w:rtl/>
        </w:rPr>
        <w:t xml:space="preserve"> توسعه فناور</w:t>
      </w:r>
      <w:r w:rsidRPr="00F97FB5">
        <w:rPr>
          <w:rFonts w:hint="cs"/>
          <w:rtl/>
        </w:rPr>
        <w:t>ی‌</w:t>
      </w:r>
      <w:r w:rsidRPr="00F97FB5">
        <w:rPr>
          <w:rFonts w:hint="eastAsia"/>
          <w:rtl/>
        </w:rPr>
        <w:t>ها</w:t>
      </w:r>
      <w:r w:rsidRPr="00F97FB5">
        <w:rPr>
          <w:rtl/>
        </w:rPr>
        <w:t xml:space="preserve"> به خصوص فناور</w:t>
      </w:r>
      <w:r w:rsidRPr="00F97FB5">
        <w:rPr>
          <w:rFonts w:hint="cs"/>
          <w:rtl/>
        </w:rPr>
        <w:t>ی‌</w:t>
      </w:r>
      <w:r w:rsidRPr="00F97FB5">
        <w:rPr>
          <w:rFonts w:hint="eastAsia"/>
          <w:rtl/>
        </w:rPr>
        <w:t>ها</w:t>
      </w:r>
      <w:r w:rsidRPr="00F97FB5">
        <w:rPr>
          <w:rFonts w:hint="cs"/>
          <w:rtl/>
        </w:rPr>
        <w:t>ی</w:t>
      </w:r>
      <w:r w:rsidRPr="00F97FB5">
        <w:rPr>
          <w:rtl/>
        </w:rPr>
        <w:t xml:space="preserve"> پ</w:t>
      </w:r>
      <w:r w:rsidRPr="00F97FB5">
        <w:rPr>
          <w:rFonts w:hint="cs"/>
          <w:rtl/>
        </w:rPr>
        <w:t>ی</w:t>
      </w:r>
      <w:r w:rsidRPr="00F97FB5">
        <w:rPr>
          <w:rFonts w:hint="eastAsia"/>
          <w:rtl/>
        </w:rPr>
        <w:t>شرفته</w:t>
      </w:r>
      <w:r w:rsidRPr="00F97FB5">
        <w:rPr>
          <w:rtl/>
        </w:rPr>
        <w:t xml:space="preserve"> و پ</w:t>
      </w:r>
      <w:r w:rsidRPr="00F97FB5">
        <w:rPr>
          <w:rFonts w:hint="cs"/>
          <w:rtl/>
        </w:rPr>
        <w:t>ی</w:t>
      </w:r>
      <w:r w:rsidRPr="00F97FB5">
        <w:rPr>
          <w:rFonts w:hint="eastAsia"/>
          <w:rtl/>
        </w:rPr>
        <w:t>چ</w:t>
      </w:r>
      <w:r w:rsidRPr="00F97FB5">
        <w:rPr>
          <w:rFonts w:hint="cs"/>
          <w:rtl/>
        </w:rPr>
        <w:t>ی</w:t>
      </w:r>
      <w:r w:rsidRPr="00F97FB5">
        <w:rPr>
          <w:rFonts w:hint="eastAsia"/>
          <w:rtl/>
        </w:rPr>
        <w:t>ده</w:t>
      </w:r>
      <w:r w:rsidRPr="00F97FB5">
        <w:rPr>
          <w:rtl/>
        </w:rPr>
        <w:t xml:space="preserve"> که هز</w:t>
      </w:r>
      <w:r w:rsidRPr="00F97FB5">
        <w:rPr>
          <w:rFonts w:hint="cs"/>
          <w:rtl/>
        </w:rPr>
        <w:t>ی</w:t>
      </w:r>
      <w:r w:rsidRPr="00F97FB5">
        <w:rPr>
          <w:rFonts w:hint="eastAsia"/>
          <w:rtl/>
        </w:rPr>
        <w:t>نه‌ها</w:t>
      </w:r>
      <w:r w:rsidRPr="00F97FB5">
        <w:rPr>
          <w:rFonts w:hint="cs"/>
          <w:rtl/>
        </w:rPr>
        <w:t>ی</w:t>
      </w:r>
      <w:r w:rsidRPr="00F97FB5">
        <w:rPr>
          <w:rtl/>
        </w:rPr>
        <w:t xml:space="preserve"> با</w:t>
      </w:r>
      <w:r w:rsidRPr="00F97FB5">
        <w:rPr>
          <w:rFonts w:hint="eastAsia"/>
          <w:rtl/>
        </w:rPr>
        <w:t>لا</w:t>
      </w:r>
      <w:r w:rsidRPr="00F97FB5">
        <w:rPr>
          <w:rFonts w:hint="cs"/>
          <w:rtl/>
        </w:rPr>
        <w:t>یی</w:t>
      </w:r>
      <w:r w:rsidRPr="00F97FB5">
        <w:rPr>
          <w:rtl/>
        </w:rPr>
        <w:t xml:space="preserve"> را تحم</w:t>
      </w:r>
      <w:r w:rsidRPr="00F97FB5">
        <w:rPr>
          <w:rFonts w:hint="cs"/>
          <w:rtl/>
        </w:rPr>
        <w:t>ی</w:t>
      </w:r>
      <w:r w:rsidRPr="00F97FB5">
        <w:rPr>
          <w:rFonts w:hint="eastAsia"/>
          <w:rtl/>
        </w:rPr>
        <w:t>ل</w:t>
      </w:r>
      <w:r w:rsidRPr="00F97FB5">
        <w:rPr>
          <w:rtl/>
        </w:rPr>
        <w:t xml:space="preserve"> م</w:t>
      </w:r>
      <w:r w:rsidRPr="00F97FB5">
        <w:rPr>
          <w:rFonts w:hint="cs"/>
          <w:rtl/>
        </w:rPr>
        <w:t>ی‌</w:t>
      </w:r>
      <w:r w:rsidRPr="00F97FB5">
        <w:rPr>
          <w:rFonts w:hint="eastAsia"/>
          <w:rtl/>
        </w:rPr>
        <w:t>کنند،</w:t>
      </w:r>
      <w:r w:rsidRPr="00F97FB5">
        <w:rPr>
          <w:rtl/>
        </w:rPr>
        <w:t xml:space="preserve"> در جهت</w:t>
      </w:r>
      <w:r w:rsidRPr="00F97FB5">
        <w:rPr>
          <w:rFonts w:hint="cs"/>
          <w:rtl/>
        </w:rPr>
        <w:t>ی</w:t>
      </w:r>
      <w:r w:rsidRPr="00F97FB5">
        <w:rPr>
          <w:rtl/>
        </w:rPr>
        <w:t xml:space="preserve"> هدا</w:t>
      </w:r>
      <w:r w:rsidRPr="00F97FB5">
        <w:rPr>
          <w:rFonts w:hint="cs"/>
          <w:rtl/>
        </w:rPr>
        <w:t>ی</w:t>
      </w:r>
      <w:r w:rsidRPr="00F97FB5">
        <w:rPr>
          <w:rFonts w:hint="eastAsia"/>
          <w:rtl/>
        </w:rPr>
        <w:t>ت</w:t>
      </w:r>
      <w:r w:rsidRPr="00F97FB5">
        <w:rPr>
          <w:rtl/>
        </w:rPr>
        <w:t xml:space="preserve"> شده و سمت و سو م</w:t>
      </w:r>
      <w:r w:rsidRPr="00F97FB5">
        <w:rPr>
          <w:rFonts w:hint="cs"/>
          <w:rtl/>
        </w:rPr>
        <w:t>ی‌</w:t>
      </w:r>
      <w:r w:rsidRPr="00F97FB5">
        <w:rPr>
          <w:rFonts w:hint="eastAsia"/>
          <w:rtl/>
        </w:rPr>
        <w:t>گ</w:t>
      </w:r>
      <w:r w:rsidRPr="00F97FB5">
        <w:rPr>
          <w:rFonts w:hint="cs"/>
          <w:rtl/>
        </w:rPr>
        <w:t>ی</w:t>
      </w:r>
      <w:r w:rsidRPr="00F97FB5">
        <w:rPr>
          <w:rFonts w:hint="eastAsia"/>
          <w:rtl/>
        </w:rPr>
        <w:t>رند</w:t>
      </w:r>
      <w:r w:rsidRPr="00F97FB5">
        <w:rPr>
          <w:rtl/>
        </w:rPr>
        <w:t xml:space="preserve"> که چالش‌ها</w:t>
      </w:r>
      <w:r w:rsidRPr="00F97FB5">
        <w:rPr>
          <w:rFonts w:hint="cs"/>
          <w:rtl/>
        </w:rPr>
        <w:t>ی</w:t>
      </w:r>
      <w:r w:rsidRPr="00F97FB5">
        <w:rPr>
          <w:rtl/>
        </w:rPr>
        <w:t xml:space="preserve"> مل</w:t>
      </w:r>
      <w:r w:rsidRPr="00F97FB5">
        <w:rPr>
          <w:rFonts w:hint="cs"/>
          <w:rtl/>
        </w:rPr>
        <w:t>ی</w:t>
      </w:r>
      <w:r w:rsidRPr="00F97FB5">
        <w:rPr>
          <w:rtl/>
        </w:rPr>
        <w:t xml:space="preserve"> را برطرف کرده و به بهبود ک</w:t>
      </w:r>
      <w:r w:rsidRPr="00F97FB5">
        <w:rPr>
          <w:rFonts w:hint="cs"/>
          <w:rtl/>
        </w:rPr>
        <w:t>ی</w:t>
      </w:r>
      <w:r w:rsidRPr="00F97FB5">
        <w:rPr>
          <w:rFonts w:hint="eastAsia"/>
          <w:rtl/>
        </w:rPr>
        <w:t>ف</w:t>
      </w:r>
      <w:r w:rsidRPr="00F97FB5">
        <w:rPr>
          <w:rFonts w:hint="cs"/>
          <w:rtl/>
        </w:rPr>
        <w:t>ی</w:t>
      </w:r>
      <w:r w:rsidRPr="00F97FB5">
        <w:rPr>
          <w:rFonts w:hint="eastAsia"/>
          <w:rtl/>
        </w:rPr>
        <w:t>ت</w:t>
      </w:r>
      <w:r w:rsidRPr="00F97FB5">
        <w:rPr>
          <w:rtl/>
        </w:rPr>
        <w:t xml:space="preserve"> زندگ</w:t>
      </w:r>
      <w:r w:rsidRPr="00F97FB5">
        <w:rPr>
          <w:rFonts w:hint="cs"/>
          <w:rtl/>
        </w:rPr>
        <w:t>ی</w:t>
      </w:r>
      <w:r w:rsidRPr="00F97FB5">
        <w:rPr>
          <w:rtl/>
        </w:rPr>
        <w:t xml:space="preserve"> مردم منجر شوند.</w:t>
      </w:r>
      <w:r>
        <w:rPr>
          <w:rFonts w:hint="cs"/>
          <w:rtl/>
        </w:rPr>
        <w:t xml:space="preserve"> </w:t>
      </w:r>
      <w:r>
        <w:rPr>
          <w:rtl/>
        </w:rPr>
        <w:t>فضا پهنه‌ا</w:t>
      </w:r>
      <w:r>
        <w:rPr>
          <w:rFonts w:hint="cs"/>
          <w:rtl/>
        </w:rPr>
        <w:t>ی</w:t>
      </w:r>
      <w:r>
        <w:rPr>
          <w:rtl/>
        </w:rPr>
        <w:t xml:space="preserve"> مشترک م</w:t>
      </w:r>
      <w:r>
        <w:rPr>
          <w:rFonts w:hint="cs"/>
          <w:rtl/>
        </w:rPr>
        <w:t>ی</w:t>
      </w:r>
      <w:r>
        <w:rPr>
          <w:rFonts w:hint="eastAsia"/>
          <w:rtl/>
        </w:rPr>
        <w:t>ان</w:t>
      </w:r>
      <w:r>
        <w:rPr>
          <w:rtl/>
        </w:rPr>
        <w:t xml:space="preserve"> کشورهاست که جغراف</w:t>
      </w:r>
      <w:r>
        <w:rPr>
          <w:rFonts w:hint="cs"/>
          <w:rtl/>
        </w:rPr>
        <w:t>ی</w:t>
      </w:r>
      <w:r>
        <w:rPr>
          <w:rFonts w:hint="eastAsia"/>
          <w:rtl/>
        </w:rPr>
        <w:t>ا</w:t>
      </w:r>
      <w:r>
        <w:rPr>
          <w:rFonts w:hint="cs"/>
          <w:rtl/>
        </w:rPr>
        <w:t>ی</w:t>
      </w:r>
      <w:r>
        <w:rPr>
          <w:rtl/>
        </w:rPr>
        <w:t xml:space="preserve"> س</w:t>
      </w:r>
      <w:r>
        <w:rPr>
          <w:rFonts w:hint="cs"/>
          <w:rtl/>
        </w:rPr>
        <w:t>ی</w:t>
      </w:r>
      <w:r>
        <w:rPr>
          <w:rFonts w:hint="eastAsia"/>
          <w:rtl/>
        </w:rPr>
        <w:t>اس</w:t>
      </w:r>
      <w:r>
        <w:rPr>
          <w:rFonts w:hint="cs"/>
          <w:rtl/>
        </w:rPr>
        <w:t>ی</w:t>
      </w:r>
      <w:r>
        <w:rPr>
          <w:rtl/>
        </w:rPr>
        <w:t xml:space="preserve"> آن را محدود نم</w:t>
      </w:r>
      <w:r>
        <w:rPr>
          <w:rFonts w:hint="cs"/>
          <w:rtl/>
        </w:rPr>
        <w:t>ی‌</w:t>
      </w:r>
      <w:r>
        <w:rPr>
          <w:rFonts w:hint="eastAsia"/>
          <w:rtl/>
        </w:rPr>
        <w:t>کند</w:t>
      </w:r>
      <w:r>
        <w:rPr>
          <w:rtl/>
        </w:rPr>
        <w:t>. ا</w:t>
      </w:r>
      <w:r>
        <w:rPr>
          <w:rFonts w:hint="cs"/>
          <w:rtl/>
        </w:rPr>
        <w:t>ی</w:t>
      </w:r>
      <w:r>
        <w:rPr>
          <w:rFonts w:hint="eastAsia"/>
          <w:rtl/>
        </w:rPr>
        <w:t>ن</w:t>
      </w:r>
      <w:r>
        <w:rPr>
          <w:rtl/>
        </w:rPr>
        <w:t xml:space="preserve"> پهنه که در ادب</w:t>
      </w:r>
      <w:r>
        <w:rPr>
          <w:rFonts w:hint="cs"/>
          <w:rtl/>
        </w:rPr>
        <w:t>ی</w:t>
      </w:r>
      <w:r>
        <w:rPr>
          <w:rFonts w:hint="eastAsia"/>
          <w:rtl/>
        </w:rPr>
        <w:t>ات</w:t>
      </w:r>
      <w:r>
        <w:rPr>
          <w:rtl/>
        </w:rPr>
        <w:t xml:space="preserve"> نظام</w:t>
      </w:r>
      <w:r>
        <w:rPr>
          <w:rFonts w:hint="cs"/>
          <w:rtl/>
        </w:rPr>
        <w:t>ی</w:t>
      </w:r>
      <w:r>
        <w:rPr>
          <w:rtl/>
        </w:rPr>
        <w:t xml:space="preserve"> از آن به عنوان مرتفع‌تر</w:t>
      </w:r>
      <w:r>
        <w:rPr>
          <w:rFonts w:hint="cs"/>
          <w:rtl/>
        </w:rPr>
        <w:t>ی</w:t>
      </w:r>
      <w:r>
        <w:rPr>
          <w:rFonts w:hint="eastAsia"/>
          <w:rtl/>
        </w:rPr>
        <w:t>ن</w:t>
      </w:r>
      <w:r>
        <w:rPr>
          <w:rtl/>
        </w:rPr>
        <w:t xml:space="preserve"> </w:t>
      </w:r>
      <w:r>
        <w:rPr>
          <w:rFonts w:hint="cs"/>
          <w:rtl/>
        </w:rPr>
        <w:t>ی</w:t>
      </w:r>
      <w:r>
        <w:rPr>
          <w:rFonts w:hint="eastAsia"/>
          <w:rtl/>
        </w:rPr>
        <w:t>ا</w:t>
      </w:r>
      <w:r>
        <w:rPr>
          <w:rtl/>
        </w:rPr>
        <w:t xml:space="preserve"> دست بالاتر</w:t>
      </w:r>
      <w:r>
        <w:rPr>
          <w:rFonts w:hint="cs"/>
          <w:rtl/>
        </w:rPr>
        <w:t>ی</w:t>
      </w:r>
      <w:r>
        <w:rPr>
          <w:rFonts w:hint="eastAsia"/>
          <w:rtl/>
        </w:rPr>
        <w:t>ن</w:t>
      </w:r>
      <w:r>
        <w:rPr>
          <w:rtl/>
        </w:rPr>
        <w:t xml:space="preserve"> منطقه </w:t>
      </w:r>
      <w:r>
        <w:rPr>
          <w:rFonts w:hint="cs"/>
          <w:rtl/>
        </w:rPr>
        <w:t>ی</w:t>
      </w:r>
      <w:r>
        <w:rPr>
          <w:rFonts w:hint="eastAsia"/>
          <w:rtl/>
        </w:rPr>
        <w:t>اد</w:t>
      </w:r>
      <w:r>
        <w:rPr>
          <w:rtl/>
        </w:rPr>
        <w:t xml:space="preserve"> م</w:t>
      </w:r>
      <w:r>
        <w:rPr>
          <w:rFonts w:hint="cs"/>
          <w:rtl/>
        </w:rPr>
        <w:t>ی‌</w:t>
      </w:r>
      <w:r>
        <w:rPr>
          <w:rFonts w:hint="eastAsia"/>
          <w:rtl/>
        </w:rPr>
        <w:t>شود،</w:t>
      </w:r>
      <w:r>
        <w:rPr>
          <w:rtl/>
        </w:rPr>
        <w:t xml:space="preserve"> از اهم</w:t>
      </w:r>
      <w:r>
        <w:rPr>
          <w:rFonts w:hint="cs"/>
          <w:rtl/>
        </w:rPr>
        <w:t>ی</w:t>
      </w:r>
      <w:r>
        <w:rPr>
          <w:rFonts w:hint="eastAsia"/>
          <w:rtl/>
        </w:rPr>
        <w:t>ت</w:t>
      </w:r>
      <w:r>
        <w:rPr>
          <w:rFonts w:hint="cs"/>
          <w:rtl/>
        </w:rPr>
        <w:t>ی</w:t>
      </w:r>
      <w:r>
        <w:rPr>
          <w:rtl/>
        </w:rPr>
        <w:t xml:space="preserve"> استراتژ</w:t>
      </w:r>
      <w:r>
        <w:rPr>
          <w:rFonts w:hint="cs"/>
          <w:rtl/>
        </w:rPr>
        <w:t>ی</w:t>
      </w:r>
      <w:r>
        <w:rPr>
          <w:rFonts w:hint="eastAsia"/>
          <w:rtl/>
        </w:rPr>
        <w:t>ک</w:t>
      </w:r>
      <w:r w:rsidR="00F369E8">
        <w:rPr>
          <w:rtl/>
        </w:rPr>
        <w:t xml:space="preserve"> برخوردار است</w:t>
      </w:r>
      <w:r w:rsidR="00F369E8">
        <w:rPr>
          <w:rFonts w:hint="cs"/>
          <w:rtl/>
        </w:rPr>
        <w:t xml:space="preserve"> که اهم مزایای توسعه آن را می</w:t>
      </w:r>
      <w:r w:rsidR="00F369E8">
        <w:rPr>
          <w:rtl/>
        </w:rPr>
        <w:softHyphen/>
      </w:r>
      <w:r w:rsidR="00F369E8">
        <w:rPr>
          <w:rFonts w:hint="cs"/>
          <w:rtl/>
        </w:rPr>
        <w:t>توان به قرار ذیل برشمرد:</w:t>
      </w:r>
    </w:p>
    <w:p w14:paraId="651E263E"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اقتدارآفرینی</w:t>
      </w:r>
    </w:p>
    <w:p w14:paraId="50AE0A7D"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توسعه اقتصادی و ایجاد ارزش</w:t>
      </w:r>
    </w:p>
    <w:p w14:paraId="3FD541D0"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تقویت حوزه دفاعی و امنیتی</w:t>
      </w:r>
    </w:p>
    <w:p w14:paraId="734AB1AF"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مزایای ناشی از کاربست فناوری</w:t>
      </w:r>
      <w:r>
        <w:rPr>
          <w:rtl/>
        </w:rPr>
        <w:softHyphen/>
      </w:r>
      <w:r>
        <w:rPr>
          <w:rFonts w:hint="cs"/>
          <w:rtl/>
        </w:rPr>
        <w:t>های فضایی فضایی در حوزه کشاورزی</w:t>
      </w:r>
    </w:p>
    <w:p w14:paraId="138F80B6"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تاب</w:t>
      </w:r>
      <w:r>
        <w:rPr>
          <w:rtl/>
        </w:rPr>
        <w:softHyphen/>
      </w:r>
      <w:r>
        <w:rPr>
          <w:rFonts w:hint="cs"/>
          <w:rtl/>
        </w:rPr>
        <w:t>آوری در هنگام وقوع رخدادهایی چون بلایای طبیعی یا جنگ</w:t>
      </w:r>
    </w:p>
    <w:p w14:paraId="03497C98"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مزایای ناشی از کاربست فناوری</w:t>
      </w:r>
      <w:r>
        <w:rPr>
          <w:rtl/>
        </w:rPr>
        <w:softHyphen/>
      </w:r>
      <w:r>
        <w:rPr>
          <w:rFonts w:hint="cs"/>
          <w:rtl/>
        </w:rPr>
        <w:t>های فضایی در علوم جغرافیایی، مطالعات زمین</w:t>
      </w:r>
      <w:r>
        <w:rPr>
          <w:rtl/>
        </w:rPr>
        <w:softHyphen/>
      </w:r>
      <w:r>
        <w:rPr>
          <w:rFonts w:hint="cs"/>
          <w:rtl/>
        </w:rPr>
        <w:t>شناسی، کیهان</w:t>
      </w:r>
      <w:r>
        <w:rPr>
          <w:rtl/>
        </w:rPr>
        <w:softHyphen/>
      </w:r>
      <w:r>
        <w:rPr>
          <w:rFonts w:hint="cs"/>
          <w:rtl/>
        </w:rPr>
        <w:t>شناسی، پیش</w:t>
      </w:r>
      <w:r>
        <w:rPr>
          <w:rtl/>
        </w:rPr>
        <w:softHyphen/>
      </w:r>
      <w:r>
        <w:rPr>
          <w:rFonts w:hint="cs"/>
          <w:rtl/>
        </w:rPr>
        <w:t>بینی وقوع رخدادهای طبیعی و پیش</w:t>
      </w:r>
      <w:r>
        <w:rPr>
          <w:rtl/>
        </w:rPr>
        <w:softHyphen/>
      </w:r>
      <w:r>
        <w:rPr>
          <w:rFonts w:hint="cs"/>
          <w:rtl/>
        </w:rPr>
        <w:t>بینی وضعیت آب</w:t>
      </w:r>
      <w:r>
        <w:rPr>
          <w:rtl/>
        </w:rPr>
        <w:softHyphen/>
      </w:r>
      <w:r>
        <w:rPr>
          <w:rFonts w:hint="cs"/>
          <w:rtl/>
        </w:rPr>
        <w:t>و</w:t>
      </w:r>
      <w:r>
        <w:rPr>
          <w:rtl/>
        </w:rPr>
        <w:softHyphen/>
      </w:r>
      <w:r>
        <w:rPr>
          <w:rFonts w:hint="cs"/>
          <w:rtl/>
        </w:rPr>
        <w:t>هوا</w:t>
      </w:r>
    </w:p>
    <w:p w14:paraId="353D88B8"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مزایای ناشی از کاربست فناوری</w:t>
      </w:r>
      <w:r>
        <w:rPr>
          <w:rtl/>
        </w:rPr>
        <w:softHyphen/>
      </w:r>
      <w:r>
        <w:rPr>
          <w:rFonts w:hint="cs"/>
          <w:rtl/>
        </w:rPr>
        <w:t>های فضایی در حوزه ارتباطات و فناوری اطلاعات</w:t>
      </w:r>
    </w:p>
    <w:p w14:paraId="14B2C8D9"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مزایای ناشی از کاربست فناوری</w:t>
      </w:r>
      <w:r>
        <w:rPr>
          <w:rtl/>
        </w:rPr>
        <w:softHyphen/>
      </w:r>
      <w:r>
        <w:rPr>
          <w:rFonts w:hint="cs"/>
          <w:rtl/>
        </w:rPr>
        <w:t>های فضایی در حوزه هدایت، ناوبری و امداد و نجات</w:t>
      </w:r>
    </w:p>
    <w:p w14:paraId="29CFFAAF" w14:textId="77777777" w:rsidR="00F369E8" w:rsidRDefault="00F369E8" w:rsidP="00F369E8">
      <w:pPr>
        <w:pStyle w:val="ListParagraph"/>
        <w:numPr>
          <w:ilvl w:val="0"/>
          <w:numId w:val="36"/>
        </w:numPr>
        <w:tabs>
          <w:tab w:val="num" w:pos="720"/>
        </w:tabs>
        <w:spacing w:line="276" w:lineRule="auto"/>
        <w:contextualSpacing/>
        <w:jc w:val="lowKashida"/>
      </w:pPr>
      <w:r>
        <w:rPr>
          <w:rFonts w:hint="cs"/>
          <w:rtl/>
        </w:rPr>
        <w:t>مزایای ناشی از کاربست فناوری</w:t>
      </w:r>
      <w:r>
        <w:rPr>
          <w:rtl/>
        </w:rPr>
        <w:softHyphen/>
      </w:r>
      <w:r>
        <w:rPr>
          <w:rFonts w:hint="cs"/>
          <w:rtl/>
        </w:rPr>
        <w:t>های فضایی در حوزه مدیریت منابع انرژی</w:t>
      </w:r>
    </w:p>
    <w:p w14:paraId="54FB93C6" w14:textId="67466C44" w:rsidR="00475461" w:rsidRDefault="00F369E8" w:rsidP="00F369E8">
      <w:pPr>
        <w:pStyle w:val="ListParagraph"/>
        <w:numPr>
          <w:ilvl w:val="0"/>
          <w:numId w:val="36"/>
        </w:numPr>
        <w:tabs>
          <w:tab w:val="num" w:pos="720"/>
        </w:tabs>
        <w:spacing w:line="276" w:lineRule="auto"/>
        <w:contextualSpacing/>
        <w:jc w:val="lowKashida"/>
      </w:pPr>
      <w:r>
        <w:rPr>
          <w:rFonts w:hint="cs"/>
          <w:rtl/>
        </w:rPr>
        <w:t>کارآفرینی و اشتغال</w:t>
      </w:r>
      <w:r>
        <w:rPr>
          <w:rtl/>
        </w:rPr>
        <w:softHyphen/>
      </w:r>
      <w:r>
        <w:rPr>
          <w:rFonts w:hint="cs"/>
          <w:rtl/>
        </w:rPr>
        <w:t>زایی</w:t>
      </w:r>
    </w:p>
    <w:p w14:paraId="16FB0B9F" w14:textId="77777777" w:rsidR="00F369E8" w:rsidRDefault="00F369E8" w:rsidP="00F369E8">
      <w:pPr>
        <w:spacing w:line="276" w:lineRule="auto"/>
        <w:rPr>
          <w:rtl/>
        </w:rPr>
      </w:pPr>
      <w:r>
        <w:rPr>
          <w:rFonts w:hint="cs"/>
          <w:rtl/>
        </w:rPr>
        <w:t>با توجه به جمیع این مزایا و با تکیه بر شواهد آماری، عواید ناشی از سرمایه</w:t>
      </w:r>
      <w:r>
        <w:rPr>
          <w:rtl/>
        </w:rPr>
        <w:softHyphen/>
      </w:r>
      <w:r>
        <w:rPr>
          <w:rFonts w:hint="cs"/>
          <w:rtl/>
        </w:rPr>
        <w:t>گذاری در صنعت فضایی در بخش دولتی و خصوصی در سال</w:t>
      </w:r>
      <w:r>
        <w:rPr>
          <w:rtl/>
        </w:rPr>
        <w:softHyphen/>
      </w:r>
      <w:r>
        <w:rPr>
          <w:rFonts w:hint="cs"/>
          <w:rtl/>
        </w:rPr>
        <w:t>های اخیر به شکلی روزافزون در حال افزایش است. در همین راستا سازمان</w:t>
      </w:r>
      <w:r>
        <w:rPr>
          <w:rtl/>
        </w:rPr>
        <w:softHyphen/>
      </w:r>
      <w:r>
        <w:rPr>
          <w:rFonts w:hint="cs"/>
          <w:rtl/>
        </w:rPr>
        <w:t xml:space="preserve">های فضایی </w:t>
      </w:r>
      <w:r>
        <w:rPr>
          <w:rFonts w:hint="cs"/>
          <w:rtl/>
        </w:rPr>
        <w:lastRenderedPageBreak/>
        <w:t>کشورها برنامه</w:t>
      </w:r>
      <w:r>
        <w:rPr>
          <w:rtl/>
        </w:rPr>
        <w:softHyphen/>
      </w:r>
      <w:r>
        <w:rPr>
          <w:rFonts w:hint="cs"/>
          <w:rtl/>
        </w:rPr>
        <w:t>هایی را برای رشد و توسعه این صنعت و ایجاد ارزش افزوده اقتصادی در بخش</w:t>
      </w:r>
      <w:r>
        <w:rPr>
          <w:rtl/>
        </w:rPr>
        <w:softHyphen/>
      </w:r>
      <w:r>
        <w:rPr>
          <w:rFonts w:hint="cs"/>
          <w:rtl/>
        </w:rPr>
        <w:t xml:space="preserve">های مختلف اقتصاد و صنعت کشورهای خود تدوین نموده و به اجرای آن مبادرت دارند. </w:t>
      </w:r>
    </w:p>
    <w:p w14:paraId="174252CE" w14:textId="77777777" w:rsidR="00F369E8" w:rsidRDefault="00F369E8" w:rsidP="00F369E8">
      <w:pPr>
        <w:spacing w:line="276" w:lineRule="auto"/>
        <w:rPr>
          <w:rtl/>
        </w:rPr>
      </w:pPr>
      <w:r w:rsidRPr="00CD56EB">
        <w:rPr>
          <w:rtl/>
        </w:rPr>
        <w:t>فعال</w:t>
      </w:r>
      <w:r w:rsidRPr="00CD56EB">
        <w:rPr>
          <w:rFonts w:hint="cs"/>
          <w:rtl/>
        </w:rPr>
        <w:t>ی</w:t>
      </w:r>
      <w:r w:rsidRPr="00CD56EB">
        <w:rPr>
          <w:rFonts w:hint="eastAsia"/>
          <w:rtl/>
        </w:rPr>
        <w:t>ت</w:t>
      </w:r>
      <w:r w:rsidRPr="00CD56EB">
        <w:rPr>
          <w:rtl/>
        </w:rPr>
        <w:t xml:space="preserve"> ها</w:t>
      </w:r>
      <w:r w:rsidRPr="00CD56EB">
        <w:rPr>
          <w:rFonts w:hint="cs"/>
          <w:rtl/>
        </w:rPr>
        <w:t>ی</w:t>
      </w:r>
      <w:r w:rsidRPr="00CD56EB">
        <w:rPr>
          <w:rtl/>
        </w:rPr>
        <w:t xml:space="preserve"> فضا</w:t>
      </w:r>
      <w:r w:rsidRPr="00CD56EB">
        <w:rPr>
          <w:rFonts w:hint="cs"/>
          <w:rtl/>
        </w:rPr>
        <w:t>یی</w:t>
      </w:r>
      <w:r w:rsidRPr="00CD56EB">
        <w:rPr>
          <w:rtl/>
        </w:rPr>
        <w:t xml:space="preserve"> ا</w:t>
      </w:r>
      <w:r w:rsidRPr="00CD56EB">
        <w:rPr>
          <w:rFonts w:hint="cs"/>
          <w:rtl/>
        </w:rPr>
        <w:t>ی</w:t>
      </w:r>
      <w:r w:rsidRPr="00CD56EB">
        <w:rPr>
          <w:rFonts w:hint="eastAsia"/>
          <w:rtl/>
        </w:rPr>
        <w:t>ران</w:t>
      </w:r>
      <w:r w:rsidRPr="00CD56EB">
        <w:rPr>
          <w:rtl/>
        </w:rPr>
        <w:t xml:space="preserve"> پ</w:t>
      </w:r>
      <w:r w:rsidRPr="00CD56EB">
        <w:rPr>
          <w:rFonts w:hint="cs"/>
          <w:rtl/>
        </w:rPr>
        <w:t>ی</w:t>
      </w:r>
      <w:r w:rsidRPr="00CD56EB">
        <w:rPr>
          <w:rFonts w:hint="eastAsia"/>
          <w:rtl/>
        </w:rPr>
        <w:t>ش</w:t>
      </w:r>
      <w:r w:rsidRPr="00CD56EB">
        <w:rPr>
          <w:rtl/>
        </w:rPr>
        <w:t xml:space="preserve"> از </w:t>
      </w:r>
      <w:r>
        <w:rPr>
          <w:rFonts w:hint="cs"/>
          <w:rtl/>
        </w:rPr>
        <w:t>انقلاب</w:t>
      </w:r>
      <w:r w:rsidRPr="00CD56EB">
        <w:rPr>
          <w:rtl/>
        </w:rPr>
        <w:t xml:space="preserve"> به حضور در مجامع ب</w:t>
      </w:r>
      <w:r w:rsidRPr="00CD56EB">
        <w:rPr>
          <w:rFonts w:hint="cs"/>
          <w:rtl/>
        </w:rPr>
        <w:t>ی</w:t>
      </w:r>
      <w:r w:rsidRPr="00CD56EB">
        <w:rPr>
          <w:rFonts w:hint="eastAsia"/>
          <w:rtl/>
        </w:rPr>
        <w:t>ن</w:t>
      </w:r>
      <w:r w:rsidRPr="00CD56EB">
        <w:rPr>
          <w:rtl/>
        </w:rPr>
        <w:t xml:space="preserve"> الملل</w:t>
      </w:r>
      <w:r w:rsidRPr="00CD56EB">
        <w:rPr>
          <w:rFonts w:hint="cs"/>
          <w:rtl/>
        </w:rPr>
        <w:t>ی</w:t>
      </w:r>
      <w:r w:rsidRPr="00CD56EB">
        <w:rPr>
          <w:rtl/>
        </w:rPr>
        <w:t xml:space="preserve"> حقوق فضا و در</w:t>
      </w:r>
      <w:r w:rsidRPr="00CD56EB">
        <w:rPr>
          <w:rFonts w:hint="cs"/>
          <w:rtl/>
        </w:rPr>
        <w:t>ی</w:t>
      </w:r>
      <w:r w:rsidRPr="00CD56EB">
        <w:rPr>
          <w:rFonts w:hint="eastAsia"/>
          <w:rtl/>
        </w:rPr>
        <w:t>افت</w:t>
      </w:r>
      <w:r w:rsidRPr="00CD56EB">
        <w:rPr>
          <w:rtl/>
        </w:rPr>
        <w:t xml:space="preserve"> داده</w:t>
      </w:r>
      <w:r>
        <w:rPr>
          <w:rtl/>
        </w:rPr>
        <w:softHyphen/>
      </w:r>
      <w:r w:rsidRPr="00CD56EB">
        <w:rPr>
          <w:rtl/>
        </w:rPr>
        <w:t>ها</w:t>
      </w:r>
      <w:r w:rsidRPr="00CD56EB">
        <w:rPr>
          <w:rFonts w:hint="cs"/>
          <w:rtl/>
        </w:rPr>
        <w:t>ی</w:t>
      </w:r>
      <w:r>
        <w:rPr>
          <w:rFonts w:hint="cs"/>
          <w:rtl/>
        </w:rPr>
        <w:t xml:space="preserve"> </w:t>
      </w:r>
      <w:r w:rsidRPr="00CD56EB">
        <w:rPr>
          <w:rFonts w:hint="eastAsia"/>
          <w:rtl/>
        </w:rPr>
        <w:t>فضا</w:t>
      </w:r>
      <w:r w:rsidRPr="00CD56EB">
        <w:rPr>
          <w:rFonts w:hint="cs"/>
          <w:rtl/>
        </w:rPr>
        <w:t>یی</w:t>
      </w:r>
      <w:r w:rsidRPr="00CD56EB">
        <w:rPr>
          <w:rtl/>
        </w:rPr>
        <w:t xml:space="preserve"> محدود م</w:t>
      </w:r>
      <w:r w:rsidRPr="00CD56EB">
        <w:rPr>
          <w:rFonts w:hint="cs"/>
          <w:rtl/>
        </w:rPr>
        <w:t>ی</w:t>
      </w:r>
      <w:r w:rsidRPr="00CD56EB">
        <w:rPr>
          <w:rtl/>
        </w:rPr>
        <w:t xml:space="preserve"> شد. در اواخر دهه 137۰ با هدف اکتساب فناور</w:t>
      </w:r>
      <w:r w:rsidRPr="00CD56EB">
        <w:rPr>
          <w:rFonts w:hint="cs"/>
          <w:rtl/>
        </w:rPr>
        <w:t>ی</w:t>
      </w:r>
      <w:r>
        <w:rPr>
          <w:rtl/>
        </w:rPr>
        <w:softHyphen/>
      </w:r>
      <w:r w:rsidRPr="00CD56EB">
        <w:rPr>
          <w:rtl/>
        </w:rPr>
        <w:t>ها</w:t>
      </w:r>
      <w:r w:rsidRPr="00CD56EB">
        <w:rPr>
          <w:rFonts w:hint="cs"/>
          <w:rtl/>
        </w:rPr>
        <w:t>ی</w:t>
      </w:r>
      <w:r w:rsidRPr="00CD56EB">
        <w:rPr>
          <w:rtl/>
        </w:rPr>
        <w:t xml:space="preserve"> ماهواره، همکار</w:t>
      </w:r>
      <w:r w:rsidRPr="00CD56EB">
        <w:rPr>
          <w:rFonts w:hint="cs"/>
          <w:rtl/>
        </w:rPr>
        <w:t>ی</w:t>
      </w:r>
      <w:r w:rsidRPr="00CD56EB">
        <w:rPr>
          <w:rtl/>
        </w:rPr>
        <w:t xml:space="preserve"> با کشورها</w:t>
      </w:r>
      <w:r w:rsidRPr="00CD56EB">
        <w:rPr>
          <w:rFonts w:hint="cs"/>
          <w:rtl/>
        </w:rPr>
        <w:t>ی</w:t>
      </w:r>
      <w:r>
        <w:rPr>
          <w:rFonts w:hint="cs"/>
          <w:rtl/>
        </w:rPr>
        <w:t xml:space="preserve"> </w:t>
      </w:r>
      <w:r w:rsidRPr="00CD56EB">
        <w:rPr>
          <w:rFonts w:hint="eastAsia"/>
          <w:rtl/>
        </w:rPr>
        <w:t>دارا</w:t>
      </w:r>
      <w:r w:rsidRPr="00CD56EB">
        <w:rPr>
          <w:rFonts w:hint="cs"/>
          <w:rtl/>
        </w:rPr>
        <w:t>ی</w:t>
      </w:r>
      <w:r w:rsidRPr="00CD56EB">
        <w:rPr>
          <w:rtl/>
        </w:rPr>
        <w:t xml:space="preserve"> ا</w:t>
      </w:r>
      <w:r w:rsidRPr="00CD56EB">
        <w:rPr>
          <w:rFonts w:hint="cs"/>
          <w:rtl/>
        </w:rPr>
        <w:t>ی</w:t>
      </w:r>
      <w:r w:rsidRPr="00CD56EB">
        <w:rPr>
          <w:rFonts w:hint="eastAsia"/>
          <w:rtl/>
        </w:rPr>
        <w:t>ن</w:t>
      </w:r>
      <w:r w:rsidRPr="00CD56EB">
        <w:rPr>
          <w:rtl/>
        </w:rPr>
        <w:t xml:space="preserve"> فناور</w:t>
      </w:r>
      <w:r w:rsidRPr="00CD56EB">
        <w:rPr>
          <w:rFonts w:hint="cs"/>
          <w:rtl/>
        </w:rPr>
        <w:t>ی</w:t>
      </w:r>
      <w:r w:rsidRPr="00CD56EB">
        <w:rPr>
          <w:rtl/>
        </w:rPr>
        <w:t xml:space="preserve"> آغاز گرد</w:t>
      </w:r>
      <w:r w:rsidRPr="00CD56EB">
        <w:rPr>
          <w:rFonts w:hint="cs"/>
          <w:rtl/>
        </w:rPr>
        <w:t>ی</w:t>
      </w:r>
      <w:r w:rsidRPr="00CD56EB">
        <w:rPr>
          <w:rFonts w:hint="eastAsia"/>
          <w:rtl/>
        </w:rPr>
        <w:t>د،</w:t>
      </w:r>
      <w:r w:rsidRPr="00CD56EB">
        <w:rPr>
          <w:rtl/>
        </w:rPr>
        <w:t xml:space="preserve"> اما قطع ا</w:t>
      </w:r>
      <w:r w:rsidRPr="00CD56EB">
        <w:rPr>
          <w:rFonts w:hint="cs"/>
          <w:rtl/>
        </w:rPr>
        <w:t>ی</w:t>
      </w:r>
      <w:r w:rsidRPr="00CD56EB">
        <w:rPr>
          <w:rFonts w:hint="eastAsia"/>
          <w:rtl/>
        </w:rPr>
        <w:t>ن</w:t>
      </w:r>
      <w:r w:rsidRPr="00CD56EB">
        <w:rPr>
          <w:rtl/>
        </w:rPr>
        <w:t xml:space="preserve"> همکار</w:t>
      </w:r>
      <w:r w:rsidRPr="00CD56EB">
        <w:rPr>
          <w:rFonts w:hint="cs"/>
          <w:rtl/>
        </w:rPr>
        <w:t>ی</w:t>
      </w:r>
      <w:r>
        <w:rPr>
          <w:rtl/>
        </w:rPr>
        <w:softHyphen/>
      </w:r>
      <w:r w:rsidRPr="00CD56EB">
        <w:rPr>
          <w:rtl/>
        </w:rPr>
        <w:t>ها به سبب برخ</w:t>
      </w:r>
      <w:r w:rsidRPr="00CD56EB">
        <w:rPr>
          <w:rFonts w:hint="cs"/>
          <w:rtl/>
        </w:rPr>
        <w:t>ی</w:t>
      </w:r>
      <w:r w:rsidRPr="00CD56EB">
        <w:rPr>
          <w:rtl/>
        </w:rPr>
        <w:t xml:space="preserve"> تحر</w:t>
      </w:r>
      <w:r w:rsidRPr="00CD56EB">
        <w:rPr>
          <w:rFonts w:hint="cs"/>
          <w:rtl/>
        </w:rPr>
        <w:t>ی</w:t>
      </w:r>
      <w:r w:rsidRPr="00CD56EB">
        <w:rPr>
          <w:rFonts w:hint="eastAsia"/>
          <w:rtl/>
        </w:rPr>
        <w:t>م</w:t>
      </w:r>
      <w:r>
        <w:rPr>
          <w:rtl/>
        </w:rPr>
        <w:softHyphen/>
      </w:r>
      <w:r w:rsidRPr="00CD56EB">
        <w:rPr>
          <w:rtl/>
        </w:rPr>
        <w:t>ها، موجب توسعه درون</w:t>
      </w:r>
      <w:r>
        <w:rPr>
          <w:rtl/>
        </w:rPr>
        <w:softHyphen/>
      </w:r>
      <w:r w:rsidRPr="00CD56EB">
        <w:rPr>
          <w:rtl/>
        </w:rPr>
        <w:t>زا</w:t>
      </w:r>
      <w:r w:rsidRPr="00CD56EB">
        <w:rPr>
          <w:rFonts w:hint="cs"/>
          <w:rtl/>
        </w:rPr>
        <w:t>ی</w:t>
      </w:r>
      <w:r>
        <w:rPr>
          <w:rFonts w:hint="cs"/>
          <w:rtl/>
        </w:rPr>
        <w:t xml:space="preserve"> </w:t>
      </w:r>
      <w:r w:rsidRPr="00CD56EB">
        <w:rPr>
          <w:rFonts w:hint="eastAsia"/>
          <w:rtl/>
        </w:rPr>
        <w:t>توانمند</w:t>
      </w:r>
      <w:r w:rsidRPr="00CD56EB">
        <w:rPr>
          <w:rFonts w:hint="cs"/>
          <w:rtl/>
        </w:rPr>
        <w:t>ی</w:t>
      </w:r>
      <w:r>
        <w:rPr>
          <w:rtl/>
        </w:rPr>
        <w:softHyphen/>
      </w:r>
      <w:r w:rsidRPr="00CD56EB">
        <w:rPr>
          <w:rtl/>
        </w:rPr>
        <w:t>ها</w:t>
      </w:r>
      <w:r w:rsidRPr="00CD56EB">
        <w:rPr>
          <w:rFonts w:hint="cs"/>
          <w:rtl/>
        </w:rPr>
        <w:t>ی</w:t>
      </w:r>
      <w:r w:rsidRPr="00CD56EB">
        <w:rPr>
          <w:rtl/>
        </w:rPr>
        <w:t xml:space="preserve"> فضا</w:t>
      </w:r>
      <w:r w:rsidRPr="00CD56EB">
        <w:rPr>
          <w:rFonts w:hint="cs"/>
          <w:rtl/>
        </w:rPr>
        <w:t>یی</w:t>
      </w:r>
      <w:r w:rsidRPr="00CD56EB">
        <w:rPr>
          <w:rtl/>
        </w:rPr>
        <w:t xml:space="preserve"> شد. در ا</w:t>
      </w:r>
      <w:r w:rsidRPr="00CD56EB">
        <w:rPr>
          <w:rFonts w:hint="cs"/>
          <w:rtl/>
        </w:rPr>
        <w:t>ی</w:t>
      </w:r>
      <w:r w:rsidRPr="00CD56EB">
        <w:rPr>
          <w:rFonts w:hint="eastAsia"/>
          <w:rtl/>
        </w:rPr>
        <w:t>ن</w:t>
      </w:r>
      <w:r w:rsidRPr="00CD56EB">
        <w:rPr>
          <w:rtl/>
        </w:rPr>
        <w:t xml:space="preserve"> راستا ابتدا برنامه ده ساله فضا</w:t>
      </w:r>
      <w:r w:rsidRPr="00CD56EB">
        <w:rPr>
          <w:rFonts w:hint="cs"/>
          <w:rtl/>
        </w:rPr>
        <w:t>یی</w:t>
      </w:r>
      <w:r w:rsidRPr="00CD56EB">
        <w:rPr>
          <w:rtl/>
        </w:rPr>
        <w:t xml:space="preserve"> </w:t>
      </w:r>
      <w:r>
        <w:rPr>
          <w:rFonts w:hint="cs"/>
          <w:rtl/>
        </w:rPr>
        <w:t>(</w:t>
      </w:r>
      <w:r>
        <w:rPr>
          <w:rtl/>
        </w:rPr>
        <w:t>138</w:t>
      </w:r>
      <w:r>
        <w:rPr>
          <w:rFonts w:hint="cs"/>
          <w:rtl/>
        </w:rPr>
        <w:t>5)</w:t>
      </w:r>
      <w:r w:rsidRPr="00CD56EB">
        <w:rPr>
          <w:rtl/>
        </w:rPr>
        <w:t xml:space="preserve"> اجرا و سپس سند جامع توسعه</w:t>
      </w:r>
      <w:r>
        <w:rPr>
          <w:rFonts w:hint="cs"/>
          <w:rtl/>
        </w:rPr>
        <w:t xml:space="preserve"> </w:t>
      </w:r>
      <w:r w:rsidRPr="00CD56EB">
        <w:rPr>
          <w:rFonts w:hint="eastAsia"/>
          <w:rtl/>
        </w:rPr>
        <w:t>هوافضا</w:t>
      </w:r>
      <w:r w:rsidRPr="00CD56EB">
        <w:rPr>
          <w:rtl/>
        </w:rPr>
        <w:t xml:space="preserve"> </w:t>
      </w:r>
      <w:r>
        <w:rPr>
          <w:rFonts w:hint="cs"/>
          <w:rtl/>
        </w:rPr>
        <w:t>(</w:t>
      </w:r>
      <w:r w:rsidRPr="00CD56EB">
        <w:rPr>
          <w:rtl/>
        </w:rPr>
        <w:t>1391</w:t>
      </w:r>
      <w:r>
        <w:rPr>
          <w:rFonts w:hint="cs"/>
          <w:rtl/>
        </w:rPr>
        <w:t>)</w:t>
      </w:r>
      <w:r w:rsidRPr="00CD56EB">
        <w:rPr>
          <w:rtl/>
        </w:rPr>
        <w:t xml:space="preserve"> تدو</w:t>
      </w:r>
      <w:r w:rsidRPr="00CD56EB">
        <w:rPr>
          <w:rFonts w:hint="cs"/>
          <w:rtl/>
        </w:rPr>
        <w:t>ی</w:t>
      </w:r>
      <w:r w:rsidRPr="00CD56EB">
        <w:rPr>
          <w:rFonts w:hint="eastAsia"/>
          <w:rtl/>
        </w:rPr>
        <w:t>ن</w:t>
      </w:r>
      <w:r w:rsidRPr="00CD56EB">
        <w:rPr>
          <w:rtl/>
        </w:rPr>
        <w:t xml:space="preserve"> گرد</w:t>
      </w:r>
      <w:r w:rsidRPr="00CD56EB">
        <w:rPr>
          <w:rFonts w:hint="cs"/>
          <w:rtl/>
        </w:rPr>
        <w:t>ی</w:t>
      </w:r>
      <w:r w:rsidRPr="00CD56EB">
        <w:rPr>
          <w:rFonts w:hint="eastAsia"/>
          <w:rtl/>
        </w:rPr>
        <w:t>د</w:t>
      </w:r>
      <w:r w:rsidRPr="00CD56EB">
        <w:rPr>
          <w:rtl/>
        </w:rPr>
        <w:t xml:space="preserve"> و مبنا</w:t>
      </w:r>
      <w:r w:rsidRPr="00CD56EB">
        <w:rPr>
          <w:rFonts w:hint="cs"/>
          <w:rtl/>
        </w:rPr>
        <w:t>ی</w:t>
      </w:r>
      <w:r w:rsidRPr="00CD56EB">
        <w:rPr>
          <w:rtl/>
        </w:rPr>
        <w:t xml:space="preserve"> فعال</w:t>
      </w:r>
      <w:r w:rsidRPr="00CD56EB">
        <w:rPr>
          <w:rFonts w:hint="cs"/>
          <w:rtl/>
        </w:rPr>
        <w:t>ی</w:t>
      </w:r>
      <w:r w:rsidRPr="00CD56EB">
        <w:rPr>
          <w:rFonts w:hint="eastAsia"/>
          <w:rtl/>
        </w:rPr>
        <w:t>ت</w:t>
      </w:r>
      <w:r>
        <w:rPr>
          <w:rtl/>
        </w:rPr>
        <w:softHyphen/>
      </w:r>
      <w:r w:rsidRPr="00CD56EB">
        <w:rPr>
          <w:rtl/>
        </w:rPr>
        <w:t>ها</w:t>
      </w:r>
      <w:r w:rsidRPr="00CD56EB">
        <w:rPr>
          <w:rFonts w:hint="cs"/>
          <w:rtl/>
        </w:rPr>
        <w:t>ی</w:t>
      </w:r>
      <w:r w:rsidRPr="00CD56EB">
        <w:rPr>
          <w:rtl/>
        </w:rPr>
        <w:t xml:space="preserve"> فضا</w:t>
      </w:r>
      <w:r w:rsidRPr="00CD56EB">
        <w:rPr>
          <w:rFonts w:hint="cs"/>
          <w:rtl/>
        </w:rPr>
        <w:t>یی</w:t>
      </w:r>
      <w:r w:rsidRPr="00CD56EB">
        <w:rPr>
          <w:rtl/>
        </w:rPr>
        <w:t xml:space="preserve"> قرار گرفت. ا</w:t>
      </w:r>
      <w:r w:rsidRPr="00CD56EB">
        <w:rPr>
          <w:rFonts w:hint="cs"/>
          <w:rtl/>
        </w:rPr>
        <w:t>ی</w:t>
      </w:r>
      <w:r w:rsidRPr="00CD56EB">
        <w:rPr>
          <w:rFonts w:hint="eastAsia"/>
          <w:rtl/>
        </w:rPr>
        <w:t>ن</w:t>
      </w:r>
      <w:r w:rsidRPr="00CD56EB">
        <w:rPr>
          <w:rtl/>
        </w:rPr>
        <w:t xml:space="preserve"> سند بستر شناسا</w:t>
      </w:r>
      <w:r w:rsidRPr="00CD56EB">
        <w:rPr>
          <w:rFonts w:hint="cs"/>
          <w:rtl/>
        </w:rPr>
        <w:t>یی</w:t>
      </w:r>
      <w:r w:rsidRPr="00CD56EB">
        <w:rPr>
          <w:rtl/>
        </w:rPr>
        <w:t xml:space="preserve"> توانمند</w:t>
      </w:r>
      <w:r w:rsidRPr="00CD56EB">
        <w:rPr>
          <w:rFonts w:hint="cs"/>
          <w:rtl/>
        </w:rPr>
        <w:t>ی</w:t>
      </w:r>
      <w:r>
        <w:rPr>
          <w:rtl/>
        </w:rPr>
        <w:softHyphen/>
      </w:r>
      <w:r w:rsidRPr="00CD56EB">
        <w:rPr>
          <w:rtl/>
        </w:rPr>
        <w:t>ها</w:t>
      </w:r>
      <w:r w:rsidRPr="00CD56EB">
        <w:rPr>
          <w:rFonts w:hint="cs"/>
          <w:rtl/>
        </w:rPr>
        <w:t>ی</w:t>
      </w:r>
      <w:r>
        <w:rPr>
          <w:rFonts w:hint="cs"/>
          <w:rtl/>
        </w:rPr>
        <w:t xml:space="preserve"> </w:t>
      </w:r>
      <w:r w:rsidRPr="00CD56EB">
        <w:rPr>
          <w:rFonts w:hint="eastAsia"/>
          <w:rtl/>
        </w:rPr>
        <w:t>مورد</w:t>
      </w:r>
      <w:r w:rsidRPr="00CD56EB">
        <w:rPr>
          <w:rtl/>
        </w:rPr>
        <w:t>ن</w:t>
      </w:r>
      <w:r w:rsidRPr="00CD56EB">
        <w:rPr>
          <w:rFonts w:hint="cs"/>
          <w:rtl/>
        </w:rPr>
        <w:t>ی</w:t>
      </w:r>
      <w:r w:rsidRPr="00CD56EB">
        <w:rPr>
          <w:rFonts w:hint="eastAsia"/>
          <w:rtl/>
        </w:rPr>
        <w:t>از</w:t>
      </w:r>
      <w:r w:rsidRPr="00CD56EB">
        <w:rPr>
          <w:rtl/>
        </w:rPr>
        <w:t xml:space="preserve"> برا</w:t>
      </w:r>
      <w:r w:rsidRPr="00CD56EB">
        <w:rPr>
          <w:rFonts w:hint="cs"/>
          <w:rtl/>
        </w:rPr>
        <w:t>ی</w:t>
      </w:r>
      <w:r w:rsidRPr="00CD56EB">
        <w:rPr>
          <w:rtl/>
        </w:rPr>
        <w:t xml:space="preserve"> ورود به عرصه فضا است. در ا</w:t>
      </w:r>
      <w:r w:rsidRPr="00CD56EB">
        <w:rPr>
          <w:rFonts w:hint="cs"/>
          <w:rtl/>
        </w:rPr>
        <w:t>ی</w:t>
      </w:r>
      <w:r w:rsidRPr="00CD56EB">
        <w:rPr>
          <w:rFonts w:hint="eastAsia"/>
          <w:rtl/>
        </w:rPr>
        <w:t>ن</w:t>
      </w:r>
      <w:r w:rsidRPr="00CD56EB">
        <w:rPr>
          <w:rtl/>
        </w:rPr>
        <w:t xml:space="preserve"> سند </w:t>
      </w:r>
      <w:r>
        <w:rPr>
          <w:rFonts w:hint="cs"/>
          <w:rtl/>
        </w:rPr>
        <w:t>علاوه</w:t>
      </w:r>
      <w:r w:rsidRPr="00CD56EB">
        <w:rPr>
          <w:rtl/>
        </w:rPr>
        <w:t xml:space="preserve"> بر هدف</w:t>
      </w:r>
      <w:r>
        <w:rPr>
          <w:rtl/>
        </w:rPr>
        <w:softHyphen/>
      </w:r>
      <w:r w:rsidRPr="00CD56EB">
        <w:rPr>
          <w:rtl/>
        </w:rPr>
        <w:t>گذار</w:t>
      </w:r>
      <w:r w:rsidRPr="00CD56EB">
        <w:rPr>
          <w:rFonts w:hint="cs"/>
          <w:rtl/>
        </w:rPr>
        <w:t>ی</w:t>
      </w:r>
      <w:r w:rsidRPr="00CD56EB">
        <w:rPr>
          <w:rtl/>
        </w:rPr>
        <w:t xml:space="preserve"> و تع</w:t>
      </w:r>
      <w:r w:rsidRPr="00CD56EB">
        <w:rPr>
          <w:rFonts w:hint="cs"/>
          <w:rtl/>
        </w:rPr>
        <w:t>یی</w:t>
      </w:r>
      <w:r w:rsidRPr="00CD56EB">
        <w:rPr>
          <w:rFonts w:hint="eastAsia"/>
          <w:rtl/>
        </w:rPr>
        <w:t>ن</w:t>
      </w:r>
      <w:r w:rsidRPr="00CD56EB">
        <w:rPr>
          <w:rtl/>
        </w:rPr>
        <w:t xml:space="preserve"> خط</w:t>
      </w:r>
      <w:r>
        <w:rPr>
          <w:rtl/>
        </w:rPr>
        <w:softHyphen/>
      </w:r>
      <w:r w:rsidRPr="00CD56EB">
        <w:rPr>
          <w:rtl/>
        </w:rPr>
        <w:t>مش</w:t>
      </w:r>
      <w:r w:rsidRPr="00CD56EB">
        <w:rPr>
          <w:rFonts w:hint="cs"/>
          <w:rtl/>
        </w:rPr>
        <w:t>ی</w:t>
      </w:r>
      <w:r w:rsidRPr="00CD56EB">
        <w:rPr>
          <w:rFonts w:hint="eastAsia"/>
          <w:rtl/>
        </w:rPr>
        <w:t>،</w:t>
      </w:r>
      <w:r w:rsidRPr="00CD56EB">
        <w:rPr>
          <w:rtl/>
        </w:rPr>
        <w:t xml:space="preserve"> تمرکز در</w:t>
      </w:r>
      <w:r>
        <w:rPr>
          <w:rFonts w:hint="cs"/>
          <w:rtl/>
        </w:rPr>
        <w:t xml:space="preserve"> </w:t>
      </w:r>
      <w:r w:rsidRPr="00CD56EB">
        <w:rPr>
          <w:rFonts w:hint="eastAsia"/>
          <w:rtl/>
        </w:rPr>
        <w:t>س</w:t>
      </w:r>
      <w:r w:rsidRPr="00CD56EB">
        <w:rPr>
          <w:rFonts w:hint="cs"/>
          <w:rtl/>
        </w:rPr>
        <w:t>ی</w:t>
      </w:r>
      <w:r w:rsidRPr="00CD56EB">
        <w:rPr>
          <w:rFonts w:hint="eastAsia"/>
          <w:rtl/>
        </w:rPr>
        <w:t>است</w:t>
      </w:r>
      <w:r>
        <w:rPr>
          <w:rtl/>
        </w:rPr>
        <w:softHyphen/>
      </w:r>
      <w:r w:rsidRPr="00CD56EB">
        <w:rPr>
          <w:rtl/>
        </w:rPr>
        <w:t>گذار</w:t>
      </w:r>
      <w:r w:rsidRPr="00CD56EB">
        <w:rPr>
          <w:rFonts w:hint="cs"/>
          <w:rtl/>
        </w:rPr>
        <w:t>ی</w:t>
      </w:r>
      <w:r w:rsidRPr="00CD56EB">
        <w:rPr>
          <w:rFonts w:hint="eastAsia"/>
          <w:rtl/>
        </w:rPr>
        <w:t>،</w:t>
      </w:r>
      <w:r w:rsidRPr="00CD56EB">
        <w:rPr>
          <w:rtl/>
        </w:rPr>
        <w:t xml:space="preserve"> راهبر</w:t>
      </w:r>
      <w:r w:rsidRPr="00CD56EB">
        <w:rPr>
          <w:rFonts w:hint="cs"/>
          <w:rtl/>
        </w:rPr>
        <w:t>ی</w:t>
      </w:r>
      <w:r w:rsidRPr="00CD56EB">
        <w:rPr>
          <w:rFonts w:hint="eastAsia"/>
          <w:rtl/>
        </w:rPr>
        <w:t>،</w:t>
      </w:r>
      <w:r w:rsidRPr="00CD56EB">
        <w:rPr>
          <w:rtl/>
        </w:rPr>
        <w:t xml:space="preserve"> هماهنگ</w:t>
      </w:r>
      <w:r w:rsidRPr="00CD56EB">
        <w:rPr>
          <w:rFonts w:hint="cs"/>
          <w:rtl/>
        </w:rPr>
        <w:t>ی</w:t>
      </w:r>
      <w:r w:rsidRPr="00CD56EB">
        <w:rPr>
          <w:rtl/>
        </w:rPr>
        <w:t xml:space="preserve"> و انباشت دانش و در اجرا</w:t>
      </w:r>
      <w:r w:rsidRPr="00CD56EB">
        <w:rPr>
          <w:rFonts w:hint="cs"/>
          <w:rtl/>
        </w:rPr>
        <w:t>ی</w:t>
      </w:r>
      <w:r w:rsidRPr="00CD56EB">
        <w:rPr>
          <w:rtl/>
        </w:rPr>
        <w:t xml:space="preserve"> برنامه</w:t>
      </w:r>
      <w:r>
        <w:rPr>
          <w:rtl/>
        </w:rPr>
        <w:softHyphen/>
      </w:r>
      <w:r w:rsidRPr="00CD56EB">
        <w:rPr>
          <w:rtl/>
        </w:rPr>
        <w:t>ها</w:t>
      </w:r>
      <w:r w:rsidRPr="00CD56EB">
        <w:rPr>
          <w:rFonts w:hint="cs"/>
          <w:rtl/>
        </w:rPr>
        <w:t>ی</w:t>
      </w:r>
      <w:r w:rsidRPr="00CD56EB">
        <w:rPr>
          <w:rtl/>
        </w:rPr>
        <w:t xml:space="preserve"> </w:t>
      </w:r>
      <w:r>
        <w:rPr>
          <w:rFonts w:hint="cs"/>
          <w:rtl/>
        </w:rPr>
        <w:t>کلان</w:t>
      </w:r>
      <w:r w:rsidRPr="00CD56EB">
        <w:rPr>
          <w:rtl/>
        </w:rPr>
        <w:t xml:space="preserve"> فضا</w:t>
      </w:r>
      <w:r w:rsidRPr="00CD56EB">
        <w:rPr>
          <w:rFonts w:hint="cs"/>
          <w:rtl/>
        </w:rPr>
        <w:t>یی</w:t>
      </w:r>
      <w:r w:rsidRPr="00CD56EB">
        <w:rPr>
          <w:rtl/>
        </w:rPr>
        <w:t xml:space="preserve"> با استفاده حداکثر</w:t>
      </w:r>
      <w:r w:rsidRPr="00CD56EB">
        <w:rPr>
          <w:rFonts w:hint="cs"/>
          <w:rtl/>
        </w:rPr>
        <w:t>ی</w:t>
      </w:r>
      <w:r>
        <w:rPr>
          <w:rFonts w:hint="cs"/>
          <w:rtl/>
        </w:rPr>
        <w:t xml:space="preserve"> </w:t>
      </w:r>
      <w:r w:rsidRPr="00CD56EB">
        <w:rPr>
          <w:rFonts w:hint="eastAsia"/>
          <w:rtl/>
        </w:rPr>
        <w:t>از</w:t>
      </w:r>
      <w:r w:rsidRPr="00CD56EB">
        <w:rPr>
          <w:rtl/>
        </w:rPr>
        <w:t xml:space="preserve"> توان کل</w:t>
      </w:r>
      <w:r w:rsidRPr="00CD56EB">
        <w:rPr>
          <w:rFonts w:hint="cs"/>
          <w:rtl/>
        </w:rPr>
        <w:t>ی</w:t>
      </w:r>
      <w:r w:rsidRPr="00CD56EB">
        <w:rPr>
          <w:rFonts w:hint="eastAsia"/>
          <w:rtl/>
        </w:rPr>
        <w:t>ه</w:t>
      </w:r>
      <w:r w:rsidRPr="00CD56EB">
        <w:rPr>
          <w:rtl/>
        </w:rPr>
        <w:t xml:space="preserve"> نهادها و مؤسسات دولت</w:t>
      </w:r>
      <w:r w:rsidRPr="00CD56EB">
        <w:rPr>
          <w:rFonts w:hint="cs"/>
          <w:rtl/>
        </w:rPr>
        <w:t>ی</w:t>
      </w:r>
      <w:r w:rsidRPr="00CD56EB">
        <w:rPr>
          <w:rtl/>
        </w:rPr>
        <w:t xml:space="preserve"> و غ</w:t>
      </w:r>
      <w:r w:rsidRPr="00CD56EB">
        <w:rPr>
          <w:rFonts w:hint="cs"/>
          <w:rtl/>
        </w:rPr>
        <w:t>ی</w:t>
      </w:r>
      <w:r w:rsidRPr="00CD56EB">
        <w:rPr>
          <w:rFonts w:hint="eastAsia"/>
          <w:rtl/>
        </w:rPr>
        <w:t>ردولت</w:t>
      </w:r>
      <w:r w:rsidRPr="00CD56EB">
        <w:rPr>
          <w:rFonts w:hint="cs"/>
          <w:rtl/>
        </w:rPr>
        <w:t>ی</w:t>
      </w:r>
      <w:r w:rsidRPr="00CD56EB">
        <w:rPr>
          <w:rtl/>
        </w:rPr>
        <w:t xml:space="preserve"> و حما</w:t>
      </w:r>
      <w:r w:rsidRPr="00CD56EB">
        <w:rPr>
          <w:rFonts w:hint="cs"/>
          <w:rtl/>
        </w:rPr>
        <w:t>ی</w:t>
      </w:r>
      <w:r w:rsidRPr="00CD56EB">
        <w:rPr>
          <w:rFonts w:hint="eastAsia"/>
          <w:rtl/>
        </w:rPr>
        <w:t>ت</w:t>
      </w:r>
      <w:r w:rsidRPr="00CD56EB">
        <w:rPr>
          <w:rtl/>
        </w:rPr>
        <w:t xml:space="preserve"> از خصوص</w:t>
      </w:r>
      <w:r w:rsidRPr="00CD56EB">
        <w:rPr>
          <w:rFonts w:hint="cs"/>
          <w:rtl/>
        </w:rPr>
        <w:t>ی</w:t>
      </w:r>
      <w:r>
        <w:rPr>
          <w:rtl/>
        </w:rPr>
        <w:softHyphen/>
      </w:r>
      <w:r w:rsidRPr="00CD56EB">
        <w:rPr>
          <w:rtl/>
        </w:rPr>
        <w:t>ساز</w:t>
      </w:r>
      <w:r w:rsidRPr="00CD56EB">
        <w:rPr>
          <w:rFonts w:hint="cs"/>
          <w:rtl/>
        </w:rPr>
        <w:t>ی</w:t>
      </w:r>
      <w:r w:rsidRPr="00CD56EB">
        <w:rPr>
          <w:rtl/>
        </w:rPr>
        <w:t xml:space="preserve"> و فراهم نمودن بستر الز</w:t>
      </w:r>
      <w:r>
        <w:rPr>
          <w:rFonts w:hint="cs"/>
          <w:rtl/>
        </w:rPr>
        <w:t>ا</w:t>
      </w:r>
      <w:r w:rsidRPr="00CD56EB">
        <w:rPr>
          <w:rtl/>
        </w:rPr>
        <w:t>م</w:t>
      </w:r>
      <w:r>
        <w:rPr>
          <w:rFonts w:hint="cs"/>
          <w:rtl/>
        </w:rPr>
        <w:t xml:space="preserve"> </w:t>
      </w:r>
      <w:r w:rsidRPr="00CD56EB">
        <w:rPr>
          <w:rFonts w:hint="eastAsia"/>
          <w:rtl/>
        </w:rPr>
        <w:t>برا</w:t>
      </w:r>
      <w:r w:rsidRPr="00CD56EB">
        <w:rPr>
          <w:rFonts w:hint="cs"/>
          <w:rtl/>
        </w:rPr>
        <w:t>ی</w:t>
      </w:r>
      <w:r w:rsidRPr="00CD56EB">
        <w:rPr>
          <w:rtl/>
        </w:rPr>
        <w:t xml:space="preserve"> ا</w:t>
      </w:r>
      <w:r w:rsidRPr="00CD56EB">
        <w:rPr>
          <w:rFonts w:hint="cs"/>
          <w:rtl/>
        </w:rPr>
        <w:t>ی</w:t>
      </w:r>
      <w:r w:rsidRPr="00CD56EB">
        <w:rPr>
          <w:rFonts w:hint="eastAsia"/>
          <w:rtl/>
        </w:rPr>
        <w:t>جاد</w:t>
      </w:r>
      <w:r w:rsidRPr="00CD56EB">
        <w:rPr>
          <w:rtl/>
        </w:rPr>
        <w:t xml:space="preserve"> صنا</w:t>
      </w:r>
      <w:r w:rsidRPr="00CD56EB">
        <w:rPr>
          <w:rFonts w:hint="cs"/>
          <w:rtl/>
        </w:rPr>
        <w:t>ی</w:t>
      </w:r>
      <w:r w:rsidRPr="00CD56EB">
        <w:rPr>
          <w:rFonts w:hint="eastAsia"/>
          <w:rtl/>
        </w:rPr>
        <w:t>ع</w:t>
      </w:r>
      <w:r w:rsidRPr="00CD56EB">
        <w:rPr>
          <w:rtl/>
        </w:rPr>
        <w:t xml:space="preserve"> دانش بن</w:t>
      </w:r>
      <w:r w:rsidRPr="00CD56EB">
        <w:rPr>
          <w:rFonts w:hint="cs"/>
          <w:rtl/>
        </w:rPr>
        <w:t>ی</w:t>
      </w:r>
      <w:r w:rsidRPr="00CD56EB">
        <w:rPr>
          <w:rFonts w:hint="eastAsia"/>
          <w:rtl/>
        </w:rPr>
        <w:t>ان</w:t>
      </w:r>
      <w:r w:rsidRPr="00CD56EB">
        <w:rPr>
          <w:rtl/>
        </w:rPr>
        <w:t xml:space="preserve"> مورد تأک</w:t>
      </w:r>
      <w:r w:rsidRPr="00CD56EB">
        <w:rPr>
          <w:rFonts w:hint="cs"/>
          <w:rtl/>
        </w:rPr>
        <w:t>ی</w:t>
      </w:r>
      <w:r w:rsidRPr="00CD56EB">
        <w:rPr>
          <w:rFonts w:hint="eastAsia"/>
          <w:rtl/>
        </w:rPr>
        <w:t>د</w:t>
      </w:r>
      <w:r w:rsidRPr="00CD56EB">
        <w:rPr>
          <w:rtl/>
        </w:rPr>
        <w:t xml:space="preserve"> قرار گرفته است. توسعه هوشمند و فعال همکار</w:t>
      </w:r>
      <w:r w:rsidRPr="00CD56EB">
        <w:rPr>
          <w:rFonts w:hint="cs"/>
          <w:rtl/>
        </w:rPr>
        <w:t>ی</w:t>
      </w:r>
      <w:r>
        <w:rPr>
          <w:rtl/>
        </w:rPr>
        <w:softHyphen/>
      </w:r>
      <w:r w:rsidRPr="00CD56EB">
        <w:rPr>
          <w:rtl/>
        </w:rPr>
        <w:t xml:space="preserve">ها و </w:t>
      </w:r>
      <w:r>
        <w:rPr>
          <w:rFonts w:hint="cs"/>
          <w:rtl/>
        </w:rPr>
        <w:t xml:space="preserve">تعاملات </w:t>
      </w:r>
      <w:r w:rsidRPr="00CD56EB">
        <w:rPr>
          <w:rFonts w:hint="eastAsia"/>
          <w:rtl/>
        </w:rPr>
        <w:t>ب</w:t>
      </w:r>
      <w:r w:rsidRPr="00CD56EB">
        <w:rPr>
          <w:rFonts w:hint="cs"/>
          <w:rtl/>
        </w:rPr>
        <w:t>ی</w:t>
      </w:r>
      <w:r w:rsidRPr="00CD56EB">
        <w:rPr>
          <w:rFonts w:hint="eastAsia"/>
          <w:rtl/>
        </w:rPr>
        <w:t>ن</w:t>
      </w:r>
      <w:r>
        <w:rPr>
          <w:rtl/>
        </w:rPr>
        <w:softHyphen/>
      </w:r>
      <w:r w:rsidRPr="00CD56EB">
        <w:rPr>
          <w:rtl/>
        </w:rPr>
        <w:t>الملل</w:t>
      </w:r>
      <w:r w:rsidRPr="00CD56EB">
        <w:rPr>
          <w:rFonts w:hint="cs"/>
          <w:rtl/>
        </w:rPr>
        <w:t>ی</w:t>
      </w:r>
      <w:r w:rsidRPr="00CD56EB">
        <w:rPr>
          <w:rtl/>
        </w:rPr>
        <w:t xml:space="preserve"> به منظور پ</w:t>
      </w:r>
      <w:r w:rsidRPr="00CD56EB">
        <w:rPr>
          <w:rFonts w:hint="cs"/>
          <w:rtl/>
        </w:rPr>
        <w:t>ی</w:t>
      </w:r>
      <w:r w:rsidRPr="00CD56EB">
        <w:rPr>
          <w:rFonts w:hint="eastAsia"/>
          <w:rtl/>
        </w:rPr>
        <w:t>شبرد</w:t>
      </w:r>
      <w:r w:rsidRPr="00CD56EB">
        <w:rPr>
          <w:rtl/>
        </w:rPr>
        <w:t xml:space="preserve"> برنامه</w:t>
      </w:r>
      <w:r>
        <w:rPr>
          <w:rtl/>
        </w:rPr>
        <w:softHyphen/>
      </w:r>
      <w:r w:rsidRPr="00CD56EB">
        <w:rPr>
          <w:rtl/>
        </w:rPr>
        <w:t>ها</w:t>
      </w:r>
      <w:r w:rsidRPr="00CD56EB">
        <w:rPr>
          <w:rFonts w:hint="cs"/>
          <w:rtl/>
        </w:rPr>
        <w:t>ی</w:t>
      </w:r>
      <w:r w:rsidRPr="00CD56EB">
        <w:rPr>
          <w:rtl/>
        </w:rPr>
        <w:t xml:space="preserve"> فضا</w:t>
      </w:r>
      <w:r w:rsidRPr="00CD56EB">
        <w:rPr>
          <w:rFonts w:hint="cs"/>
          <w:rtl/>
        </w:rPr>
        <w:t>یی</w:t>
      </w:r>
      <w:r w:rsidRPr="00CD56EB">
        <w:rPr>
          <w:rtl/>
        </w:rPr>
        <w:t xml:space="preserve"> با حفظ و حراست از دارا</w:t>
      </w:r>
      <w:r w:rsidRPr="00CD56EB">
        <w:rPr>
          <w:rFonts w:hint="cs"/>
          <w:rtl/>
        </w:rPr>
        <w:t>یی</w:t>
      </w:r>
      <w:r>
        <w:rPr>
          <w:rtl/>
        </w:rPr>
        <w:softHyphen/>
      </w:r>
      <w:r w:rsidRPr="00CD56EB">
        <w:rPr>
          <w:rtl/>
        </w:rPr>
        <w:t>ها</w:t>
      </w:r>
      <w:r w:rsidRPr="00CD56EB">
        <w:rPr>
          <w:rFonts w:hint="cs"/>
          <w:rtl/>
        </w:rPr>
        <w:t>ی</w:t>
      </w:r>
      <w:r w:rsidRPr="00CD56EB">
        <w:rPr>
          <w:rtl/>
        </w:rPr>
        <w:t xml:space="preserve"> فضا</w:t>
      </w:r>
      <w:r w:rsidRPr="00CD56EB">
        <w:rPr>
          <w:rFonts w:hint="cs"/>
          <w:rtl/>
        </w:rPr>
        <w:t>یی</w:t>
      </w:r>
      <w:r w:rsidRPr="00CD56EB">
        <w:rPr>
          <w:rtl/>
        </w:rPr>
        <w:t xml:space="preserve"> جمهور</w:t>
      </w:r>
      <w:r w:rsidRPr="00CD56EB">
        <w:rPr>
          <w:rFonts w:hint="cs"/>
          <w:rtl/>
        </w:rPr>
        <w:t>ی</w:t>
      </w:r>
      <w:r w:rsidRPr="00CD56EB">
        <w:rPr>
          <w:rtl/>
        </w:rPr>
        <w:t xml:space="preserve"> </w:t>
      </w:r>
      <w:r>
        <w:rPr>
          <w:rFonts w:hint="cs"/>
          <w:rtl/>
        </w:rPr>
        <w:t xml:space="preserve">اسلامی </w:t>
      </w:r>
      <w:r w:rsidRPr="00CD56EB">
        <w:rPr>
          <w:rFonts w:hint="eastAsia"/>
          <w:rtl/>
        </w:rPr>
        <w:t>ا</w:t>
      </w:r>
      <w:r w:rsidRPr="00CD56EB">
        <w:rPr>
          <w:rFonts w:hint="cs"/>
          <w:rtl/>
        </w:rPr>
        <w:t>ی</w:t>
      </w:r>
      <w:r w:rsidRPr="00CD56EB">
        <w:rPr>
          <w:rFonts w:hint="eastAsia"/>
          <w:rtl/>
        </w:rPr>
        <w:t>ران</w:t>
      </w:r>
      <w:r w:rsidRPr="00CD56EB">
        <w:rPr>
          <w:rtl/>
        </w:rPr>
        <w:t xml:space="preserve"> ن</w:t>
      </w:r>
      <w:r w:rsidRPr="00CD56EB">
        <w:rPr>
          <w:rFonts w:hint="cs"/>
          <w:rtl/>
        </w:rPr>
        <w:t>ی</w:t>
      </w:r>
      <w:r w:rsidRPr="00CD56EB">
        <w:rPr>
          <w:rFonts w:hint="eastAsia"/>
          <w:rtl/>
        </w:rPr>
        <w:t>ز</w:t>
      </w:r>
      <w:r w:rsidRPr="00CD56EB">
        <w:rPr>
          <w:rtl/>
        </w:rPr>
        <w:t xml:space="preserve"> از راهبردها</w:t>
      </w:r>
      <w:r w:rsidRPr="00CD56EB">
        <w:rPr>
          <w:rFonts w:hint="cs"/>
          <w:rtl/>
        </w:rPr>
        <w:t>ی</w:t>
      </w:r>
      <w:r w:rsidRPr="00CD56EB">
        <w:rPr>
          <w:rtl/>
        </w:rPr>
        <w:t xml:space="preserve"> </w:t>
      </w:r>
      <w:r>
        <w:rPr>
          <w:rFonts w:hint="cs"/>
          <w:rtl/>
        </w:rPr>
        <w:t>کلان</w:t>
      </w:r>
      <w:r w:rsidRPr="00CD56EB">
        <w:rPr>
          <w:rtl/>
        </w:rPr>
        <w:t xml:space="preserve"> حوزه فضا</w:t>
      </w:r>
      <w:r w:rsidRPr="00CD56EB">
        <w:rPr>
          <w:rFonts w:hint="cs"/>
          <w:rtl/>
        </w:rPr>
        <w:t>یی</w:t>
      </w:r>
      <w:r w:rsidRPr="00CD56EB">
        <w:rPr>
          <w:rtl/>
        </w:rPr>
        <w:t xml:space="preserve"> است که در ا</w:t>
      </w:r>
      <w:r w:rsidRPr="00CD56EB">
        <w:rPr>
          <w:rFonts w:hint="cs"/>
          <w:rtl/>
        </w:rPr>
        <w:t>ی</w:t>
      </w:r>
      <w:r w:rsidRPr="00CD56EB">
        <w:rPr>
          <w:rFonts w:hint="eastAsia"/>
          <w:rtl/>
        </w:rPr>
        <w:t>ن</w:t>
      </w:r>
      <w:r w:rsidRPr="00CD56EB">
        <w:rPr>
          <w:rtl/>
        </w:rPr>
        <w:t xml:space="preserve"> سند به چشم م</w:t>
      </w:r>
      <w:r w:rsidRPr="00CD56EB">
        <w:rPr>
          <w:rFonts w:hint="cs"/>
          <w:rtl/>
        </w:rPr>
        <w:t>ی</w:t>
      </w:r>
      <w:r w:rsidRPr="00CD56EB">
        <w:rPr>
          <w:rtl/>
        </w:rPr>
        <w:t xml:space="preserve"> خورد</w:t>
      </w:r>
      <w:r>
        <w:rPr>
          <w:rFonts w:hint="cs"/>
          <w:rtl/>
        </w:rPr>
        <w:t>. در این راستا توصیه</w:t>
      </w:r>
      <w:r>
        <w:rPr>
          <w:rtl/>
        </w:rPr>
        <w:softHyphen/>
      </w:r>
      <w:r>
        <w:rPr>
          <w:rtl/>
        </w:rPr>
        <w:softHyphen/>
      </w:r>
      <w:r>
        <w:rPr>
          <w:rFonts w:hint="cs"/>
          <w:rtl/>
        </w:rPr>
        <w:t>های سیاستی ذیل را که منتج از بررسی تجربیات موفق در سایر کشورها برشمرد، می</w:t>
      </w:r>
      <w:r>
        <w:rPr>
          <w:rtl/>
        </w:rPr>
        <w:softHyphen/>
      </w:r>
      <w:r>
        <w:rPr>
          <w:rFonts w:hint="cs"/>
          <w:rtl/>
        </w:rPr>
        <w:t>توان راهگشای توسعه این صنعت راهبردی و مهم دانست:</w:t>
      </w:r>
    </w:p>
    <w:p w14:paraId="3639F5DD"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16" w:name="_Toc164251655"/>
      <w:r>
        <w:rPr>
          <w:rtl/>
        </w:rPr>
        <w:t>بلوغ س</w:t>
      </w:r>
      <w:r>
        <w:rPr>
          <w:rFonts w:hint="cs"/>
          <w:rtl/>
        </w:rPr>
        <w:t>ی</w:t>
      </w:r>
      <w:r>
        <w:rPr>
          <w:rFonts w:hint="eastAsia"/>
          <w:rtl/>
        </w:rPr>
        <w:t>است</w:t>
      </w:r>
      <w:r>
        <w:rPr>
          <w:rtl/>
        </w:rPr>
        <w:softHyphen/>
      </w:r>
      <w:r>
        <w:rPr>
          <w:rFonts w:hint="eastAsia"/>
          <w:rtl/>
        </w:rPr>
        <w:t>گذار</w:t>
      </w:r>
      <w:r>
        <w:rPr>
          <w:rFonts w:hint="cs"/>
          <w:rtl/>
        </w:rPr>
        <w:t xml:space="preserve">ی </w:t>
      </w:r>
      <w:r>
        <w:rPr>
          <w:rFonts w:hint="eastAsia"/>
          <w:rtl/>
        </w:rPr>
        <w:t>مل</w:t>
      </w:r>
      <w:r>
        <w:rPr>
          <w:rFonts w:hint="cs"/>
          <w:rtl/>
        </w:rPr>
        <w:t>ی</w:t>
      </w:r>
      <w:r>
        <w:rPr>
          <w:rtl/>
        </w:rPr>
        <w:t xml:space="preserve"> و فناورانه</w:t>
      </w:r>
      <w:r>
        <w:rPr>
          <w:rFonts w:hint="cs"/>
          <w:rtl/>
        </w:rPr>
        <w:t xml:space="preserve"> </w:t>
      </w:r>
      <w:r>
        <w:rPr>
          <w:rFonts w:hint="eastAsia"/>
          <w:rtl/>
        </w:rPr>
        <w:t>فضا</w:t>
      </w:r>
      <w:r>
        <w:rPr>
          <w:rFonts w:hint="cs"/>
          <w:rtl/>
        </w:rPr>
        <w:t>یی</w:t>
      </w:r>
      <w:bookmarkEnd w:id="16"/>
    </w:p>
    <w:p w14:paraId="6899DF46"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17" w:name="_Toc164251656"/>
      <w:r>
        <w:rPr>
          <w:rFonts w:hint="cs"/>
          <w:rtl/>
        </w:rPr>
        <w:t>ت</w:t>
      </w:r>
      <w:r>
        <w:rPr>
          <w:rtl/>
        </w:rPr>
        <w:t>وانا</w:t>
      </w:r>
      <w:r>
        <w:rPr>
          <w:rFonts w:hint="cs"/>
          <w:rtl/>
        </w:rPr>
        <w:t xml:space="preserve">یی </w:t>
      </w:r>
      <w:r>
        <w:rPr>
          <w:rFonts w:hint="eastAsia"/>
          <w:rtl/>
        </w:rPr>
        <w:t>سرما</w:t>
      </w:r>
      <w:r>
        <w:rPr>
          <w:rFonts w:hint="cs"/>
          <w:rtl/>
        </w:rPr>
        <w:t>ی</w:t>
      </w:r>
      <w:r>
        <w:rPr>
          <w:rFonts w:hint="eastAsia"/>
          <w:rtl/>
        </w:rPr>
        <w:t>ه</w:t>
      </w:r>
      <w:r>
        <w:rPr>
          <w:rFonts w:hint="cs"/>
          <w:rtl/>
        </w:rPr>
        <w:t xml:space="preserve"> </w:t>
      </w:r>
      <w:r>
        <w:rPr>
          <w:rtl/>
        </w:rPr>
        <w:softHyphen/>
      </w:r>
      <w:r>
        <w:rPr>
          <w:rFonts w:hint="eastAsia"/>
          <w:rtl/>
        </w:rPr>
        <w:t>گذار</w:t>
      </w:r>
      <w:r>
        <w:rPr>
          <w:rFonts w:hint="cs"/>
          <w:rtl/>
        </w:rPr>
        <w:t>ی</w:t>
      </w:r>
      <w:r>
        <w:rPr>
          <w:rtl/>
        </w:rPr>
        <w:t xml:space="preserve"> و</w:t>
      </w:r>
      <w:r>
        <w:rPr>
          <w:rFonts w:hint="cs"/>
          <w:rtl/>
        </w:rPr>
        <w:t xml:space="preserve"> </w:t>
      </w:r>
      <w:r>
        <w:rPr>
          <w:rFonts w:hint="eastAsia"/>
          <w:rtl/>
        </w:rPr>
        <w:t>تأم</w:t>
      </w:r>
      <w:r>
        <w:rPr>
          <w:rFonts w:hint="cs"/>
          <w:rtl/>
        </w:rPr>
        <w:t>ی</w:t>
      </w:r>
      <w:r>
        <w:rPr>
          <w:rFonts w:hint="eastAsia"/>
          <w:rtl/>
        </w:rPr>
        <w:t>ن</w:t>
      </w:r>
      <w:r>
        <w:rPr>
          <w:rtl/>
        </w:rPr>
        <w:t xml:space="preserve"> منابع مال</w:t>
      </w:r>
      <w:r>
        <w:rPr>
          <w:rFonts w:hint="cs"/>
          <w:rtl/>
        </w:rPr>
        <w:t>ی</w:t>
      </w:r>
      <w:bookmarkEnd w:id="17"/>
    </w:p>
    <w:p w14:paraId="72175EE9"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18" w:name="_Toc164251657"/>
      <w:r>
        <w:rPr>
          <w:rtl/>
        </w:rPr>
        <w:t>توسعه هوشمند</w:t>
      </w:r>
      <w:r>
        <w:rPr>
          <w:rFonts w:hint="cs"/>
          <w:rtl/>
        </w:rPr>
        <w:t xml:space="preserve"> تعاملات</w:t>
      </w:r>
      <w:r>
        <w:rPr>
          <w:rtl/>
        </w:rPr>
        <w:t xml:space="preserve"> و</w:t>
      </w:r>
      <w:r>
        <w:rPr>
          <w:rFonts w:hint="cs"/>
          <w:rtl/>
        </w:rPr>
        <w:t xml:space="preserve"> </w:t>
      </w:r>
      <w:r>
        <w:rPr>
          <w:rtl/>
        </w:rPr>
        <w:t>همکار</w:t>
      </w:r>
      <w:r>
        <w:rPr>
          <w:rFonts w:hint="cs"/>
          <w:rtl/>
        </w:rPr>
        <w:t>ی</w:t>
      </w:r>
      <w:r>
        <w:rPr>
          <w:rtl/>
        </w:rPr>
        <w:softHyphen/>
      </w:r>
      <w:r>
        <w:rPr>
          <w:rFonts w:hint="eastAsia"/>
          <w:rtl/>
        </w:rPr>
        <w:t>ها</w:t>
      </w:r>
      <w:r>
        <w:rPr>
          <w:rFonts w:hint="cs"/>
          <w:rtl/>
        </w:rPr>
        <w:t xml:space="preserve">ی </w:t>
      </w:r>
      <w:r>
        <w:rPr>
          <w:rFonts w:hint="eastAsia"/>
          <w:rtl/>
        </w:rPr>
        <w:t>ب</w:t>
      </w:r>
      <w:r>
        <w:rPr>
          <w:rFonts w:hint="cs"/>
          <w:rtl/>
        </w:rPr>
        <w:t>ی</w:t>
      </w:r>
      <w:r>
        <w:rPr>
          <w:rFonts w:hint="eastAsia"/>
          <w:rtl/>
        </w:rPr>
        <w:t>ن</w:t>
      </w:r>
      <w:r>
        <w:rPr>
          <w:rtl/>
        </w:rPr>
        <w:softHyphen/>
      </w:r>
      <w:r>
        <w:rPr>
          <w:rFonts w:hint="eastAsia"/>
          <w:rtl/>
        </w:rPr>
        <w:t>الملل</w:t>
      </w:r>
      <w:r>
        <w:rPr>
          <w:rFonts w:hint="cs"/>
          <w:rtl/>
        </w:rPr>
        <w:t>ی</w:t>
      </w:r>
      <w:bookmarkEnd w:id="18"/>
    </w:p>
    <w:p w14:paraId="05A112B9"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19" w:name="_Toc164251658"/>
      <w:r>
        <w:rPr>
          <w:rtl/>
        </w:rPr>
        <w:t>توسعه کاربر</w:t>
      </w:r>
      <w:r>
        <w:rPr>
          <w:rFonts w:hint="cs"/>
          <w:rtl/>
        </w:rPr>
        <w:t xml:space="preserve">ی </w:t>
      </w:r>
      <w:r>
        <w:rPr>
          <w:rFonts w:hint="eastAsia"/>
          <w:rtl/>
        </w:rPr>
        <w:t>و</w:t>
      </w:r>
      <w:r>
        <w:rPr>
          <w:rtl/>
        </w:rPr>
        <w:t xml:space="preserve"> تجار</w:t>
      </w:r>
      <w:r>
        <w:rPr>
          <w:rFonts w:hint="cs"/>
          <w:rtl/>
        </w:rPr>
        <w:t>ی</w:t>
      </w:r>
      <w:r>
        <w:rPr>
          <w:rtl/>
        </w:rPr>
        <w:softHyphen/>
      </w:r>
      <w:r>
        <w:rPr>
          <w:rFonts w:hint="eastAsia"/>
          <w:rtl/>
        </w:rPr>
        <w:t>ساز</w:t>
      </w:r>
      <w:r>
        <w:rPr>
          <w:rFonts w:hint="cs"/>
          <w:rtl/>
        </w:rPr>
        <w:t xml:space="preserve">ی </w:t>
      </w:r>
      <w:r>
        <w:rPr>
          <w:rFonts w:hint="eastAsia"/>
          <w:rtl/>
        </w:rPr>
        <w:t>خدمات</w:t>
      </w:r>
      <w:r>
        <w:rPr>
          <w:rtl/>
        </w:rPr>
        <w:t xml:space="preserve"> و</w:t>
      </w:r>
      <w:r>
        <w:rPr>
          <w:rFonts w:hint="cs"/>
          <w:rtl/>
        </w:rPr>
        <w:t xml:space="preserve"> </w:t>
      </w:r>
      <w:r>
        <w:rPr>
          <w:rFonts w:hint="eastAsia"/>
          <w:rtl/>
        </w:rPr>
        <w:t>فناور</w:t>
      </w:r>
      <w:r>
        <w:rPr>
          <w:rFonts w:hint="cs"/>
          <w:rtl/>
        </w:rPr>
        <w:t>ی</w:t>
      </w:r>
      <w:r>
        <w:rPr>
          <w:rtl/>
        </w:rPr>
        <w:softHyphen/>
      </w:r>
      <w:r>
        <w:rPr>
          <w:rFonts w:hint="eastAsia"/>
          <w:rtl/>
        </w:rPr>
        <w:t>ها</w:t>
      </w:r>
      <w:r>
        <w:rPr>
          <w:rFonts w:hint="cs"/>
          <w:rtl/>
        </w:rPr>
        <w:t>ی</w:t>
      </w:r>
      <w:r>
        <w:rPr>
          <w:rtl/>
        </w:rPr>
        <w:t xml:space="preserve"> فضا</w:t>
      </w:r>
      <w:r>
        <w:rPr>
          <w:rFonts w:hint="cs"/>
          <w:rtl/>
        </w:rPr>
        <w:t>یی</w:t>
      </w:r>
      <w:bookmarkEnd w:id="19"/>
    </w:p>
    <w:p w14:paraId="0F580346" w14:textId="77777777" w:rsidR="00F369E8" w:rsidRDefault="00F369E8" w:rsidP="00F369E8">
      <w:pPr>
        <w:pStyle w:val="ListParagraph"/>
        <w:numPr>
          <w:ilvl w:val="0"/>
          <w:numId w:val="36"/>
        </w:numPr>
        <w:tabs>
          <w:tab w:val="num" w:pos="720"/>
        </w:tabs>
        <w:spacing w:line="276" w:lineRule="auto"/>
        <w:contextualSpacing/>
        <w:jc w:val="lowKashida"/>
        <w:rPr>
          <w:rtl/>
        </w:rPr>
      </w:pPr>
      <w:r>
        <w:rPr>
          <w:rFonts w:hint="cs"/>
          <w:rtl/>
        </w:rPr>
        <w:t xml:space="preserve"> </w:t>
      </w:r>
      <w:bookmarkStart w:id="20" w:name="_Toc164251659"/>
      <w:r>
        <w:rPr>
          <w:rtl/>
        </w:rPr>
        <w:t>ترب</w:t>
      </w:r>
      <w:r>
        <w:rPr>
          <w:rFonts w:hint="cs"/>
          <w:rtl/>
        </w:rPr>
        <w:t>ی</w:t>
      </w:r>
      <w:r>
        <w:rPr>
          <w:rFonts w:hint="eastAsia"/>
          <w:rtl/>
        </w:rPr>
        <w:t>ت</w:t>
      </w:r>
      <w:r>
        <w:rPr>
          <w:rtl/>
        </w:rPr>
        <w:t xml:space="preserve"> و نگهداشت</w:t>
      </w:r>
      <w:r>
        <w:rPr>
          <w:rFonts w:hint="cs"/>
          <w:rtl/>
        </w:rPr>
        <w:t xml:space="preserve"> </w:t>
      </w:r>
      <w:r>
        <w:rPr>
          <w:rFonts w:hint="eastAsia"/>
          <w:rtl/>
        </w:rPr>
        <w:t>متخصصان</w:t>
      </w:r>
      <w:r>
        <w:rPr>
          <w:rtl/>
        </w:rPr>
        <w:t xml:space="preserve"> فضا</w:t>
      </w:r>
      <w:r>
        <w:rPr>
          <w:rFonts w:hint="cs"/>
          <w:rtl/>
        </w:rPr>
        <w:t>یی</w:t>
      </w:r>
      <w:bookmarkEnd w:id="20"/>
    </w:p>
    <w:p w14:paraId="3E825385"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21" w:name="_Toc164251660"/>
      <w:r>
        <w:rPr>
          <w:rtl/>
        </w:rPr>
        <w:t>شبکه</w:t>
      </w:r>
      <w:r>
        <w:rPr>
          <w:rtl/>
        </w:rPr>
        <w:softHyphen/>
        <w:t>ساز</w:t>
      </w:r>
      <w:r>
        <w:rPr>
          <w:rFonts w:hint="cs"/>
          <w:rtl/>
        </w:rPr>
        <w:t xml:space="preserve">ی </w:t>
      </w:r>
      <w:r>
        <w:rPr>
          <w:rFonts w:hint="eastAsia"/>
          <w:rtl/>
        </w:rPr>
        <w:t>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و</w:t>
      </w:r>
      <w:r>
        <w:rPr>
          <w:rFonts w:hint="cs"/>
          <w:rtl/>
        </w:rPr>
        <w:t xml:space="preserve"> </w:t>
      </w:r>
      <w:r>
        <w:rPr>
          <w:rFonts w:hint="eastAsia"/>
          <w:rtl/>
        </w:rPr>
        <w:t>همکار</w:t>
      </w:r>
      <w:r>
        <w:rPr>
          <w:rFonts w:hint="cs"/>
          <w:rtl/>
        </w:rPr>
        <w:t>ی</w:t>
      </w:r>
      <w:r>
        <w:rPr>
          <w:rtl/>
        </w:rPr>
        <w:t xml:space="preserve"> باز</w:t>
      </w:r>
      <w:r>
        <w:rPr>
          <w:rFonts w:hint="cs"/>
          <w:rtl/>
        </w:rPr>
        <w:t>ی</w:t>
      </w:r>
      <w:r>
        <w:rPr>
          <w:rFonts w:hint="eastAsia"/>
          <w:rtl/>
        </w:rPr>
        <w:t>گران</w:t>
      </w:r>
      <w:r>
        <w:rPr>
          <w:rFonts w:hint="cs"/>
          <w:rtl/>
        </w:rPr>
        <w:t xml:space="preserve"> </w:t>
      </w:r>
      <w:r>
        <w:rPr>
          <w:rFonts w:hint="eastAsia"/>
          <w:rtl/>
        </w:rPr>
        <w:t>کل</w:t>
      </w:r>
      <w:r>
        <w:rPr>
          <w:rFonts w:hint="cs"/>
          <w:rtl/>
        </w:rPr>
        <w:t>ی</w:t>
      </w:r>
      <w:r>
        <w:rPr>
          <w:rFonts w:hint="eastAsia"/>
          <w:rtl/>
        </w:rPr>
        <w:t>د</w:t>
      </w:r>
      <w:r>
        <w:rPr>
          <w:rFonts w:hint="cs"/>
          <w:rtl/>
        </w:rPr>
        <w:t xml:space="preserve">ی </w:t>
      </w:r>
      <w:r>
        <w:rPr>
          <w:rFonts w:hint="eastAsia"/>
          <w:rtl/>
        </w:rPr>
        <w:t>نگاشت</w:t>
      </w:r>
      <w:r>
        <w:rPr>
          <w:rtl/>
        </w:rPr>
        <w:t xml:space="preserve"> نهاد</w:t>
      </w:r>
      <w:r>
        <w:rPr>
          <w:rFonts w:hint="cs"/>
          <w:rtl/>
        </w:rPr>
        <w:t xml:space="preserve">ی </w:t>
      </w:r>
      <w:r>
        <w:rPr>
          <w:rFonts w:hint="eastAsia"/>
          <w:rtl/>
        </w:rPr>
        <w:t>باز</w:t>
      </w:r>
      <w:r>
        <w:rPr>
          <w:rFonts w:hint="cs"/>
          <w:rtl/>
        </w:rPr>
        <w:t>ی</w:t>
      </w:r>
      <w:r>
        <w:rPr>
          <w:rFonts w:hint="eastAsia"/>
          <w:rtl/>
        </w:rPr>
        <w:t>گران</w:t>
      </w:r>
      <w:r>
        <w:rPr>
          <w:rtl/>
        </w:rPr>
        <w:t xml:space="preserve"> فضا</w:t>
      </w:r>
      <w:r>
        <w:rPr>
          <w:rFonts w:hint="cs"/>
          <w:rtl/>
        </w:rPr>
        <w:t>یی</w:t>
      </w:r>
      <w:bookmarkEnd w:id="21"/>
    </w:p>
    <w:p w14:paraId="28CAECE9"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22" w:name="_Toc164251661"/>
      <w:r>
        <w:rPr>
          <w:rtl/>
        </w:rPr>
        <w:t>توسعه</w:t>
      </w:r>
      <w:r>
        <w:rPr>
          <w:rFonts w:hint="cs"/>
          <w:rtl/>
        </w:rPr>
        <w:t xml:space="preserve"> </w:t>
      </w:r>
      <w:r>
        <w:rPr>
          <w:rFonts w:hint="eastAsia"/>
          <w:rtl/>
        </w:rPr>
        <w:t>ز</w:t>
      </w:r>
      <w:r>
        <w:rPr>
          <w:rFonts w:hint="cs"/>
          <w:rtl/>
        </w:rPr>
        <w:t>ی</w:t>
      </w:r>
      <w:r>
        <w:rPr>
          <w:rFonts w:hint="eastAsia"/>
          <w:rtl/>
        </w:rPr>
        <w:t>رساخت</w:t>
      </w:r>
      <w:r>
        <w:rPr>
          <w:rtl/>
        </w:rPr>
        <w:softHyphen/>
      </w:r>
      <w:r>
        <w:rPr>
          <w:rFonts w:hint="eastAsia"/>
          <w:rtl/>
        </w:rPr>
        <w:t>ها</w:t>
      </w:r>
      <w:r>
        <w:rPr>
          <w:rFonts w:hint="cs"/>
          <w:rtl/>
        </w:rPr>
        <w:t xml:space="preserve">ی </w:t>
      </w:r>
      <w:r>
        <w:rPr>
          <w:rFonts w:hint="eastAsia"/>
          <w:rtl/>
        </w:rPr>
        <w:t>فضا</w:t>
      </w:r>
      <w:r>
        <w:rPr>
          <w:rFonts w:hint="cs"/>
          <w:rtl/>
        </w:rPr>
        <w:t>یی</w:t>
      </w:r>
      <w:r>
        <w:rPr>
          <w:rtl/>
        </w:rPr>
        <w:t xml:space="preserve"> کشور</w:t>
      </w:r>
      <w:bookmarkEnd w:id="22"/>
    </w:p>
    <w:p w14:paraId="0BEF6716" w14:textId="77777777" w:rsidR="00F369E8" w:rsidRDefault="00F369E8" w:rsidP="00F369E8">
      <w:pPr>
        <w:pStyle w:val="ListParagraph"/>
        <w:numPr>
          <w:ilvl w:val="0"/>
          <w:numId w:val="36"/>
        </w:numPr>
        <w:tabs>
          <w:tab w:val="num" w:pos="720"/>
        </w:tabs>
        <w:spacing w:line="276" w:lineRule="auto"/>
        <w:contextualSpacing/>
        <w:jc w:val="lowKashida"/>
        <w:rPr>
          <w:rtl/>
        </w:rPr>
      </w:pPr>
      <w:bookmarkStart w:id="23" w:name="_Toc164251662"/>
      <w:r>
        <w:rPr>
          <w:rtl/>
        </w:rPr>
        <w:t>پشت</w:t>
      </w:r>
      <w:r>
        <w:rPr>
          <w:rFonts w:hint="cs"/>
          <w:rtl/>
        </w:rPr>
        <w:t>ی</w:t>
      </w:r>
      <w:r>
        <w:rPr>
          <w:rFonts w:hint="eastAsia"/>
          <w:rtl/>
        </w:rPr>
        <w:t>بان</w:t>
      </w:r>
      <w:r>
        <w:rPr>
          <w:rFonts w:hint="cs"/>
          <w:rtl/>
        </w:rPr>
        <w:t>ی</w:t>
      </w:r>
      <w:r>
        <w:rPr>
          <w:rtl/>
        </w:rPr>
        <w:t xml:space="preserve"> و </w:t>
      </w:r>
      <w:r>
        <w:rPr>
          <w:rFonts w:hint="cs"/>
          <w:rtl/>
        </w:rPr>
        <w:t xml:space="preserve">تلاش </w:t>
      </w:r>
      <w:r>
        <w:rPr>
          <w:rFonts w:hint="eastAsia"/>
          <w:rtl/>
        </w:rPr>
        <w:t>دولت</w:t>
      </w:r>
      <w:r>
        <w:rPr>
          <w:rtl/>
        </w:rPr>
        <w:t xml:space="preserve"> برا</w:t>
      </w:r>
      <w:r>
        <w:rPr>
          <w:rFonts w:hint="cs"/>
          <w:rtl/>
        </w:rPr>
        <w:t>ی</w:t>
      </w:r>
      <w:r>
        <w:rPr>
          <w:rtl/>
        </w:rPr>
        <w:t xml:space="preserve"> اشاعه</w:t>
      </w:r>
      <w:r>
        <w:rPr>
          <w:rFonts w:hint="cs"/>
          <w:rtl/>
        </w:rPr>
        <w:t xml:space="preserve"> </w:t>
      </w:r>
      <w:r>
        <w:rPr>
          <w:rFonts w:hint="eastAsia"/>
          <w:rtl/>
        </w:rPr>
        <w:t>علوم</w:t>
      </w:r>
      <w:r>
        <w:rPr>
          <w:rtl/>
        </w:rPr>
        <w:t xml:space="preserve"> و فناور</w:t>
      </w:r>
      <w:r>
        <w:rPr>
          <w:rFonts w:hint="cs"/>
          <w:rtl/>
        </w:rPr>
        <w:t>ی</w:t>
      </w:r>
      <w:r>
        <w:rPr>
          <w:rtl/>
        </w:rPr>
        <w:softHyphen/>
      </w:r>
      <w:r>
        <w:rPr>
          <w:rFonts w:hint="eastAsia"/>
          <w:rtl/>
        </w:rPr>
        <w:t>ها</w:t>
      </w:r>
      <w:r>
        <w:rPr>
          <w:rFonts w:hint="cs"/>
          <w:rtl/>
        </w:rPr>
        <w:t>ی فضایی</w:t>
      </w:r>
      <w:bookmarkEnd w:id="23"/>
    </w:p>
    <w:p w14:paraId="057248F4" w14:textId="694BE789" w:rsidR="004A03B0" w:rsidRPr="00F369E8" w:rsidRDefault="00F369E8" w:rsidP="00F369E8">
      <w:pPr>
        <w:spacing w:line="276" w:lineRule="auto"/>
        <w:rPr>
          <w:rtl/>
        </w:rPr>
      </w:pPr>
      <w:r>
        <w:rPr>
          <w:rFonts w:hint="cs"/>
          <w:rtl/>
        </w:rPr>
        <w:t xml:space="preserve"> </w:t>
      </w:r>
    </w:p>
    <w:p w14:paraId="0C656287" w14:textId="77777777" w:rsidR="004A03B0" w:rsidRDefault="004A03B0" w:rsidP="00F369E8">
      <w:pPr>
        <w:spacing w:line="276" w:lineRule="auto"/>
        <w:rPr>
          <w:rFonts w:ascii="Roboto" w:hAnsi="Roboto"/>
          <w:rtl/>
          <w:lang w:bidi="fa-IR"/>
        </w:rPr>
      </w:pPr>
    </w:p>
    <w:p w14:paraId="28819D20" w14:textId="200163C4" w:rsidR="004A03B0" w:rsidRDefault="00F369E8" w:rsidP="00F369E8">
      <w:pPr>
        <w:pStyle w:val="Heading1"/>
        <w:spacing w:line="276" w:lineRule="auto"/>
        <w:rPr>
          <w:rtl/>
        </w:rPr>
      </w:pPr>
      <w:bookmarkStart w:id="24" w:name="_Toc166584055"/>
      <w:r>
        <w:rPr>
          <w:rFonts w:hint="cs"/>
          <w:rtl/>
        </w:rPr>
        <w:lastRenderedPageBreak/>
        <w:t>مراجع</w:t>
      </w:r>
      <w:bookmarkEnd w:id="24"/>
    </w:p>
    <w:p w14:paraId="3894B8E8" w14:textId="77777777" w:rsidR="00965ACF" w:rsidRPr="00307EFB" w:rsidRDefault="00D93783" w:rsidP="00965ACF">
      <w:pPr>
        <w:pStyle w:val="References"/>
        <w:spacing w:after="0" w:line="276" w:lineRule="auto"/>
        <w:rPr>
          <w:rFonts w:eastAsia="Calibri"/>
          <w:rtl/>
        </w:rPr>
      </w:pPr>
      <w:hyperlink r:id="rId22" w:history="1">
        <w:r w:rsidR="00965ACF" w:rsidRPr="00307EFB">
          <w:t>https://www.pwc.fr/fr/assets/files/pdf/2020/12/en-france-pwc-main-trends-and-challenges-in-the-space-sector.pdf</w:t>
        </w:r>
      </w:hyperlink>
    </w:p>
    <w:p w14:paraId="3C8677C5" w14:textId="77777777" w:rsidR="00965ACF" w:rsidRPr="00307EFB" w:rsidRDefault="00D93783" w:rsidP="00965ACF">
      <w:pPr>
        <w:pStyle w:val="References"/>
        <w:spacing w:after="0" w:line="276" w:lineRule="auto"/>
      </w:pPr>
      <w:hyperlink r:id="rId23" w:history="1">
        <w:r w:rsidR="00965ACF" w:rsidRPr="00307EFB">
          <w:t>https://rc.majlis.ir/fa/report/show/995361</w:t>
        </w:r>
      </w:hyperlink>
    </w:p>
    <w:p w14:paraId="0DAD9217" w14:textId="77777777" w:rsidR="00965ACF" w:rsidRPr="00307EFB" w:rsidRDefault="00D93783" w:rsidP="00965ACF">
      <w:pPr>
        <w:pStyle w:val="References"/>
        <w:spacing w:after="0" w:line="276" w:lineRule="auto"/>
        <w:rPr>
          <w:rFonts w:eastAsia="Calibri"/>
        </w:rPr>
      </w:pPr>
      <w:hyperlink r:id="rId24" w:history="1">
        <w:r w:rsidR="00965ACF" w:rsidRPr="00307EFB">
          <w:rPr>
            <w:rFonts w:eastAsia="Calibri"/>
          </w:rPr>
          <w:t>https://www.nasa.gov/wp-content/uploads/2023/09/uag-introduction-2023-08-03.pdf</w:t>
        </w:r>
      </w:hyperlink>
    </w:p>
    <w:p w14:paraId="56CA47CF" w14:textId="77777777" w:rsidR="00965ACF" w:rsidRDefault="00D93783" w:rsidP="00965ACF">
      <w:pPr>
        <w:pStyle w:val="References"/>
        <w:spacing w:after="0" w:line="276" w:lineRule="auto"/>
        <w:rPr>
          <w:rFonts w:eastAsia="Calibri"/>
        </w:rPr>
      </w:pPr>
      <w:hyperlink r:id="rId25" w:history="1">
        <w:r w:rsidR="00965ACF" w:rsidRPr="00307EFB">
          <w:rPr>
            <w:rFonts w:eastAsia="Calibri"/>
          </w:rPr>
          <w:t>https://www.nasa.gov/usersadvisorygroup/</w:t>
        </w:r>
      </w:hyperlink>
    </w:p>
    <w:p w14:paraId="2DDB9FB7" w14:textId="562394CB" w:rsidR="00D31628" w:rsidRPr="00307EFB" w:rsidRDefault="00D31628" w:rsidP="00D31628">
      <w:pPr>
        <w:pStyle w:val="References"/>
        <w:rPr>
          <w:rFonts w:eastAsia="Calibri"/>
          <w:rtl/>
        </w:rPr>
      </w:pPr>
      <w:r w:rsidRPr="00D31628">
        <w:rPr>
          <w:rFonts w:eastAsia="Calibri"/>
        </w:rPr>
        <w:t>Global Space Strategies and Best Practices</w:t>
      </w:r>
      <w:r>
        <w:rPr>
          <w:rFonts w:eastAsia="Calibri"/>
          <w:lang w:val="en-US"/>
        </w:rPr>
        <w:t xml:space="preserve">, </w:t>
      </w:r>
      <w:r w:rsidRPr="00D31628">
        <w:rPr>
          <w:rFonts w:eastAsia="Calibri"/>
          <w:lang w:val="en-US"/>
        </w:rPr>
        <w:t>Research Paper for Australian Government, Department of Industry, Innovation and Science by Bryce Space and Technology, LLC</w:t>
      </w:r>
      <w:r>
        <w:rPr>
          <w:rFonts w:eastAsia="Calibri"/>
          <w:lang w:val="en-US"/>
        </w:rPr>
        <w:t>.</w:t>
      </w:r>
    </w:p>
    <w:p w14:paraId="70D3B91F" w14:textId="51367436" w:rsidR="00965ACF" w:rsidRPr="00D31628" w:rsidRDefault="00965ACF" w:rsidP="00D31628">
      <w:pPr>
        <w:pStyle w:val="References"/>
        <w:spacing w:after="0" w:line="276" w:lineRule="auto"/>
        <w:rPr>
          <w:rFonts w:eastAsia="Calibri"/>
          <w:rtl/>
        </w:rPr>
      </w:pPr>
      <w:r w:rsidRPr="00307EFB">
        <w:rPr>
          <w:rFonts w:eastAsia="Calibri"/>
        </w:rPr>
        <w:t>Special Report EU space programmes Galileo and Copernicus: services launched, but the uptake needs a further boost. European Court of Auditors.</w:t>
      </w:r>
    </w:p>
    <w:p w14:paraId="56268D23" w14:textId="77777777" w:rsidR="00F369E8" w:rsidRPr="00F369E8" w:rsidRDefault="00F369E8" w:rsidP="00F369E8">
      <w:pPr>
        <w:rPr>
          <w:rtl/>
          <w:lang w:bidi="fa-IR"/>
        </w:rPr>
      </w:pPr>
    </w:p>
    <w:p w14:paraId="0F75A46D" w14:textId="77777777" w:rsidR="004A03B0" w:rsidRDefault="004A03B0" w:rsidP="00F369E8">
      <w:pPr>
        <w:spacing w:line="276" w:lineRule="auto"/>
        <w:rPr>
          <w:rFonts w:ascii="Roboto" w:hAnsi="Roboto"/>
          <w:rtl/>
          <w:lang w:bidi="fa-IR"/>
        </w:rPr>
      </w:pPr>
    </w:p>
    <w:p w14:paraId="2F31AE3C" w14:textId="77777777" w:rsidR="004A03B0" w:rsidRDefault="004A03B0" w:rsidP="00F369E8">
      <w:pPr>
        <w:spacing w:line="276" w:lineRule="auto"/>
        <w:rPr>
          <w:rFonts w:ascii="Roboto" w:hAnsi="Roboto"/>
          <w:rtl/>
          <w:lang w:bidi="fa-IR"/>
        </w:rPr>
      </w:pPr>
    </w:p>
    <w:p w14:paraId="1FF5F5F6" w14:textId="77777777" w:rsidR="004A03B0" w:rsidRDefault="004A03B0" w:rsidP="00F369E8">
      <w:pPr>
        <w:spacing w:line="276" w:lineRule="auto"/>
        <w:rPr>
          <w:rFonts w:ascii="Roboto" w:hAnsi="Roboto"/>
          <w:rtl/>
          <w:lang w:bidi="fa-IR"/>
        </w:rPr>
      </w:pPr>
    </w:p>
    <w:p w14:paraId="39E9A0C1" w14:textId="77777777" w:rsidR="004A03B0" w:rsidRDefault="004A03B0" w:rsidP="00F369E8">
      <w:pPr>
        <w:spacing w:line="276" w:lineRule="auto"/>
        <w:rPr>
          <w:rFonts w:ascii="Roboto" w:hAnsi="Roboto"/>
          <w:rtl/>
          <w:lang w:bidi="fa-IR"/>
        </w:rPr>
      </w:pPr>
    </w:p>
    <w:p w14:paraId="52C8E367" w14:textId="77777777" w:rsidR="004A03B0" w:rsidRDefault="004A03B0" w:rsidP="00F369E8">
      <w:pPr>
        <w:spacing w:line="276" w:lineRule="auto"/>
        <w:rPr>
          <w:rFonts w:ascii="Roboto" w:hAnsi="Roboto"/>
          <w:rtl/>
          <w:lang w:bidi="fa-IR"/>
        </w:rPr>
      </w:pPr>
    </w:p>
    <w:p w14:paraId="7B5D51A0" w14:textId="77777777" w:rsidR="006D635F" w:rsidRDefault="006D635F" w:rsidP="00F369E8">
      <w:pPr>
        <w:spacing w:line="276" w:lineRule="auto"/>
        <w:rPr>
          <w:rFonts w:ascii="Roboto" w:hAnsi="Roboto"/>
          <w:rtl/>
          <w:lang w:bidi="fa-IR"/>
        </w:rPr>
      </w:pPr>
    </w:p>
    <w:p w14:paraId="23402414" w14:textId="77777777" w:rsidR="006D635F" w:rsidRDefault="006D635F" w:rsidP="00F369E8">
      <w:pPr>
        <w:spacing w:line="276" w:lineRule="auto"/>
        <w:rPr>
          <w:rFonts w:ascii="Roboto" w:hAnsi="Roboto"/>
          <w:rtl/>
          <w:lang w:bidi="fa-IR"/>
        </w:rPr>
      </w:pPr>
    </w:p>
    <w:p w14:paraId="686F80CB" w14:textId="00F5C9B6" w:rsidR="00235239" w:rsidRDefault="00235239" w:rsidP="00F369E8">
      <w:pPr>
        <w:tabs>
          <w:tab w:val="center" w:pos="4934"/>
        </w:tabs>
        <w:spacing w:line="276" w:lineRule="auto"/>
        <w:rPr>
          <w:rFonts w:ascii="Roboto" w:hAnsi="Roboto" w:cs="Times New Roman"/>
          <w:rtl/>
          <w:lang w:bidi="fa-IR"/>
        </w:rPr>
      </w:pPr>
      <w:r>
        <w:rPr>
          <w:rFonts w:ascii="Roboto" w:hAnsi="Roboto" w:cs="Times New Roman"/>
          <w:rtl/>
          <w:lang w:bidi="fa-IR"/>
        </w:rPr>
        <w:tab/>
      </w:r>
    </w:p>
    <w:p w14:paraId="629B0AC0" w14:textId="77777777" w:rsidR="00FF6785" w:rsidRDefault="00FF6785" w:rsidP="00F369E8">
      <w:pPr>
        <w:tabs>
          <w:tab w:val="center" w:pos="4934"/>
        </w:tabs>
        <w:spacing w:line="276" w:lineRule="auto"/>
        <w:rPr>
          <w:rFonts w:ascii="Roboto" w:hAnsi="Roboto" w:cs="Times New Roman"/>
          <w:rtl/>
          <w:lang w:bidi="fa-IR"/>
        </w:rPr>
      </w:pPr>
    </w:p>
    <w:p w14:paraId="607BBA83" w14:textId="77777777" w:rsidR="00FF6785" w:rsidRPr="00235239" w:rsidRDefault="00FF6785" w:rsidP="00F369E8">
      <w:pPr>
        <w:tabs>
          <w:tab w:val="center" w:pos="4934"/>
        </w:tabs>
        <w:spacing w:line="276" w:lineRule="auto"/>
        <w:ind w:firstLine="0"/>
        <w:rPr>
          <w:rFonts w:ascii="Roboto" w:hAnsi="Roboto" w:cs="Times New Roman"/>
          <w:rtl/>
          <w:lang w:bidi="fa-IR"/>
        </w:rPr>
        <w:sectPr w:rsidR="00FF6785" w:rsidRPr="00235239" w:rsidSect="00F70F5F">
          <w:headerReference w:type="default" r:id="rId26"/>
          <w:footerReference w:type="default" r:id="rId27"/>
          <w:footnotePr>
            <w:numRestart w:val="eachPage"/>
          </w:footnotePr>
          <w:pgSz w:w="11907" w:h="16840" w:code="9"/>
          <w:pgMar w:top="344" w:right="1170" w:bottom="1332" w:left="1107" w:header="450" w:footer="251" w:gutter="0"/>
          <w:pgNumType w:start="1"/>
          <w:cols w:space="720"/>
          <w:bidi/>
          <w:docGrid w:linePitch="360"/>
        </w:sectPr>
      </w:pPr>
    </w:p>
    <w:p w14:paraId="513F3E81" w14:textId="6C9E9116" w:rsidR="006D635F" w:rsidRDefault="00FF6785" w:rsidP="00F369E8">
      <w:pPr>
        <w:spacing w:line="276" w:lineRule="auto"/>
        <w:ind w:firstLine="0"/>
        <w:rPr>
          <w:rFonts w:ascii="Roboto" w:hAnsi="Roboto"/>
          <w:rtl/>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73008D">
      <w:headerReference w:type="default" r:id="rId29"/>
      <w:footerReference w:type="default" r:id="rId30"/>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44AB5" w14:textId="77777777" w:rsidR="00D93783" w:rsidRDefault="00D93783" w:rsidP="00664663">
      <w:r>
        <w:separator/>
      </w:r>
    </w:p>
    <w:p w14:paraId="4D02D167" w14:textId="77777777" w:rsidR="00D93783" w:rsidRDefault="00D93783"/>
  </w:endnote>
  <w:endnote w:type="continuationSeparator" w:id="0">
    <w:p w14:paraId="2231EE17" w14:textId="77777777" w:rsidR="00D93783" w:rsidRDefault="00D93783" w:rsidP="00664663">
      <w:r>
        <w:continuationSeparator/>
      </w:r>
    </w:p>
    <w:p w14:paraId="7087A9FE" w14:textId="77777777" w:rsidR="00D93783" w:rsidRDefault="00D93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P Yekan">
    <w:panose1 w:val="02000503030000020004"/>
    <w:charset w:val="00"/>
    <w:family w:val="auto"/>
    <w:pitch w:val="variable"/>
    <w:sig w:usb0="800020AF" w:usb1="D000A0DA" w:usb2="00000008" w:usb3="00000000" w:csb0="0000005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9BB0" w14:textId="77777777" w:rsidR="009570BC" w:rsidRDefault="009570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6F54C07E" w:rsidR="00CC313B" w:rsidRPr="00930E5E" w:rsidRDefault="00CC313B"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335137">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CC313B" w:rsidRDefault="00CC313B" w:rsidP="006956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7CB0" w14:textId="77777777" w:rsidR="009570BC" w:rsidRDefault="009570B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5380B5BF" w:rsidR="00695602" w:rsidRPr="00930E5E" w:rsidRDefault="00695602"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335137">
          <w:rPr>
            <w:rStyle w:val="PageNumber"/>
            <w:noProof/>
            <w:color w:val="FFFFFF" w:themeColor="background1"/>
            <w:rtl/>
          </w:rPr>
          <w:t>4</w:t>
        </w:r>
        <w:r w:rsidRPr="00930E5E">
          <w:rPr>
            <w:rStyle w:val="PageNumber"/>
            <w:color w:val="FFFFFF" w:themeColor="background1"/>
            <w:rtl/>
          </w:rPr>
          <w:fldChar w:fldCharType="end"/>
        </w:r>
      </w:p>
    </w:sdtContent>
  </w:sdt>
  <w:p w14:paraId="15C38E39" w14:textId="77777777" w:rsidR="00D767B9" w:rsidRDefault="00D767B9" w:rsidP="00D767B9">
    <w:pPr>
      <w:pStyle w:val="Footer"/>
      <w:spacing w:line="240"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F70F5F" w:rsidRDefault="00F70F5F" w:rsidP="00F70F5F">
    <w:pPr>
      <w:pStyle w:val="Footer"/>
      <w:jc w:val="right"/>
    </w:pPr>
  </w:p>
  <w:p w14:paraId="074BCEB2" w14:textId="7DADCD08" w:rsidR="00695602" w:rsidRDefault="00695602" w:rsidP="0069560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F70F5F" w:rsidRDefault="00F70F5F" w:rsidP="00ED2C0E">
    <w:pPr>
      <w:pStyle w:val="Footer"/>
      <w:jc w:val="right"/>
    </w:pPr>
  </w:p>
  <w:p w14:paraId="53036C34" w14:textId="77777777" w:rsidR="00F70F5F" w:rsidRDefault="00F70F5F" w:rsidP="00695602">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F70F5F" w:rsidRDefault="00F70F5F" w:rsidP="00F70F5F">
    <w:pPr>
      <w:pStyle w:val="Footer"/>
      <w:jc w:val="right"/>
    </w:pPr>
  </w:p>
  <w:p w14:paraId="0B7CADE0" w14:textId="77777777" w:rsidR="00F70F5F" w:rsidRDefault="00F70F5F"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7E91B" w14:textId="77777777" w:rsidR="00D93783" w:rsidRDefault="00D93783" w:rsidP="008F0016">
      <w:pPr>
        <w:bidi w:val="0"/>
        <w:jc w:val="left"/>
      </w:pPr>
      <w:r>
        <w:separator/>
      </w:r>
    </w:p>
    <w:p w14:paraId="5B067A9D" w14:textId="77777777" w:rsidR="00D93783" w:rsidRDefault="00D93783"/>
  </w:footnote>
  <w:footnote w:type="continuationSeparator" w:id="0">
    <w:p w14:paraId="2351729C" w14:textId="77777777" w:rsidR="00D93783" w:rsidRDefault="00D93783" w:rsidP="00664663">
      <w:r>
        <w:continuationSeparator/>
      </w:r>
    </w:p>
    <w:p w14:paraId="06A69574" w14:textId="77777777" w:rsidR="00D93783" w:rsidRDefault="00D9378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1F968" w14:textId="77777777" w:rsidR="009570BC" w:rsidRDefault="009570B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F01E4E" w:rsidRDefault="00F01E4E" w:rsidP="00930E5E">
    <w:pPr>
      <w:ind w:firstLine="73"/>
      <w:jc w:val="left"/>
      <w:rPr>
        <w:color w:val="7F7F7F"/>
        <w:sz w:val="22"/>
        <w:szCs w:val="24"/>
        <w:lang w:bidi="fa-IR"/>
      </w:rPr>
    </w:pPr>
  </w:p>
  <w:p w14:paraId="46960E17" w14:textId="77777777" w:rsidR="00D26A5B" w:rsidRPr="00930E5E" w:rsidRDefault="00D26A5B"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F957" w14:textId="77777777" w:rsidR="009570BC" w:rsidRDefault="009570B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695602" w:rsidRDefault="00695602" w:rsidP="00930E5E">
    <w:pPr>
      <w:ind w:firstLine="73"/>
      <w:jc w:val="left"/>
      <w:rPr>
        <w:color w:val="7F7F7F"/>
        <w:sz w:val="22"/>
        <w:szCs w:val="24"/>
        <w:lang w:bidi="fa-IR"/>
      </w:rPr>
    </w:pPr>
  </w:p>
  <w:p w14:paraId="4CD32C77" w14:textId="77777777" w:rsidR="00695602" w:rsidRPr="00930E5E" w:rsidRDefault="00695602" w:rsidP="00930E5E">
    <w:pPr>
      <w:ind w:left="558" w:firstLine="73"/>
      <w:jc w:val="left"/>
      <w:rPr>
        <w:color w:val="7F7F7F"/>
        <w:sz w:val="16"/>
        <w:szCs w:val="1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B50D56" w:rsidRDefault="00ED2C0E"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2908" w14:textId="48C12D91" w:rsidR="00ED2C0E" w:rsidRDefault="00E11513"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3360" behindDoc="0" locked="0" layoutInCell="1" allowOverlap="1" wp14:anchorId="4A2D3AD1" wp14:editId="62A9C62E">
          <wp:simplePos x="0" y="0"/>
          <wp:positionH relativeFrom="column">
            <wp:posOffset>5989117</wp:posOffset>
          </wp:positionH>
          <wp:positionV relativeFrom="paragraph">
            <wp:posOffset>119926</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2336" behindDoc="1" locked="0" layoutInCell="1" allowOverlap="0" wp14:anchorId="1E92720D" wp14:editId="35FDEDF7">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2931D3" w14:textId="6BF8C1E7" w:rsidR="00ED2C0E" w:rsidRPr="00ED2C0E" w:rsidRDefault="00ED2C0E"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335137">
                            <w:rPr>
                              <w:b/>
                              <w:bCs/>
                              <w:noProof/>
                              <w:sz w:val="22"/>
                              <w:szCs w:val="24"/>
                              <w:rtl/>
                              <w:lang w:val="de-DE" w:bidi="fa-IR"/>
                            </w:rPr>
                            <w:t>7</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2720D" id="Rectangle 4" o:spid="_x0000_s1027" style="position:absolute;left:0;text-align:left;margin-left:-10.6pt;margin-top:9.55pt;width:21.15pt;height:33.25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4B2931D3" w14:textId="6BF8C1E7" w:rsidR="00ED2C0E" w:rsidRPr="00ED2C0E" w:rsidRDefault="00ED2C0E"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335137">
                      <w:rPr>
                        <w:b/>
                        <w:bCs/>
                        <w:noProof/>
                        <w:sz w:val="22"/>
                        <w:szCs w:val="24"/>
                        <w:rtl/>
                        <w:lang w:val="de-DE" w:bidi="fa-IR"/>
                      </w:rPr>
                      <w:t>7</w:t>
                    </w:r>
                    <w:r w:rsidRPr="00ED2C0E">
                      <w:rPr>
                        <w:b/>
                        <w:bCs/>
                        <w:noProof/>
                        <w:sz w:val="22"/>
                        <w:szCs w:val="24"/>
                        <w:lang w:val="de-DE" w:bidi="fa-IR"/>
                      </w:rPr>
                      <w:fldChar w:fldCharType="end"/>
                    </w:r>
                  </w:p>
                </w:txbxContent>
              </v:textbox>
              <w10:wrap type="square"/>
            </v:rect>
          </w:pict>
        </mc:Fallback>
      </mc:AlternateContent>
    </w:r>
    <w:r w:rsidR="00ED2C0E">
      <w:rPr>
        <w:rFonts w:hint="cs"/>
        <w:color w:val="7F7F7F"/>
        <w:sz w:val="16"/>
        <w:szCs w:val="18"/>
        <w:rtl/>
        <w:lang w:bidi="fa-IR"/>
      </w:rPr>
      <w:t xml:space="preserve"> </w:t>
    </w:r>
  </w:p>
  <w:p w14:paraId="1E91F057" w14:textId="757B2F4C" w:rsidR="00D70FA8" w:rsidRPr="00D70FA8" w:rsidRDefault="00E11513" w:rsidP="009570BC">
    <w:pPr>
      <w:pStyle w:val="Header"/>
      <w:ind w:firstLine="0"/>
      <w:rPr>
        <w:sz w:val="22"/>
        <w:szCs w:val="24"/>
        <w:rtl/>
        <w:lang w:bidi="fa-IR"/>
      </w:rPr>
    </w:pPr>
    <w:r w:rsidRPr="00D70FA8">
      <w:rPr>
        <w:rFonts w:hint="cs"/>
        <w:sz w:val="22"/>
        <w:szCs w:val="24"/>
        <w:rtl/>
        <w:lang w:bidi="fa-IR"/>
      </w:rPr>
      <w:t xml:space="preserve">     </w:t>
    </w:r>
    <w:r w:rsidR="00D70FA8" w:rsidRPr="00D70FA8">
      <w:rPr>
        <w:rFonts w:hint="eastAsia"/>
        <w:sz w:val="22"/>
        <w:szCs w:val="24"/>
        <w:rtl/>
        <w:lang w:bidi="fa-IR"/>
      </w:rPr>
      <w:t>استراتژ</w:t>
    </w:r>
    <w:r w:rsidR="00D70FA8" w:rsidRPr="00D70FA8">
      <w:rPr>
        <w:rFonts w:hint="cs"/>
        <w:sz w:val="22"/>
        <w:szCs w:val="24"/>
        <w:rtl/>
        <w:lang w:bidi="fa-IR"/>
      </w:rPr>
      <w:t>ی</w:t>
    </w:r>
    <w:r w:rsidR="00D70FA8" w:rsidRPr="00D70FA8">
      <w:rPr>
        <w:rFonts w:ascii="Cambria" w:hAnsi="Cambria" w:cs="Cambria"/>
        <w:sz w:val="22"/>
        <w:szCs w:val="24"/>
        <w:rtl/>
        <w:lang w:bidi="fa-IR"/>
      </w:rPr>
      <w:softHyphen/>
    </w:r>
    <w:r w:rsidR="00D70FA8" w:rsidRPr="00D70FA8">
      <w:rPr>
        <w:rFonts w:hint="cs"/>
        <w:sz w:val="22"/>
        <w:szCs w:val="24"/>
        <w:rtl/>
        <w:lang w:bidi="fa-IR"/>
      </w:rPr>
      <w:t>ها</w:t>
    </w:r>
    <w:r w:rsidR="00D70FA8" w:rsidRPr="00D70FA8">
      <w:rPr>
        <w:sz w:val="22"/>
        <w:szCs w:val="24"/>
        <w:rtl/>
        <w:lang w:bidi="fa-IR"/>
      </w:rPr>
      <w:t xml:space="preserve"> </w:t>
    </w:r>
    <w:r w:rsidR="00D70FA8" w:rsidRPr="00D70FA8">
      <w:rPr>
        <w:rFonts w:hint="eastAsia"/>
        <w:sz w:val="22"/>
        <w:szCs w:val="24"/>
        <w:rtl/>
        <w:lang w:bidi="fa-IR"/>
      </w:rPr>
      <w:t>و</w:t>
    </w:r>
    <w:r w:rsidR="00D70FA8" w:rsidRPr="00D70FA8">
      <w:rPr>
        <w:sz w:val="22"/>
        <w:szCs w:val="24"/>
        <w:rtl/>
        <w:lang w:bidi="fa-IR"/>
      </w:rPr>
      <w:t xml:space="preserve"> </w:t>
    </w:r>
    <w:r w:rsidR="00D70FA8" w:rsidRPr="00D70FA8">
      <w:rPr>
        <w:rFonts w:hint="eastAsia"/>
        <w:sz w:val="22"/>
        <w:szCs w:val="24"/>
        <w:rtl/>
        <w:lang w:bidi="fa-IR"/>
      </w:rPr>
      <w:t>نمونه</w:t>
    </w:r>
    <w:r w:rsidR="00D70FA8" w:rsidRPr="00D70FA8">
      <w:rPr>
        <w:rFonts w:ascii="Cambria" w:hAnsi="Cambria" w:cs="Cambria"/>
        <w:sz w:val="22"/>
        <w:szCs w:val="24"/>
        <w:rtl/>
        <w:lang w:bidi="fa-IR"/>
      </w:rPr>
      <w:softHyphen/>
    </w:r>
    <w:r w:rsidR="00D70FA8" w:rsidRPr="00D70FA8">
      <w:rPr>
        <w:rFonts w:hint="cs"/>
        <w:sz w:val="22"/>
        <w:szCs w:val="24"/>
        <w:rtl/>
        <w:lang w:bidi="fa-IR"/>
      </w:rPr>
      <w:t>های</w:t>
    </w:r>
    <w:r w:rsidR="00D70FA8" w:rsidRPr="00D70FA8">
      <w:rPr>
        <w:sz w:val="22"/>
        <w:szCs w:val="24"/>
        <w:rtl/>
        <w:lang w:bidi="fa-IR"/>
      </w:rPr>
      <w:t xml:space="preserve"> </w:t>
    </w:r>
    <w:r w:rsidR="00D70FA8" w:rsidRPr="00D70FA8">
      <w:rPr>
        <w:rFonts w:hint="eastAsia"/>
        <w:sz w:val="22"/>
        <w:szCs w:val="24"/>
        <w:rtl/>
        <w:lang w:bidi="fa-IR"/>
      </w:rPr>
      <w:t>موفق</w:t>
    </w:r>
    <w:r w:rsidR="00D70FA8" w:rsidRPr="00D70FA8">
      <w:rPr>
        <w:sz w:val="22"/>
        <w:szCs w:val="24"/>
        <w:rtl/>
        <w:lang w:bidi="fa-IR"/>
      </w:rPr>
      <w:t xml:space="preserve"> </w:t>
    </w:r>
    <w:r w:rsidR="00D70FA8" w:rsidRPr="00D70FA8">
      <w:rPr>
        <w:rFonts w:hint="eastAsia"/>
        <w:sz w:val="22"/>
        <w:szCs w:val="24"/>
        <w:rtl/>
        <w:lang w:bidi="fa-IR"/>
      </w:rPr>
      <w:t>حکمران</w:t>
    </w:r>
    <w:r w:rsidR="00D70FA8" w:rsidRPr="00D70FA8">
      <w:rPr>
        <w:rFonts w:hint="cs"/>
        <w:sz w:val="22"/>
        <w:szCs w:val="24"/>
        <w:rtl/>
        <w:lang w:bidi="fa-IR"/>
      </w:rPr>
      <w:t>ی</w:t>
    </w:r>
    <w:r w:rsidR="00D70FA8" w:rsidRPr="00D70FA8">
      <w:rPr>
        <w:sz w:val="22"/>
        <w:szCs w:val="24"/>
        <w:rtl/>
        <w:lang w:bidi="fa-IR"/>
      </w:rPr>
      <w:t xml:space="preserve"> </w:t>
    </w:r>
    <w:r w:rsidR="00D70FA8" w:rsidRPr="00D70FA8">
      <w:rPr>
        <w:rFonts w:hint="eastAsia"/>
        <w:sz w:val="22"/>
        <w:szCs w:val="24"/>
        <w:rtl/>
        <w:lang w:bidi="fa-IR"/>
      </w:rPr>
      <w:t>صنعت</w:t>
    </w:r>
    <w:r w:rsidR="00D70FA8" w:rsidRPr="00D70FA8">
      <w:rPr>
        <w:sz w:val="22"/>
        <w:szCs w:val="24"/>
        <w:rtl/>
        <w:lang w:bidi="fa-IR"/>
      </w:rPr>
      <w:t xml:space="preserve"> </w:t>
    </w:r>
    <w:r w:rsidR="00D70FA8" w:rsidRPr="00D70FA8">
      <w:rPr>
        <w:rFonts w:hint="eastAsia"/>
        <w:sz w:val="22"/>
        <w:szCs w:val="24"/>
        <w:rtl/>
        <w:lang w:bidi="fa-IR"/>
      </w:rPr>
      <w:t>فضا</w:t>
    </w:r>
    <w:r w:rsidR="00D70FA8" w:rsidRPr="00D70FA8">
      <w:rPr>
        <w:rFonts w:hint="cs"/>
        <w:sz w:val="22"/>
        <w:szCs w:val="24"/>
        <w:rtl/>
        <w:lang w:bidi="fa-IR"/>
      </w:rPr>
      <w:t>یی</w:t>
    </w:r>
    <w:r w:rsidR="00D70FA8" w:rsidRPr="00D70FA8">
      <w:rPr>
        <w:sz w:val="22"/>
        <w:szCs w:val="24"/>
        <w:rtl/>
        <w:lang w:bidi="fa-IR"/>
      </w:rPr>
      <w:t xml:space="preserve"> </w:t>
    </w:r>
    <w:r w:rsidR="00D70FA8" w:rsidRPr="00D70FA8">
      <w:rPr>
        <w:rFonts w:hint="eastAsia"/>
        <w:sz w:val="22"/>
        <w:szCs w:val="24"/>
        <w:rtl/>
        <w:lang w:bidi="fa-IR"/>
      </w:rPr>
      <w:t>در</w:t>
    </w:r>
    <w:r w:rsidR="00D70FA8" w:rsidRPr="00D70FA8">
      <w:rPr>
        <w:sz w:val="22"/>
        <w:szCs w:val="24"/>
        <w:rtl/>
        <w:lang w:bidi="fa-IR"/>
      </w:rPr>
      <w:t xml:space="preserve"> </w:t>
    </w:r>
    <w:r w:rsidR="00D70FA8" w:rsidRPr="00D70FA8">
      <w:rPr>
        <w:rFonts w:hint="eastAsia"/>
        <w:sz w:val="22"/>
        <w:szCs w:val="24"/>
        <w:rtl/>
        <w:lang w:bidi="fa-IR"/>
      </w:rPr>
      <w:t>کشورها</w:t>
    </w:r>
    <w:r w:rsidR="00D70FA8" w:rsidRPr="00D70FA8">
      <w:rPr>
        <w:rFonts w:hint="cs"/>
        <w:sz w:val="22"/>
        <w:szCs w:val="24"/>
        <w:rtl/>
        <w:lang w:bidi="fa-IR"/>
      </w:rPr>
      <w:t>ی</w:t>
    </w:r>
    <w:r w:rsidR="00D70FA8" w:rsidRPr="00D70FA8">
      <w:rPr>
        <w:sz w:val="22"/>
        <w:szCs w:val="24"/>
        <w:rtl/>
        <w:lang w:bidi="fa-IR"/>
      </w:rPr>
      <w:t xml:space="preserve"> </w:t>
    </w:r>
    <w:r w:rsidR="00D70FA8" w:rsidRPr="00D70FA8">
      <w:rPr>
        <w:rFonts w:hint="eastAsia"/>
        <w:sz w:val="22"/>
        <w:szCs w:val="24"/>
        <w:rtl/>
        <w:lang w:bidi="fa-IR"/>
      </w:rPr>
      <w:t>پ</w:t>
    </w:r>
    <w:r w:rsidR="00D70FA8" w:rsidRPr="00D70FA8">
      <w:rPr>
        <w:rFonts w:hint="cs"/>
        <w:sz w:val="22"/>
        <w:szCs w:val="24"/>
        <w:rtl/>
        <w:lang w:bidi="fa-IR"/>
      </w:rPr>
      <w:t>ی</w:t>
    </w:r>
    <w:r w:rsidR="00D70FA8" w:rsidRPr="00D70FA8">
      <w:rPr>
        <w:rFonts w:hint="eastAsia"/>
        <w:sz w:val="22"/>
        <w:szCs w:val="24"/>
        <w:rtl/>
        <w:lang w:bidi="fa-IR"/>
      </w:rPr>
      <w:t>شرو</w:t>
    </w:r>
    <w:r w:rsidR="00D70FA8" w:rsidRPr="00D70FA8">
      <w:rPr>
        <w:rFonts w:hint="cs"/>
        <w:sz w:val="22"/>
        <w:szCs w:val="24"/>
        <w:rtl/>
        <w:lang w:bidi="fa-IR"/>
      </w:rPr>
      <w:t xml:space="preserve"> </w:t>
    </w:r>
  </w:p>
  <w:p w14:paraId="66910F9A" w14:textId="5FBE061B" w:rsidR="00E11513" w:rsidRPr="00930E5E" w:rsidRDefault="00E11513" w:rsidP="00D70FA8">
    <w:pPr>
      <w:pStyle w:val="Header"/>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4384" behindDoc="0" locked="0" layoutInCell="1" allowOverlap="1" wp14:anchorId="58EF8866" wp14:editId="4E6031B6">
              <wp:simplePos x="0" y="0"/>
              <wp:positionH relativeFrom="column">
                <wp:posOffset>-149695</wp:posOffset>
              </wp:positionH>
              <wp:positionV relativeFrom="paragraph">
                <wp:posOffset>56451</wp:posOffset>
              </wp:positionV>
              <wp:extent cx="6469743" cy="0"/>
              <wp:effectExtent l="0" t="0" r="26670" b="19050"/>
              <wp:wrapNone/>
              <wp:docPr id="19" name="Straight Connector 19"/>
              <wp:cNvGraphicFramePr/>
              <a:graphic xmlns:a="http://schemas.openxmlformats.org/drawingml/2006/main">
                <a:graphicData uri="http://schemas.microsoft.com/office/word/2010/wordprocessingShape">
                  <wps:wsp>
                    <wps:cNvCnPr/>
                    <wps:spPr>
                      <a:xfrm>
                        <a:off x="0" y="0"/>
                        <a:ext cx="646974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A941D" id="Straight Connector 19"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" strokecolor="#4472c4 [3204]" strokeweight="1.5pt">
              <v:stroke joinstyle="miter"/>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F01E4E" w:rsidRDefault="00F01E4E" w:rsidP="00930E5E">
    <w:pPr>
      <w:ind w:firstLine="73"/>
      <w:jc w:val="left"/>
      <w:rPr>
        <w:color w:val="7F7F7F"/>
        <w:sz w:val="22"/>
        <w:szCs w:val="24"/>
        <w:rtl/>
        <w:lang w:bidi="fa-IR"/>
      </w:rPr>
    </w:pPr>
  </w:p>
  <w:p w14:paraId="5CC0CDA6" w14:textId="77777777" w:rsidR="00F01E4E" w:rsidRPr="00930E5E" w:rsidRDefault="00F01E4E"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95706E8"/>
    <w:multiLevelType w:val="hybridMultilevel"/>
    <w:tmpl w:val="61C2EA9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596EF7"/>
    <w:multiLevelType w:val="hybridMultilevel"/>
    <w:tmpl w:val="B1A8E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171F9"/>
    <w:multiLevelType w:val="hybridMultilevel"/>
    <w:tmpl w:val="7668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7" w15:restartNumberingAfterBreak="0">
    <w:nsid w:val="133D5126"/>
    <w:multiLevelType w:val="hybridMultilevel"/>
    <w:tmpl w:val="EA788DE4"/>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8"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C492C"/>
    <w:multiLevelType w:val="hybridMultilevel"/>
    <w:tmpl w:val="EEB2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1"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1D5570EA"/>
    <w:multiLevelType w:val="hybridMultilevel"/>
    <w:tmpl w:val="528A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B2B58"/>
    <w:multiLevelType w:val="hybridMultilevel"/>
    <w:tmpl w:val="03BC897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 w15:restartNumberingAfterBreak="0">
    <w:nsid w:val="254043CB"/>
    <w:multiLevelType w:val="hybridMultilevel"/>
    <w:tmpl w:val="D6A2C3F6"/>
    <w:lvl w:ilvl="0" w:tplc="3FEA454C">
      <w:numFmt w:val="bullet"/>
      <w:lvlText w:val="-"/>
      <w:lvlJc w:val="left"/>
      <w:pPr>
        <w:ind w:left="644" w:hanging="360"/>
      </w:pPr>
      <w:rPr>
        <w:rFonts w:ascii="Times New Roman" w:eastAsia="Times New Roman" w:hAnsi="Times New Roman"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28352B67"/>
    <w:multiLevelType w:val="hybridMultilevel"/>
    <w:tmpl w:val="AB683540"/>
    <w:lvl w:ilvl="0" w:tplc="0C207C80">
      <w:start w:val="1"/>
      <w:numFmt w:val="decimal"/>
      <w:lvlText w:val="%1-"/>
      <w:lvlJc w:val="left"/>
      <w:pPr>
        <w:ind w:left="598" w:hanging="360"/>
      </w:pPr>
      <w:rPr>
        <w:rFonts w:hint="default"/>
        <w:sz w:val="28"/>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6" w15:restartNumberingAfterBreak="0">
    <w:nsid w:val="2E900531"/>
    <w:multiLevelType w:val="hybridMultilevel"/>
    <w:tmpl w:val="95E4DBE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7" w15:restartNumberingAfterBreak="0">
    <w:nsid w:val="2E913DF7"/>
    <w:multiLevelType w:val="hybridMultilevel"/>
    <w:tmpl w:val="E9D8942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8"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9"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0" w15:restartNumberingAfterBreak="0">
    <w:nsid w:val="534F3702"/>
    <w:multiLevelType w:val="hybridMultilevel"/>
    <w:tmpl w:val="2266E99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1"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49B53F1"/>
    <w:multiLevelType w:val="hybridMultilevel"/>
    <w:tmpl w:val="2EA8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773DA"/>
    <w:multiLevelType w:val="hybridMultilevel"/>
    <w:tmpl w:val="596A91B8"/>
    <w:lvl w:ilvl="0" w:tplc="C768753C">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6F34A85"/>
    <w:multiLevelType w:val="hybridMultilevel"/>
    <w:tmpl w:val="3206873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5"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3078FD"/>
    <w:multiLevelType w:val="hybridMultilevel"/>
    <w:tmpl w:val="A5C614D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7"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02147E"/>
    <w:multiLevelType w:val="hybridMultilevel"/>
    <w:tmpl w:val="D244F89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9" w15:restartNumberingAfterBreak="0">
    <w:nsid w:val="77A2632D"/>
    <w:multiLevelType w:val="hybridMultilevel"/>
    <w:tmpl w:val="23BAF3F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0"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31" w15:restartNumberingAfterBreak="0">
    <w:nsid w:val="7F3725A7"/>
    <w:multiLevelType w:val="multilevel"/>
    <w:tmpl w:val="0409001D"/>
    <w:styleLink w:val="Style1"/>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9"/>
  </w:num>
  <w:num w:numId="3">
    <w:abstractNumId w:val="25"/>
  </w:num>
  <w:num w:numId="4">
    <w:abstractNumId w:val="30"/>
  </w:num>
  <w:num w:numId="5">
    <w:abstractNumId w:val="11"/>
  </w:num>
  <w:num w:numId="6">
    <w:abstractNumId w:val="21"/>
  </w:num>
  <w:num w:numId="7">
    <w:abstractNumId w:val="6"/>
  </w:num>
  <w:num w:numId="8">
    <w:abstractNumId w:val="27"/>
  </w:num>
  <w:num w:numId="9">
    <w:abstractNumId w:val="18"/>
  </w:num>
  <w:num w:numId="10">
    <w:abstractNumId w:val="8"/>
  </w:num>
  <w:num w:numId="11">
    <w:abstractNumId w:val="0"/>
  </w:num>
  <w:num w:numId="12">
    <w:abstractNumId w:val="4"/>
  </w:num>
  <w:num w:numId="13">
    <w:abstractNumId w:val="7"/>
  </w:num>
  <w:num w:numId="14">
    <w:abstractNumId w:val="28"/>
  </w:num>
  <w:num w:numId="15">
    <w:abstractNumId w:val="13"/>
  </w:num>
  <w:num w:numId="16">
    <w:abstractNumId w:val="29"/>
  </w:num>
  <w:num w:numId="17">
    <w:abstractNumId w:val="17"/>
  </w:num>
  <w:num w:numId="18">
    <w:abstractNumId w:val="24"/>
  </w:num>
  <w:num w:numId="19">
    <w:abstractNumId w:val="20"/>
  </w:num>
  <w:num w:numId="20">
    <w:abstractNumId w:val="22"/>
  </w:num>
  <w:num w:numId="21">
    <w:abstractNumId w:val="12"/>
  </w:num>
  <w:num w:numId="22">
    <w:abstractNumId w:val="16"/>
  </w:num>
  <w:num w:numId="23">
    <w:abstractNumId w:val="15"/>
  </w:num>
  <w:num w:numId="24">
    <w:abstractNumId w:val="3"/>
  </w:num>
  <w:num w:numId="25">
    <w:abstractNumId w:val="9"/>
  </w:num>
  <w:num w:numId="26">
    <w:abstractNumId w:val="10"/>
  </w:num>
  <w:num w:numId="27">
    <w:abstractNumId w:val="4"/>
  </w:num>
  <w:num w:numId="28">
    <w:abstractNumId w:val="2"/>
  </w:num>
  <w:num w:numId="29">
    <w:abstractNumId w:val="2"/>
  </w:num>
  <w:num w:numId="30">
    <w:abstractNumId w:val="2"/>
  </w:num>
  <w:num w:numId="31">
    <w:abstractNumId w:val="1"/>
  </w:num>
  <w:num w:numId="32">
    <w:abstractNumId w:val="26"/>
  </w:num>
  <w:num w:numId="33">
    <w:abstractNumId w:val="31"/>
  </w:num>
  <w:num w:numId="34">
    <w:abstractNumId w:val="23"/>
  </w:num>
  <w:num w:numId="35">
    <w:abstractNumId w:val="5"/>
  </w:num>
  <w:num w:numId="36">
    <w:abstractNumId w:val="14"/>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A53"/>
    <w:rsid w:val="00006953"/>
    <w:rsid w:val="000075EF"/>
    <w:rsid w:val="000104F1"/>
    <w:rsid w:val="0001280B"/>
    <w:rsid w:val="00013A35"/>
    <w:rsid w:val="00013ABB"/>
    <w:rsid w:val="000146B8"/>
    <w:rsid w:val="00015B23"/>
    <w:rsid w:val="00016418"/>
    <w:rsid w:val="00017571"/>
    <w:rsid w:val="000205E2"/>
    <w:rsid w:val="00020C3A"/>
    <w:rsid w:val="00021772"/>
    <w:rsid w:val="000220B0"/>
    <w:rsid w:val="00024830"/>
    <w:rsid w:val="00025A3B"/>
    <w:rsid w:val="00025BDF"/>
    <w:rsid w:val="00027C4A"/>
    <w:rsid w:val="00030527"/>
    <w:rsid w:val="0003063E"/>
    <w:rsid w:val="000309E0"/>
    <w:rsid w:val="00030AD6"/>
    <w:rsid w:val="00031570"/>
    <w:rsid w:val="00031CCF"/>
    <w:rsid w:val="000338DD"/>
    <w:rsid w:val="00034E41"/>
    <w:rsid w:val="000356A4"/>
    <w:rsid w:val="00036C68"/>
    <w:rsid w:val="0003726B"/>
    <w:rsid w:val="000424C8"/>
    <w:rsid w:val="00042C04"/>
    <w:rsid w:val="0004309E"/>
    <w:rsid w:val="0004387E"/>
    <w:rsid w:val="000438AB"/>
    <w:rsid w:val="00043955"/>
    <w:rsid w:val="0004406E"/>
    <w:rsid w:val="00044C03"/>
    <w:rsid w:val="00050406"/>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6087"/>
    <w:rsid w:val="00076F96"/>
    <w:rsid w:val="0007785A"/>
    <w:rsid w:val="00083EF1"/>
    <w:rsid w:val="00084E5E"/>
    <w:rsid w:val="000851CE"/>
    <w:rsid w:val="0008580A"/>
    <w:rsid w:val="00087EAB"/>
    <w:rsid w:val="00090073"/>
    <w:rsid w:val="000927C9"/>
    <w:rsid w:val="0009340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339"/>
    <w:rsid w:val="000B5679"/>
    <w:rsid w:val="000B60C9"/>
    <w:rsid w:val="000B62CC"/>
    <w:rsid w:val="000B7E28"/>
    <w:rsid w:val="000C0259"/>
    <w:rsid w:val="000C25A4"/>
    <w:rsid w:val="000C4467"/>
    <w:rsid w:val="000C5912"/>
    <w:rsid w:val="000C6099"/>
    <w:rsid w:val="000D18C4"/>
    <w:rsid w:val="000D5237"/>
    <w:rsid w:val="000D6952"/>
    <w:rsid w:val="000D6D53"/>
    <w:rsid w:val="000D7C33"/>
    <w:rsid w:val="000E0E22"/>
    <w:rsid w:val="000E1A16"/>
    <w:rsid w:val="000E2275"/>
    <w:rsid w:val="000E24E0"/>
    <w:rsid w:val="000E31F4"/>
    <w:rsid w:val="000E4836"/>
    <w:rsid w:val="000E520F"/>
    <w:rsid w:val="000E5398"/>
    <w:rsid w:val="000E576D"/>
    <w:rsid w:val="000E5B67"/>
    <w:rsid w:val="000E7ABD"/>
    <w:rsid w:val="000F0116"/>
    <w:rsid w:val="000F26F7"/>
    <w:rsid w:val="000F77F5"/>
    <w:rsid w:val="000F7DCF"/>
    <w:rsid w:val="0010057F"/>
    <w:rsid w:val="00102B87"/>
    <w:rsid w:val="001048AC"/>
    <w:rsid w:val="001057F2"/>
    <w:rsid w:val="00105821"/>
    <w:rsid w:val="0010593F"/>
    <w:rsid w:val="00105991"/>
    <w:rsid w:val="00106436"/>
    <w:rsid w:val="001100FD"/>
    <w:rsid w:val="00110CFF"/>
    <w:rsid w:val="0011122E"/>
    <w:rsid w:val="00111CD6"/>
    <w:rsid w:val="0011244E"/>
    <w:rsid w:val="001125BC"/>
    <w:rsid w:val="00115037"/>
    <w:rsid w:val="00115DED"/>
    <w:rsid w:val="00116DD7"/>
    <w:rsid w:val="00117B38"/>
    <w:rsid w:val="00120410"/>
    <w:rsid w:val="00120DC4"/>
    <w:rsid w:val="001211C8"/>
    <w:rsid w:val="00121CEB"/>
    <w:rsid w:val="00122EBA"/>
    <w:rsid w:val="0012341A"/>
    <w:rsid w:val="00123472"/>
    <w:rsid w:val="0012405E"/>
    <w:rsid w:val="0012426C"/>
    <w:rsid w:val="00124B35"/>
    <w:rsid w:val="0012689E"/>
    <w:rsid w:val="00127876"/>
    <w:rsid w:val="0013047A"/>
    <w:rsid w:val="00130A20"/>
    <w:rsid w:val="00130E74"/>
    <w:rsid w:val="001325E2"/>
    <w:rsid w:val="0013305B"/>
    <w:rsid w:val="001338D6"/>
    <w:rsid w:val="00134ACB"/>
    <w:rsid w:val="00135E6B"/>
    <w:rsid w:val="00136A8B"/>
    <w:rsid w:val="001410A0"/>
    <w:rsid w:val="00141CE1"/>
    <w:rsid w:val="00141CFF"/>
    <w:rsid w:val="0014253F"/>
    <w:rsid w:val="00142943"/>
    <w:rsid w:val="00144478"/>
    <w:rsid w:val="00144B21"/>
    <w:rsid w:val="0014517A"/>
    <w:rsid w:val="00147147"/>
    <w:rsid w:val="0014798E"/>
    <w:rsid w:val="00150537"/>
    <w:rsid w:val="00151555"/>
    <w:rsid w:val="00160799"/>
    <w:rsid w:val="001624D8"/>
    <w:rsid w:val="0016329A"/>
    <w:rsid w:val="00163605"/>
    <w:rsid w:val="0016419C"/>
    <w:rsid w:val="0016450D"/>
    <w:rsid w:val="001651B1"/>
    <w:rsid w:val="00167B0D"/>
    <w:rsid w:val="00167C61"/>
    <w:rsid w:val="00170C18"/>
    <w:rsid w:val="001715D2"/>
    <w:rsid w:val="00172A3F"/>
    <w:rsid w:val="00173124"/>
    <w:rsid w:val="00175C33"/>
    <w:rsid w:val="00176A12"/>
    <w:rsid w:val="00177E0E"/>
    <w:rsid w:val="0018020A"/>
    <w:rsid w:val="00180908"/>
    <w:rsid w:val="0018094F"/>
    <w:rsid w:val="00180F88"/>
    <w:rsid w:val="001813CF"/>
    <w:rsid w:val="00181CBD"/>
    <w:rsid w:val="00182972"/>
    <w:rsid w:val="00183F45"/>
    <w:rsid w:val="00184476"/>
    <w:rsid w:val="001859FD"/>
    <w:rsid w:val="00185FC7"/>
    <w:rsid w:val="001877B7"/>
    <w:rsid w:val="00190C52"/>
    <w:rsid w:val="00191403"/>
    <w:rsid w:val="00193CB8"/>
    <w:rsid w:val="00193F87"/>
    <w:rsid w:val="00194006"/>
    <w:rsid w:val="0019509B"/>
    <w:rsid w:val="00195A07"/>
    <w:rsid w:val="00195E98"/>
    <w:rsid w:val="0019646F"/>
    <w:rsid w:val="00197256"/>
    <w:rsid w:val="001977BF"/>
    <w:rsid w:val="00197865"/>
    <w:rsid w:val="001A15B0"/>
    <w:rsid w:val="001A1CA9"/>
    <w:rsid w:val="001A2178"/>
    <w:rsid w:val="001A2CB9"/>
    <w:rsid w:val="001A3BFC"/>
    <w:rsid w:val="001A3F5F"/>
    <w:rsid w:val="001A3FE2"/>
    <w:rsid w:val="001A45B3"/>
    <w:rsid w:val="001A4E41"/>
    <w:rsid w:val="001A5689"/>
    <w:rsid w:val="001A62BD"/>
    <w:rsid w:val="001A76BF"/>
    <w:rsid w:val="001A7DB4"/>
    <w:rsid w:val="001B3BD8"/>
    <w:rsid w:val="001B4731"/>
    <w:rsid w:val="001B47E7"/>
    <w:rsid w:val="001B5D05"/>
    <w:rsid w:val="001B78B4"/>
    <w:rsid w:val="001C1F8E"/>
    <w:rsid w:val="001C2881"/>
    <w:rsid w:val="001C4B74"/>
    <w:rsid w:val="001C553B"/>
    <w:rsid w:val="001C6678"/>
    <w:rsid w:val="001C66A6"/>
    <w:rsid w:val="001C6C3A"/>
    <w:rsid w:val="001C77B6"/>
    <w:rsid w:val="001C7CFF"/>
    <w:rsid w:val="001C7F87"/>
    <w:rsid w:val="001D0859"/>
    <w:rsid w:val="001D507C"/>
    <w:rsid w:val="001D7112"/>
    <w:rsid w:val="001E1AEA"/>
    <w:rsid w:val="001E29DC"/>
    <w:rsid w:val="001E2B76"/>
    <w:rsid w:val="001E328B"/>
    <w:rsid w:val="001E3737"/>
    <w:rsid w:val="001E3E68"/>
    <w:rsid w:val="001E43CB"/>
    <w:rsid w:val="001E5510"/>
    <w:rsid w:val="001E56E5"/>
    <w:rsid w:val="001F051A"/>
    <w:rsid w:val="001F118C"/>
    <w:rsid w:val="001F130B"/>
    <w:rsid w:val="001F13F0"/>
    <w:rsid w:val="001F3015"/>
    <w:rsid w:val="001F714E"/>
    <w:rsid w:val="00200C02"/>
    <w:rsid w:val="00203BD9"/>
    <w:rsid w:val="00203E8E"/>
    <w:rsid w:val="002041AA"/>
    <w:rsid w:val="00205690"/>
    <w:rsid w:val="00207560"/>
    <w:rsid w:val="0021404F"/>
    <w:rsid w:val="00216C6B"/>
    <w:rsid w:val="00216E7D"/>
    <w:rsid w:val="00217FB6"/>
    <w:rsid w:val="002207F3"/>
    <w:rsid w:val="0022316C"/>
    <w:rsid w:val="00223FE9"/>
    <w:rsid w:val="00224072"/>
    <w:rsid w:val="002240D4"/>
    <w:rsid w:val="0022444D"/>
    <w:rsid w:val="00224716"/>
    <w:rsid w:val="00224800"/>
    <w:rsid w:val="00230202"/>
    <w:rsid w:val="0023144D"/>
    <w:rsid w:val="00231877"/>
    <w:rsid w:val="00233808"/>
    <w:rsid w:val="00234068"/>
    <w:rsid w:val="00235239"/>
    <w:rsid w:val="0023655B"/>
    <w:rsid w:val="00236B27"/>
    <w:rsid w:val="00237963"/>
    <w:rsid w:val="00237977"/>
    <w:rsid w:val="00237DAD"/>
    <w:rsid w:val="002406ED"/>
    <w:rsid w:val="00240BEB"/>
    <w:rsid w:val="00241404"/>
    <w:rsid w:val="002415E8"/>
    <w:rsid w:val="00242A58"/>
    <w:rsid w:val="0024300A"/>
    <w:rsid w:val="00243484"/>
    <w:rsid w:val="0024375B"/>
    <w:rsid w:val="00244B7B"/>
    <w:rsid w:val="00244B81"/>
    <w:rsid w:val="00245E67"/>
    <w:rsid w:val="00250C00"/>
    <w:rsid w:val="00251419"/>
    <w:rsid w:val="00251FE9"/>
    <w:rsid w:val="00252CA4"/>
    <w:rsid w:val="00253806"/>
    <w:rsid w:val="00254CAC"/>
    <w:rsid w:val="00254D0C"/>
    <w:rsid w:val="002568CE"/>
    <w:rsid w:val="00256CC4"/>
    <w:rsid w:val="00257521"/>
    <w:rsid w:val="002575DD"/>
    <w:rsid w:val="00257AA8"/>
    <w:rsid w:val="00260E32"/>
    <w:rsid w:val="00262E4D"/>
    <w:rsid w:val="002637E0"/>
    <w:rsid w:val="0026408A"/>
    <w:rsid w:val="002641D6"/>
    <w:rsid w:val="00264523"/>
    <w:rsid w:val="00264C24"/>
    <w:rsid w:val="00264DD7"/>
    <w:rsid w:val="00265598"/>
    <w:rsid w:val="002666DB"/>
    <w:rsid w:val="00266961"/>
    <w:rsid w:val="002675B2"/>
    <w:rsid w:val="002679F0"/>
    <w:rsid w:val="00267AA9"/>
    <w:rsid w:val="00270F74"/>
    <w:rsid w:val="00270FA0"/>
    <w:rsid w:val="00271BB9"/>
    <w:rsid w:val="00271C7E"/>
    <w:rsid w:val="002727F5"/>
    <w:rsid w:val="00272C73"/>
    <w:rsid w:val="00273CD6"/>
    <w:rsid w:val="0027466B"/>
    <w:rsid w:val="00275385"/>
    <w:rsid w:val="00275CA3"/>
    <w:rsid w:val="00277003"/>
    <w:rsid w:val="00280CB3"/>
    <w:rsid w:val="00287152"/>
    <w:rsid w:val="002908AE"/>
    <w:rsid w:val="00291C71"/>
    <w:rsid w:val="00291ECA"/>
    <w:rsid w:val="002922D5"/>
    <w:rsid w:val="00293E7B"/>
    <w:rsid w:val="00294306"/>
    <w:rsid w:val="00296587"/>
    <w:rsid w:val="002966D5"/>
    <w:rsid w:val="00297478"/>
    <w:rsid w:val="002A074F"/>
    <w:rsid w:val="002A08BF"/>
    <w:rsid w:val="002A1DDA"/>
    <w:rsid w:val="002A230C"/>
    <w:rsid w:val="002A35A9"/>
    <w:rsid w:val="002A5538"/>
    <w:rsid w:val="002A5901"/>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75D6"/>
    <w:rsid w:val="002D451A"/>
    <w:rsid w:val="002D5D81"/>
    <w:rsid w:val="002E07E5"/>
    <w:rsid w:val="002E3533"/>
    <w:rsid w:val="002E37F8"/>
    <w:rsid w:val="002E3AB1"/>
    <w:rsid w:val="002E4012"/>
    <w:rsid w:val="002E4430"/>
    <w:rsid w:val="002E48B8"/>
    <w:rsid w:val="002E5F5F"/>
    <w:rsid w:val="002E712C"/>
    <w:rsid w:val="002F119D"/>
    <w:rsid w:val="002F12C6"/>
    <w:rsid w:val="002F26C9"/>
    <w:rsid w:val="002F4F14"/>
    <w:rsid w:val="002F5929"/>
    <w:rsid w:val="002F61C9"/>
    <w:rsid w:val="002F792C"/>
    <w:rsid w:val="003019DD"/>
    <w:rsid w:val="00301D2B"/>
    <w:rsid w:val="00302E07"/>
    <w:rsid w:val="003032D3"/>
    <w:rsid w:val="00303452"/>
    <w:rsid w:val="0030385A"/>
    <w:rsid w:val="003041DE"/>
    <w:rsid w:val="0030451E"/>
    <w:rsid w:val="0030789F"/>
    <w:rsid w:val="00307DEE"/>
    <w:rsid w:val="00310756"/>
    <w:rsid w:val="00310C30"/>
    <w:rsid w:val="00311428"/>
    <w:rsid w:val="003123D5"/>
    <w:rsid w:val="00312AC7"/>
    <w:rsid w:val="003130E4"/>
    <w:rsid w:val="00314592"/>
    <w:rsid w:val="0031596F"/>
    <w:rsid w:val="003226F0"/>
    <w:rsid w:val="00324D57"/>
    <w:rsid w:val="003263BF"/>
    <w:rsid w:val="003265B8"/>
    <w:rsid w:val="00326C94"/>
    <w:rsid w:val="00326DCC"/>
    <w:rsid w:val="00330BDA"/>
    <w:rsid w:val="0033218C"/>
    <w:rsid w:val="00332EDC"/>
    <w:rsid w:val="0033328C"/>
    <w:rsid w:val="0033390E"/>
    <w:rsid w:val="00333D36"/>
    <w:rsid w:val="00334F24"/>
    <w:rsid w:val="00335137"/>
    <w:rsid w:val="003360E3"/>
    <w:rsid w:val="00336361"/>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78C7"/>
    <w:rsid w:val="00367C2E"/>
    <w:rsid w:val="003708DB"/>
    <w:rsid w:val="00370E2F"/>
    <w:rsid w:val="00370F54"/>
    <w:rsid w:val="00371D65"/>
    <w:rsid w:val="00373653"/>
    <w:rsid w:val="003749D9"/>
    <w:rsid w:val="00374FC6"/>
    <w:rsid w:val="0037657F"/>
    <w:rsid w:val="0037660B"/>
    <w:rsid w:val="00382D75"/>
    <w:rsid w:val="0038385C"/>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6301"/>
    <w:rsid w:val="00396675"/>
    <w:rsid w:val="00396EE9"/>
    <w:rsid w:val="003972CE"/>
    <w:rsid w:val="0039770F"/>
    <w:rsid w:val="00397716"/>
    <w:rsid w:val="003A1FED"/>
    <w:rsid w:val="003A2391"/>
    <w:rsid w:val="003A37E5"/>
    <w:rsid w:val="003A6222"/>
    <w:rsid w:val="003A6408"/>
    <w:rsid w:val="003A649D"/>
    <w:rsid w:val="003B2189"/>
    <w:rsid w:val="003B229F"/>
    <w:rsid w:val="003B3563"/>
    <w:rsid w:val="003B51F7"/>
    <w:rsid w:val="003C0763"/>
    <w:rsid w:val="003C17B7"/>
    <w:rsid w:val="003C19A8"/>
    <w:rsid w:val="003C40F8"/>
    <w:rsid w:val="003C44F2"/>
    <w:rsid w:val="003C5612"/>
    <w:rsid w:val="003C62C1"/>
    <w:rsid w:val="003C7C53"/>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4D10"/>
    <w:rsid w:val="003F0EA9"/>
    <w:rsid w:val="003F10FC"/>
    <w:rsid w:val="003F3299"/>
    <w:rsid w:val="003F34B9"/>
    <w:rsid w:val="003F4478"/>
    <w:rsid w:val="003F4CBD"/>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651"/>
    <w:rsid w:val="004139A3"/>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53D5"/>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6BF5"/>
    <w:rsid w:val="00472F72"/>
    <w:rsid w:val="00473C1F"/>
    <w:rsid w:val="00474128"/>
    <w:rsid w:val="0047521B"/>
    <w:rsid w:val="00475461"/>
    <w:rsid w:val="004815F3"/>
    <w:rsid w:val="004829C1"/>
    <w:rsid w:val="00483986"/>
    <w:rsid w:val="00483CC1"/>
    <w:rsid w:val="0048596A"/>
    <w:rsid w:val="0048605A"/>
    <w:rsid w:val="004863CA"/>
    <w:rsid w:val="00487443"/>
    <w:rsid w:val="00487ABD"/>
    <w:rsid w:val="00492B9C"/>
    <w:rsid w:val="0049311A"/>
    <w:rsid w:val="0049394B"/>
    <w:rsid w:val="004A016F"/>
    <w:rsid w:val="004A0305"/>
    <w:rsid w:val="004A03B0"/>
    <w:rsid w:val="004A0B3A"/>
    <w:rsid w:val="004A2292"/>
    <w:rsid w:val="004A2F23"/>
    <w:rsid w:val="004A3542"/>
    <w:rsid w:val="004A39FD"/>
    <w:rsid w:val="004A4C19"/>
    <w:rsid w:val="004A4DB2"/>
    <w:rsid w:val="004A5377"/>
    <w:rsid w:val="004A6253"/>
    <w:rsid w:val="004A7B1E"/>
    <w:rsid w:val="004B02DF"/>
    <w:rsid w:val="004B25C0"/>
    <w:rsid w:val="004B36F2"/>
    <w:rsid w:val="004B65E9"/>
    <w:rsid w:val="004B6D17"/>
    <w:rsid w:val="004B76F3"/>
    <w:rsid w:val="004B7C4C"/>
    <w:rsid w:val="004C0A16"/>
    <w:rsid w:val="004C0B03"/>
    <w:rsid w:val="004C1D01"/>
    <w:rsid w:val="004C2895"/>
    <w:rsid w:val="004C3662"/>
    <w:rsid w:val="004C3D46"/>
    <w:rsid w:val="004C4A4F"/>
    <w:rsid w:val="004C7597"/>
    <w:rsid w:val="004D0FF8"/>
    <w:rsid w:val="004D16CC"/>
    <w:rsid w:val="004D36F9"/>
    <w:rsid w:val="004D3EB5"/>
    <w:rsid w:val="004D408F"/>
    <w:rsid w:val="004E4692"/>
    <w:rsid w:val="004E4BCA"/>
    <w:rsid w:val="004E5767"/>
    <w:rsid w:val="004E583E"/>
    <w:rsid w:val="004E60E2"/>
    <w:rsid w:val="004E7D4C"/>
    <w:rsid w:val="004F020B"/>
    <w:rsid w:val="004F0FE8"/>
    <w:rsid w:val="004F2105"/>
    <w:rsid w:val="004F48FB"/>
    <w:rsid w:val="004F5581"/>
    <w:rsid w:val="004F7324"/>
    <w:rsid w:val="004F744A"/>
    <w:rsid w:val="00500348"/>
    <w:rsid w:val="005024B9"/>
    <w:rsid w:val="00502B92"/>
    <w:rsid w:val="005033B2"/>
    <w:rsid w:val="00503FD3"/>
    <w:rsid w:val="00506E08"/>
    <w:rsid w:val="00507CD8"/>
    <w:rsid w:val="005101BF"/>
    <w:rsid w:val="005105D5"/>
    <w:rsid w:val="00510E7E"/>
    <w:rsid w:val="00510FF9"/>
    <w:rsid w:val="005119AF"/>
    <w:rsid w:val="0051793F"/>
    <w:rsid w:val="00517A77"/>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429CB"/>
    <w:rsid w:val="00543394"/>
    <w:rsid w:val="00544F5B"/>
    <w:rsid w:val="0054533A"/>
    <w:rsid w:val="00547333"/>
    <w:rsid w:val="00547D5C"/>
    <w:rsid w:val="0055022E"/>
    <w:rsid w:val="005510C8"/>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BE9"/>
    <w:rsid w:val="005666F7"/>
    <w:rsid w:val="00567B5F"/>
    <w:rsid w:val="005708A1"/>
    <w:rsid w:val="00570970"/>
    <w:rsid w:val="00572083"/>
    <w:rsid w:val="00572AA0"/>
    <w:rsid w:val="00573617"/>
    <w:rsid w:val="00574204"/>
    <w:rsid w:val="0057624E"/>
    <w:rsid w:val="00576426"/>
    <w:rsid w:val="00576BB2"/>
    <w:rsid w:val="00580768"/>
    <w:rsid w:val="005817FB"/>
    <w:rsid w:val="00582E8C"/>
    <w:rsid w:val="00582EDE"/>
    <w:rsid w:val="00584037"/>
    <w:rsid w:val="00584A55"/>
    <w:rsid w:val="005854BF"/>
    <w:rsid w:val="00585D78"/>
    <w:rsid w:val="00587CF7"/>
    <w:rsid w:val="00587F18"/>
    <w:rsid w:val="005905E4"/>
    <w:rsid w:val="005919BC"/>
    <w:rsid w:val="005921BA"/>
    <w:rsid w:val="005928B7"/>
    <w:rsid w:val="005934A6"/>
    <w:rsid w:val="005936FD"/>
    <w:rsid w:val="00593A5C"/>
    <w:rsid w:val="0059515E"/>
    <w:rsid w:val="005965E2"/>
    <w:rsid w:val="0059669A"/>
    <w:rsid w:val="00596E41"/>
    <w:rsid w:val="00597A56"/>
    <w:rsid w:val="00597C27"/>
    <w:rsid w:val="005A11F9"/>
    <w:rsid w:val="005A3A3F"/>
    <w:rsid w:val="005A683C"/>
    <w:rsid w:val="005A743C"/>
    <w:rsid w:val="005B0608"/>
    <w:rsid w:val="005B614C"/>
    <w:rsid w:val="005B6BEC"/>
    <w:rsid w:val="005B6C51"/>
    <w:rsid w:val="005B6CCB"/>
    <w:rsid w:val="005B7CFE"/>
    <w:rsid w:val="005C01C8"/>
    <w:rsid w:val="005C2E4C"/>
    <w:rsid w:val="005C3E10"/>
    <w:rsid w:val="005C40C4"/>
    <w:rsid w:val="005C5899"/>
    <w:rsid w:val="005D049E"/>
    <w:rsid w:val="005D0F11"/>
    <w:rsid w:val="005D1CA8"/>
    <w:rsid w:val="005D2452"/>
    <w:rsid w:val="005D28C1"/>
    <w:rsid w:val="005D3301"/>
    <w:rsid w:val="005D409D"/>
    <w:rsid w:val="005D4748"/>
    <w:rsid w:val="005D5AFA"/>
    <w:rsid w:val="005D6E21"/>
    <w:rsid w:val="005D7A5B"/>
    <w:rsid w:val="005E104E"/>
    <w:rsid w:val="005E25D5"/>
    <w:rsid w:val="005E31F3"/>
    <w:rsid w:val="005E4167"/>
    <w:rsid w:val="005E5E92"/>
    <w:rsid w:val="005E68BE"/>
    <w:rsid w:val="005E7B58"/>
    <w:rsid w:val="005F0A68"/>
    <w:rsid w:val="005F0DD6"/>
    <w:rsid w:val="005F1414"/>
    <w:rsid w:val="005F1F83"/>
    <w:rsid w:val="005F27F1"/>
    <w:rsid w:val="005F4819"/>
    <w:rsid w:val="005F4EC1"/>
    <w:rsid w:val="005F5AD6"/>
    <w:rsid w:val="005F65A3"/>
    <w:rsid w:val="005F76FE"/>
    <w:rsid w:val="00601380"/>
    <w:rsid w:val="006014FE"/>
    <w:rsid w:val="0060185B"/>
    <w:rsid w:val="00602D83"/>
    <w:rsid w:val="00605CBC"/>
    <w:rsid w:val="00605E1B"/>
    <w:rsid w:val="00607659"/>
    <w:rsid w:val="00607F48"/>
    <w:rsid w:val="00611D96"/>
    <w:rsid w:val="00612B65"/>
    <w:rsid w:val="00612E39"/>
    <w:rsid w:val="006134D3"/>
    <w:rsid w:val="006140B3"/>
    <w:rsid w:val="00614C69"/>
    <w:rsid w:val="0061515B"/>
    <w:rsid w:val="00621715"/>
    <w:rsid w:val="00622216"/>
    <w:rsid w:val="00624CE6"/>
    <w:rsid w:val="00626A5B"/>
    <w:rsid w:val="00627321"/>
    <w:rsid w:val="006276F6"/>
    <w:rsid w:val="00627CDF"/>
    <w:rsid w:val="00630196"/>
    <w:rsid w:val="006304A0"/>
    <w:rsid w:val="00631FB0"/>
    <w:rsid w:val="00633204"/>
    <w:rsid w:val="006332F3"/>
    <w:rsid w:val="00635007"/>
    <w:rsid w:val="0063657C"/>
    <w:rsid w:val="00637B1F"/>
    <w:rsid w:val="00640790"/>
    <w:rsid w:val="00641ED0"/>
    <w:rsid w:val="006436FE"/>
    <w:rsid w:val="006452C6"/>
    <w:rsid w:val="006518BA"/>
    <w:rsid w:val="006526B6"/>
    <w:rsid w:val="0065390B"/>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1C51"/>
    <w:rsid w:val="006743A3"/>
    <w:rsid w:val="00674B64"/>
    <w:rsid w:val="006763E6"/>
    <w:rsid w:val="00681FE4"/>
    <w:rsid w:val="00683CAD"/>
    <w:rsid w:val="006851BA"/>
    <w:rsid w:val="006864BD"/>
    <w:rsid w:val="0068707B"/>
    <w:rsid w:val="00691593"/>
    <w:rsid w:val="0069272B"/>
    <w:rsid w:val="00692BB6"/>
    <w:rsid w:val="006942D3"/>
    <w:rsid w:val="0069540D"/>
    <w:rsid w:val="00695602"/>
    <w:rsid w:val="00695C3B"/>
    <w:rsid w:val="006962B1"/>
    <w:rsid w:val="006A2F5A"/>
    <w:rsid w:val="006A375C"/>
    <w:rsid w:val="006A5546"/>
    <w:rsid w:val="006A5556"/>
    <w:rsid w:val="006A61BE"/>
    <w:rsid w:val="006A61E1"/>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D12"/>
    <w:rsid w:val="006C41A4"/>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2435"/>
    <w:rsid w:val="006E250E"/>
    <w:rsid w:val="006E274C"/>
    <w:rsid w:val="006E48AB"/>
    <w:rsid w:val="006E4C45"/>
    <w:rsid w:val="006E5859"/>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78EA"/>
    <w:rsid w:val="00721221"/>
    <w:rsid w:val="007212C8"/>
    <w:rsid w:val="00721B3F"/>
    <w:rsid w:val="00722F6C"/>
    <w:rsid w:val="0072519D"/>
    <w:rsid w:val="0072599A"/>
    <w:rsid w:val="00726CEB"/>
    <w:rsid w:val="0072750E"/>
    <w:rsid w:val="00727774"/>
    <w:rsid w:val="0073008D"/>
    <w:rsid w:val="00731DE9"/>
    <w:rsid w:val="00732F57"/>
    <w:rsid w:val="0073367C"/>
    <w:rsid w:val="0073469B"/>
    <w:rsid w:val="00734756"/>
    <w:rsid w:val="00734F4A"/>
    <w:rsid w:val="007361C2"/>
    <w:rsid w:val="0073633B"/>
    <w:rsid w:val="00740AA3"/>
    <w:rsid w:val="00741955"/>
    <w:rsid w:val="007422E6"/>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60908"/>
    <w:rsid w:val="00760A25"/>
    <w:rsid w:val="00762413"/>
    <w:rsid w:val="007630BD"/>
    <w:rsid w:val="00763A8A"/>
    <w:rsid w:val="0077030B"/>
    <w:rsid w:val="00770B0C"/>
    <w:rsid w:val="007710BC"/>
    <w:rsid w:val="007710E1"/>
    <w:rsid w:val="007712BF"/>
    <w:rsid w:val="00771FB7"/>
    <w:rsid w:val="007723AF"/>
    <w:rsid w:val="00772F39"/>
    <w:rsid w:val="00773BCC"/>
    <w:rsid w:val="00773C3E"/>
    <w:rsid w:val="007766F3"/>
    <w:rsid w:val="00777772"/>
    <w:rsid w:val="00777849"/>
    <w:rsid w:val="0078048C"/>
    <w:rsid w:val="007815BF"/>
    <w:rsid w:val="00782001"/>
    <w:rsid w:val="0078659C"/>
    <w:rsid w:val="0078762F"/>
    <w:rsid w:val="00787C89"/>
    <w:rsid w:val="00791670"/>
    <w:rsid w:val="007916BC"/>
    <w:rsid w:val="00792375"/>
    <w:rsid w:val="0079238F"/>
    <w:rsid w:val="00792902"/>
    <w:rsid w:val="00792935"/>
    <w:rsid w:val="0079379F"/>
    <w:rsid w:val="007946A7"/>
    <w:rsid w:val="00794D89"/>
    <w:rsid w:val="00795601"/>
    <w:rsid w:val="00796509"/>
    <w:rsid w:val="00796C82"/>
    <w:rsid w:val="007A0726"/>
    <w:rsid w:val="007A37DC"/>
    <w:rsid w:val="007A5130"/>
    <w:rsid w:val="007B1D5E"/>
    <w:rsid w:val="007B20FB"/>
    <w:rsid w:val="007B2BAF"/>
    <w:rsid w:val="007B534B"/>
    <w:rsid w:val="007B539C"/>
    <w:rsid w:val="007B58AB"/>
    <w:rsid w:val="007B6844"/>
    <w:rsid w:val="007C0287"/>
    <w:rsid w:val="007C2067"/>
    <w:rsid w:val="007C5369"/>
    <w:rsid w:val="007C5874"/>
    <w:rsid w:val="007C7095"/>
    <w:rsid w:val="007D4098"/>
    <w:rsid w:val="007D5FAE"/>
    <w:rsid w:val="007D65C9"/>
    <w:rsid w:val="007D6EEE"/>
    <w:rsid w:val="007D74B4"/>
    <w:rsid w:val="007E05A2"/>
    <w:rsid w:val="007E29A0"/>
    <w:rsid w:val="007E4EF6"/>
    <w:rsid w:val="007E564E"/>
    <w:rsid w:val="007F04E6"/>
    <w:rsid w:val="007F065A"/>
    <w:rsid w:val="007F2A19"/>
    <w:rsid w:val="007F2C33"/>
    <w:rsid w:val="007F4869"/>
    <w:rsid w:val="007F51B4"/>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4D25"/>
    <w:rsid w:val="00815112"/>
    <w:rsid w:val="0081519F"/>
    <w:rsid w:val="00815A60"/>
    <w:rsid w:val="0081707F"/>
    <w:rsid w:val="00817409"/>
    <w:rsid w:val="00820385"/>
    <w:rsid w:val="00821484"/>
    <w:rsid w:val="00824EC9"/>
    <w:rsid w:val="00824FF4"/>
    <w:rsid w:val="00826390"/>
    <w:rsid w:val="008269B9"/>
    <w:rsid w:val="008274F2"/>
    <w:rsid w:val="008304FA"/>
    <w:rsid w:val="00830ECD"/>
    <w:rsid w:val="00832A9F"/>
    <w:rsid w:val="00835413"/>
    <w:rsid w:val="0083617E"/>
    <w:rsid w:val="008371F2"/>
    <w:rsid w:val="00842A10"/>
    <w:rsid w:val="00843177"/>
    <w:rsid w:val="00843AA5"/>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528F"/>
    <w:rsid w:val="008653AA"/>
    <w:rsid w:val="00865FF6"/>
    <w:rsid w:val="0086607C"/>
    <w:rsid w:val="00866F2E"/>
    <w:rsid w:val="00867A94"/>
    <w:rsid w:val="0087202B"/>
    <w:rsid w:val="00873852"/>
    <w:rsid w:val="00873A8C"/>
    <w:rsid w:val="0087635F"/>
    <w:rsid w:val="00877098"/>
    <w:rsid w:val="00881978"/>
    <w:rsid w:val="008819A2"/>
    <w:rsid w:val="00883F98"/>
    <w:rsid w:val="00884D7B"/>
    <w:rsid w:val="00885221"/>
    <w:rsid w:val="00885A26"/>
    <w:rsid w:val="00886517"/>
    <w:rsid w:val="00890772"/>
    <w:rsid w:val="00893B88"/>
    <w:rsid w:val="00894C94"/>
    <w:rsid w:val="0089622B"/>
    <w:rsid w:val="00896FAC"/>
    <w:rsid w:val="00897252"/>
    <w:rsid w:val="008A0887"/>
    <w:rsid w:val="008A0E2D"/>
    <w:rsid w:val="008A1490"/>
    <w:rsid w:val="008A2749"/>
    <w:rsid w:val="008A28E3"/>
    <w:rsid w:val="008A2907"/>
    <w:rsid w:val="008A2E6A"/>
    <w:rsid w:val="008A31D7"/>
    <w:rsid w:val="008A593E"/>
    <w:rsid w:val="008A6483"/>
    <w:rsid w:val="008A7BFD"/>
    <w:rsid w:val="008B09C3"/>
    <w:rsid w:val="008B2635"/>
    <w:rsid w:val="008B424D"/>
    <w:rsid w:val="008B511A"/>
    <w:rsid w:val="008B53EE"/>
    <w:rsid w:val="008B53F7"/>
    <w:rsid w:val="008B62E0"/>
    <w:rsid w:val="008B6978"/>
    <w:rsid w:val="008B6BEE"/>
    <w:rsid w:val="008B7A9C"/>
    <w:rsid w:val="008C1232"/>
    <w:rsid w:val="008C294C"/>
    <w:rsid w:val="008C2CB0"/>
    <w:rsid w:val="008C41BF"/>
    <w:rsid w:val="008C4E39"/>
    <w:rsid w:val="008C6A7F"/>
    <w:rsid w:val="008C766D"/>
    <w:rsid w:val="008C7A54"/>
    <w:rsid w:val="008D1EB2"/>
    <w:rsid w:val="008D3661"/>
    <w:rsid w:val="008D41D7"/>
    <w:rsid w:val="008D62E1"/>
    <w:rsid w:val="008E0A84"/>
    <w:rsid w:val="008E0DDE"/>
    <w:rsid w:val="008E111E"/>
    <w:rsid w:val="008E2973"/>
    <w:rsid w:val="008E2DF7"/>
    <w:rsid w:val="008E3D22"/>
    <w:rsid w:val="008E4B25"/>
    <w:rsid w:val="008E5165"/>
    <w:rsid w:val="008E5244"/>
    <w:rsid w:val="008E5DC3"/>
    <w:rsid w:val="008E5EC5"/>
    <w:rsid w:val="008F0016"/>
    <w:rsid w:val="008F0B5F"/>
    <w:rsid w:val="008F1CCD"/>
    <w:rsid w:val="008F2451"/>
    <w:rsid w:val="008F3125"/>
    <w:rsid w:val="008F32BD"/>
    <w:rsid w:val="008F493C"/>
    <w:rsid w:val="008F5A00"/>
    <w:rsid w:val="00903E3A"/>
    <w:rsid w:val="00905C8D"/>
    <w:rsid w:val="009060C3"/>
    <w:rsid w:val="00906470"/>
    <w:rsid w:val="009070F6"/>
    <w:rsid w:val="0091059B"/>
    <w:rsid w:val="0091125D"/>
    <w:rsid w:val="009133F4"/>
    <w:rsid w:val="00914C7B"/>
    <w:rsid w:val="00914D6F"/>
    <w:rsid w:val="00915666"/>
    <w:rsid w:val="00915FE1"/>
    <w:rsid w:val="009163FD"/>
    <w:rsid w:val="0091682E"/>
    <w:rsid w:val="00916CD5"/>
    <w:rsid w:val="009175D3"/>
    <w:rsid w:val="00921D31"/>
    <w:rsid w:val="009223FD"/>
    <w:rsid w:val="00925270"/>
    <w:rsid w:val="0092615F"/>
    <w:rsid w:val="00926464"/>
    <w:rsid w:val="00927347"/>
    <w:rsid w:val="00930E5E"/>
    <w:rsid w:val="00931F50"/>
    <w:rsid w:val="009329E5"/>
    <w:rsid w:val="00935CFC"/>
    <w:rsid w:val="009379B5"/>
    <w:rsid w:val="00941192"/>
    <w:rsid w:val="009416F6"/>
    <w:rsid w:val="00942B35"/>
    <w:rsid w:val="0094382F"/>
    <w:rsid w:val="009439C1"/>
    <w:rsid w:val="00944662"/>
    <w:rsid w:val="00946973"/>
    <w:rsid w:val="00946A40"/>
    <w:rsid w:val="00947837"/>
    <w:rsid w:val="009501BB"/>
    <w:rsid w:val="0095045F"/>
    <w:rsid w:val="00950B6C"/>
    <w:rsid w:val="00950C5A"/>
    <w:rsid w:val="0095203A"/>
    <w:rsid w:val="009524F1"/>
    <w:rsid w:val="009540BA"/>
    <w:rsid w:val="009545C4"/>
    <w:rsid w:val="00954FCD"/>
    <w:rsid w:val="00955147"/>
    <w:rsid w:val="009570BC"/>
    <w:rsid w:val="00957CBF"/>
    <w:rsid w:val="00960149"/>
    <w:rsid w:val="00960332"/>
    <w:rsid w:val="00963751"/>
    <w:rsid w:val="00964446"/>
    <w:rsid w:val="00964779"/>
    <w:rsid w:val="00965000"/>
    <w:rsid w:val="00965ACF"/>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6071"/>
    <w:rsid w:val="009964FC"/>
    <w:rsid w:val="009A13A2"/>
    <w:rsid w:val="009A2339"/>
    <w:rsid w:val="009A588C"/>
    <w:rsid w:val="009A600C"/>
    <w:rsid w:val="009A72DB"/>
    <w:rsid w:val="009B0DF9"/>
    <w:rsid w:val="009B1CE8"/>
    <w:rsid w:val="009B1EED"/>
    <w:rsid w:val="009B21D7"/>
    <w:rsid w:val="009B3410"/>
    <w:rsid w:val="009B6507"/>
    <w:rsid w:val="009B70A6"/>
    <w:rsid w:val="009B756D"/>
    <w:rsid w:val="009B75A6"/>
    <w:rsid w:val="009C204E"/>
    <w:rsid w:val="009C2867"/>
    <w:rsid w:val="009C2CC3"/>
    <w:rsid w:val="009C2DE2"/>
    <w:rsid w:val="009C3FF3"/>
    <w:rsid w:val="009C4590"/>
    <w:rsid w:val="009C50B1"/>
    <w:rsid w:val="009C5347"/>
    <w:rsid w:val="009D2252"/>
    <w:rsid w:val="009D2365"/>
    <w:rsid w:val="009D38F3"/>
    <w:rsid w:val="009D5BC4"/>
    <w:rsid w:val="009D7B70"/>
    <w:rsid w:val="009E0ABB"/>
    <w:rsid w:val="009E1F2A"/>
    <w:rsid w:val="009E2261"/>
    <w:rsid w:val="009E23D0"/>
    <w:rsid w:val="009E2A90"/>
    <w:rsid w:val="009E2E6D"/>
    <w:rsid w:val="009E4D6D"/>
    <w:rsid w:val="009E5024"/>
    <w:rsid w:val="009E6867"/>
    <w:rsid w:val="009E6EE0"/>
    <w:rsid w:val="009F1323"/>
    <w:rsid w:val="009F198F"/>
    <w:rsid w:val="009F1BED"/>
    <w:rsid w:val="009F34A8"/>
    <w:rsid w:val="009F3AD6"/>
    <w:rsid w:val="009F40E4"/>
    <w:rsid w:val="009F475B"/>
    <w:rsid w:val="009F4C62"/>
    <w:rsid w:val="009F4EF4"/>
    <w:rsid w:val="009F4F70"/>
    <w:rsid w:val="009F6C76"/>
    <w:rsid w:val="009F72E6"/>
    <w:rsid w:val="009F7F68"/>
    <w:rsid w:val="00A00862"/>
    <w:rsid w:val="00A02561"/>
    <w:rsid w:val="00A02AF9"/>
    <w:rsid w:val="00A0682A"/>
    <w:rsid w:val="00A07129"/>
    <w:rsid w:val="00A10C6A"/>
    <w:rsid w:val="00A112DF"/>
    <w:rsid w:val="00A11C50"/>
    <w:rsid w:val="00A11C9C"/>
    <w:rsid w:val="00A14B2E"/>
    <w:rsid w:val="00A16008"/>
    <w:rsid w:val="00A22DD9"/>
    <w:rsid w:val="00A23D80"/>
    <w:rsid w:val="00A240B1"/>
    <w:rsid w:val="00A243AD"/>
    <w:rsid w:val="00A24EF5"/>
    <w:rsid w:val="00A26BC6"/>
    <w:rsid w:val="00A31322"/>
    <w:rsid w:val="00A32742"/>
    <w:rsid w:val="00A330E3"/>
    <w:rsid w:val="00A35D5E"/>
    <w:rsid w:val="00A36BF7"/>
    <w:rsid w:val="00A3779F"/>
    <w:rsid w:val="00A37BAB"/>
    <w:rsid w:val="00A42340"/>
    <w:rsid w:val="00A42A19"/>
    <w:rsid w:val="00A45316"/>
    <w:rsid w:val="00A4598B"/>
    <w:rsid w:val="00A4750F"/>
    <w:rsid w:val="00A50263"/>
    <w:rsid w:val="00A50A97"/>
    <w:rsid w:val="00A50E5B"/>
    <w:rsid w:val="00A51CD5"/>
    <w:rsid w:val="00A522B1"/>
    <w:rsid w:val="00A52F6A"/>
    <w:rsid w:val="00A53638"/>
    <w:rsid w:val="00A53A52"/>
    <w:rsid w:val="00A579D4"/>
    <w:rsid w:val="00A57DAB"/>
    <w:rsid w:val="00A61511"/>
    <w:rsid w:val="00A62D47"/>
    <w:rsid w:val="00A63153"/>
    <w:rsid w:val="00A64986"/>
    <w:rsid w:val="00A649F8"/>
    <w:rsid w:val="00A658EC"/>
    <w:rsid w:val="00A65F3E"/>
    <w:rsid w:val="00A6679A"/>
    <w:rsid w:val="00A67276"/>
    <w:rsid w:val="00A72DD9"/>
    <w:rsid w:val="00A73D5B"/>
    <w:rsid w:val="00A74DAA"/>
    <w:rsid w:val="00A76B75"/>
    <w:rsid w:val="00A7707E"/>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A1487"/>
    <w:rsid w:val="00AA14D4"/>
    <w:rsid w:val="00AA1AEA"/>
    <w:rsid w:val="00AA47A5"/>
    <w:rsid w:val="00AA4994"/>
    <w:rsid w:val="00AA5ADE"/>
    <w:rsid w:val="00AA603F"/>
    <w:rsid w:val="00AA6E01"/>
    <w:rsid w:val="00AB0A2F"/>
    <w:rsid w:val="00AB27E4"/>
    <w:rsid w:val="00AB4D82"/>
    <w:rsid w:val="00AB6091"/>
    <w:rsid w:val="00AB771E"/>
    <w:rsid w:val="00AC2071"/>
    <w:rsid w:val="00AC24BF"/>
    <w:rsid w:val="00AC2B1D"/>
    <w:rsid w:val="00AC3C21"/>
    <w:rsid w:val="00AC3F0A"/>
    <w:rsid w:val="00AC441A"/>
    <w:rsid w:val="00AC4AD7"/>
    <w:rsid w:val="00AC5BF6"/>
    <w:rsid w:val="00AC724E"/>
    <w:rsid w:val="00AC7CBB"/>
    <w:rsid w:val="00AD049A"/>
    <w:rsid w:val="00AD18B0"/>
    <w:rsid w:val="00AD1916"/>
    <w:rsid w:val="00AD41C3"/>
    <w:rsid w:val="00AD7362"/>
    <w:rsid w:val="00AE16EC"/>
    <w:rsid w:val="00AE1AC4"/>
    <w:rsid w:val="00AE1D4E"/>
    <w:rsid w:val="00AE21DE"/>
    <w:rsid w:val="00AE2807"/>
    <w:rsid w:val="00AE355F"/>
    <w:rsid w:val="00AE36FD"/>
    <w:rsid w:val="00AE4D55"/>
    <w:rsid w:val="00AE6342"/>
    <w:rsid w:val="00AE6663"/>
    <w:rsid w:val="00AE7A10"/>
    <w:rsid w:val="00AF00AE"/>
    <w:rsid w:val="00AF0111"/>
    <w:rsid w:val="00AF032A"/>
    <w:rsid w:val="00AF1494"/>
    <w:rsid w:val="00AF161D"/>
    <w:rsid w:val="00AF1BC5"/>
    <w:rsid w:val="00AF2554"/>
    <w:rsid w:val="00AF29CE"/>
    <w:rsid w:val="00AF4DFC"/>
    <w:rsid w:val="00AF4F85"/>
    <w:rsid w:val="00AF7C05"/>
    <w:rsid w:val="00AF7D4F"/>
    <w:rsid w:val="00B009E5"/>
    <w:rsid w:val="00B013BC"/>
    <w:rsid w:val="00B017A9"/>
    <w:rsid w:val="00B031AB"/>
    <w:rsid w:val="00B0423B"/>
    <w:rsid w:val="00B04AE8"/>
    <w:rsid w:val="00B05E6E"/>
    <w:rsid w:val="00B05E6F"/>
    <w:rsid w:val="00B07769"/>
    <w:rsid w:val="00B077E9"/>
    <w:rsid w:val="00B07F97"/>
    <w:rsid w:val="00B12B17"/>
    <w:rsid w:val="00B12C43"/>
    <w:rsid w:val="00B13758"/>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CA2"/>
    <w:rsid w:val="00B54027"/>
    <w:rsid w:val="00B5435A"/>
    <w:rsid w:val="00B5461C"/>
    <w:rsid w:val="00B55412"/>
    <w:rsid w:val="00B61F28"/>
    <w:rsid w:val="00B63F16"/>
    <w:rsid w:val="00B64B56"/>
    <w:rsid w:val="00B66C7B"/>
    <w:rsid w:val="00B67F34"/>
    <w:rsid w:val="00B73652"/>
    <w:rsid w:val="00B748CF"/>
    <w:rsid w:val="00B765A6"/>
    <w:rsid w:val="00B76BAA"/>
    <w:rsid w:val="00B81985"/>
    <w:rsid w:val="00B81B6D"/>
    <w:rsid w:val="00B81C3A"/>
    <w:rsid w:val="00B82001"/>
    <w:rsid w:val="00B82302"/>
    <w:rsid w:val="00B825A3"/>
    <w:rsid w:val="00B82E8D"/>
    <w:rsid w:val="00B85566"/>
    <w:rsid w:val="00B90D67"/>
    <w:rsid w:val="00B94901"/>
    <w:rsid w:val="00B94960"/>
    <w:rsid w:val="00B94EE0"/>
    <w:rsid w:val="00B96369"/>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CCE"/>
    <w:rsid w:val="00BD477C"/>
    <w:rsid w:val="00BD6EB4"/>
    <w:rsid w:val="00BD6FCB"/>
    <w:rsid w:val="00BD7B0A"/>
    <w:rsid w:val="00BE1535"/>
    <w:rsid w:val="00BE302E"/>
    <w:rsid w:val="00BE3F53"/>
    <w:rsid w:val="00BE5643"/>
    <w:rsid w:val="00BE6137"/>
    <w:rsid w:val="00BE6245"/>
    <w:rsid w:val="00BF028F"/>
    <w:rsid w:val="00BF0998"/>
    <w:rsid w:val="00BF2417"/>
    <w:rsid w:val="00BF2E04"/>
    <w:rsid w:val="00BF3571"/>
    <w:rsid w:val="00BF37D9"/>
    <w:rsid w:val="00BF3E24"/>
    <w:rsid w:val="00BF46D6"/>
    <w:rsid w:val="00BF4A1D"/>
    <w:rsid w:val="00BF6535"/>
    <w:rsid w:val="00BF6D75"/>
    <w:rsid w:val="00C0164D"/>
    <w:rsid w:val="00C019DC"/>
    <w:rsid w:val="00C01B7D"/>
    <w:rsid w:val="00C04CC3"/>
    <w:rsid w:val="00C05B8F"/>
    <w:rsid w:val="00C060D0"/>
    <w:rsid w:val="00C07150"/>
    <w:rsid w:val="00C07600"/>
    <w:rsid w:val="00C07AD6"/>
    <w:rsid w:val="00C12368"/>
    <w:rsid w:val="00C13421"/>
    <w:rsid w:val="00C140B0"/>
    <w:rsid w:val="00C145B8"/>
    <w:rsid w:val="00C15E5F"/>
    <w:rsid w:val="00C16758"/>
    <w:rsid w:val="00C178E5"/>
    <w:rsid w:val="00C17E10"/>
    <w:rsid w:val="00C20C96"/>
    <w:rsid w:val="00C21DE0"/>
    <w:rsid w:val="00C22490"/>
    <w:rsid w:val="00C2284E"/>
    <w:rsid w:val="00C22F79"/>
    <w:rsid w:val="00C2372B"/>
    <w:rsid w:val="00C24CF6"/>
    <w:rsid w:val="00C3128D"/>
    <w:rsid w:val="00C315C0"/>
    <w:rsid w:val="00C35C7C"/>
    <w:rsid w:val="00C362B9"/>
    <w:rsid w:val="00C40A24"/>
    <w:rsid w:val="00C40AC2"/>
    <w:rsid w:val="00C43A0C"/>
    <w:rsid w:val="00C45422"/>
    <w:rsid w:val="00C45CFB"/>
    <w:rsid w:val="00C46665"/>
    <w:rsid w:val="00C46C15"/>
    <w:rsid w:val="00C47C00"/>
    <w:rsid w:val="00C50360"/>
    <w:rsid w:val="00C5077E"/>
    <w:rsid w:val="00C508D0"/>
    <w:rsid w:val="00C50FE7"/>
    <w:rsid w:val="00C51116"/>
    <w:rsid w:val="00C51C00"/>
    <w:rsid w:val="00C53F1B"/>
    <w:rsid w:val="00C54221"/>
    <w:rsid w:val="00C55C57"/>
    <w:rsid w:val="00C55D8C"/>
    <w:rsid w:val="00C5695A"/>
    <w:rsid w:val="00C61F1B"/>
    <w:rsid w:val="00C6274B"/>
    <w:rsid w:val="00C645B3"/>
    <w:rsid w:val="00C64763"/>
    <w:rsid w:val="00C65DF4"/>
    <w:rsid w:val="00C66AE8"/>
    <w:rsid w:val="00C66C31"/>
    <w:rsid w:val="00C67204"/>
    <w:rsid w:val="00C71466"/>
    <w:rsid w:val="00C71832"/>
    <w:rsid w:val="00C71937"/>
    <w:rsid w:val="00C71C5A"/>
    <w:rsid w:val="00C73D73"/>
    <w:rsid w:val="00C75711"/>
    <w:rsid w:val="00C758A0"/>
    <w:rsid w:val="00C75E2C"/>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C5A"/>
    <w:rsid w:val="00C97951"/>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9E3"/>
    <w:rsid w:val="00CD13E4"/>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7166"/>
    <w:rsid w:val="00CF7559"/>
    <w:rsid w:val="00CF7952"/>
    <w:rsid w:val="00D005E6"/>
    <w:rsid w:val="00D0181A"/>
    <w:rsid w:val="00D01AF0"/>
    <w:rsid w:val="00D027A7"/>
    <w:rsid w:val="00D05237"/>
    <w:rsid w:val="00D05B3F"/>
    <w:rsid w:val="00D066C6"/>
    <w:rsid w:val="00D06D8B"/>
    <w:rsid w:val="00D0746E"/>
    <w:rsid w:val="00D1044F"/>
    <w:rsid w:val="00D10D04"/>
    <w:rsid w:val="00D10E50"/>
    <w:rsid w:val="00D14478"/>
    <w:rsid w:val="00D15645"/>
    <w:rsid w:val="00D16128"/>
    <w:rsid w:val="00D17018"/>
    <w:rsid w:val="00D17AFF"/>
    <w:rsid w:val="00D203EE"/>
    <w:rsid w:val="00D204D2"/>
    <w:rsid w:val="00D20544"/>
    <w:rsid w:val="00D2066E"/>
    <w:rsid w:val="00D20EC9"/>
    <w:rsid w:val="00D22D2D"/>
    <w:rsid w:val="00D24DCA"/>
    <w:rsid w:val="00D262B0"/>
    <w:rsid w:val="00D26A5B"/>
    <w:rsid w:val="00D27F43"/>
    <w:rsid w:val="00D31628"/>
    <w:rsid w:val="00D32F51"/>
    <w:rsid w:val="00D33D5E"/>
    <w:rsid w:val="00D3712D"/>
    <w:rsid w:val="00D40DF3"/>
    <w:rsid w:val="00D41589"/>
    <w:rsid w:val="00D4224F"/>
    <w:rsid w:val="00D443BD"/>
    <w:rsid w:val="00D45056"/>
    <w:rsid w:val="00D45298"/>
    <w:rsid w:val="00D516E6"/>
    <w:rsid w:val="00D5362A"/>
    <w:rsid w:val="00D578DE"/>
    <w:rsid w:val="00D61121"/>
    <w:rsid w:val="00D611C5"/>
    <w:rsid w:val="00D63CC7"/>
    <w:rsid w:val="00D650FD"/>
    <w:rsid w:val="00D6517B"/>
    <w:rsid w:val="00D6573A"/>
    <w:rsid w:val="00D6651D"/>
    <w:rsid w:val="00D66A07"/>
    <w:rsid w:val="00D66AA1"/>
    <w:rsid w:val="00D6746A"/>
    <w:rsid w:val="00D678D7"/>
    <w:rsid w:val="00D7082F"/>
    <w:rsid w:val="00D70FA8"/>
    <w:rsid w:val="00D71FAF"/>
    <w:rsid w:val="00D73AC8"/>
    <w:rsid w:val="00D7479D"/>
    <w:rsid w:val="00D75F46"/>
    <w:rsid w:val="00D761D7"/>
    <w:rsid w:val="00D7622C"/>
    <w:rsid w:val="00D76402"/>
    <w:rsid w:val="00D767B9"/>
    <w:rsid w:val="00D81C84"/>
    <w:rsid w:val="00D8206E"/>
    <w:rsid w:val="00D8336F"/>
    <w:rsid w:val="00D835EA"/>
    <w:rsid w:val="00D8416B"/>
    <w:rsid w:val="00D856C1"/>
    <w:rsid w:val="00D86116"/>
    <w:rsid w:val="00D87F17"/>
    <w:rsid w:val="00D91704"/>
    <w:rsid w:val="00D93783"/>
    <w:rsid w:val="00D937B1"/>
    <w:rsid w:val="00D93C43"/>
    <w:rsid w:val="00D94533"/>
    <w:rsid w:val="00DA1531"/>
    <w:rsid w:val="00DA2D2E"/>
    <w:rsid w:val="00DA2DE9"/>
    <w:rsid w:val="00DA3058"/>
    <w:rsid w:val="00DA6C9D"/>
    <w:rsid w:val="00DA762A"/>
    <w:rsid w:val="00DB0D12"/>
    <w:rsid w:val="00DB1043"/>
    <w:rsid w:val="00DB17AF"/>
    <w:rsid w:val="00DB1C08"/>
    <w:rsid w:val="00DB7347"/>
    <w:rsid w:val="00DB74BE"/>
    <w:rsid w:val="00DC0F74"/>
    <w:rsid w:val="00DC1000"/>
    <w:rsid w:val="00DC1342"/>
    <w:rsid w:val="00DC3AB9"/>
    <w:rsid w:val="00DC3C2C"/>
    <w:rsid w:val="00DC4205"/>
    <w:rsid w:val="00DC651B"/>
    <w:rsid w:val="00DC665D"/>
    <w:rsid w:val="00DD03EE"/>
    <w:rsid w:val="00DD05B7"/>
    <w:rsid w:val="00DD0E94"/>
    <w:rsid w:val="00DD4676"/>
    <w:rsid w:val="00DD5BC3"/>
    <w:rsid w:val="00DD65FC"/>
    <w:rsid w:val="00DD6C74"/>
    <w:rsid w:val="00DD701D"/>
    <w:rsid w:val="00DD747F"/>
    <w:rsid w:val="00DD7DE2"/>
    <w:rsid w:val="00DE182A"/>
    <w:rsid w:val="00DE23A4"/>
    <w:rsid w:val="00DE3B95"/>
    <w:rsid w:val="00DE530A"/>
    <w:rsid w:val="00DE5342"/>
    <w:rsid w:val="00DE7095"/>
    <w:rsid w:val="00DE7F3F"/>
    <w:rsid w:val="00DF005E"/>
    <w:rsid w:val="00DF01CC"/>
    <w:rsid w:val="00DF4619"/>
    <w:rsid w:val="00DF78F4"/>
    <w:rsid w:val="00DF7D61"/>
    <w:rsid w:val="00E006E3"/>
    <w:rsid w:val="00E00B1A"/>
    <w:rsid w:val="00E0178A"/>
    <w:rsid w:val="00E019B7"/>
    <w:rsid w:val="00E01AF8"/>
    <w:rsid w:val="00E02541"/>
    <w:rsid w:val="00E0297E"/>
    <w:rsid w:val="00E04189"/>
    <w:rsid w:val="00E05A65"/>
    <w:rsid w:val="00E07841"/>
    <w:rsid w:val="00E100FE"/>
    <w:rsid w:val="00E10A35"/>
    <w:rsid w:val="00E11221"/>
    <w:rsid w:val="00E11513"/>
    <w:rsid w:val="00E13E70"/>
    <w:rsid w:val="00E15E44"/>
    <w:rsid w:val="00E16B01"/>
    <w:rsid w:val="00E16D2C"/>
    <w:rsid w:val="00E16F05"/>
    <w:rsid w:val="00E170DA"/>
    <w:rsid w:val="00E172FC"/>
    <w:rsid w:val="00E20743"/>
    <w:rsid w:val="00E20E1B"/>
    <w:rsid w:val="00E20E2E"/>
    <w:rsid w:val="00E219A1"/>
    <w:rsid w:val="00E219A9"/>
    <w:rsid w:val="00E221DA"/>
    <w:rsid w:val="00E249E0"/>
    <w:rsid w:val="00E27483"/>
    <w:rsid w:val="00E305D9"/>
    <w:rsid w:val="00E30C84"/>
    <w:rsid w:val="00E3178A"/>
    <w:rsid w:val="00E32109"/>
    <w:rsid w:val="00E32F1D"/>
    <w:rsid w:val="00E35D99"/>
    <w:rsid w:val="00E36F52"/>
    <w:rsid w:val="00E4072E"/>
    <w:rsid w:val="00E41F9B"/>
    <w:rsid w:val="00E42C26"/>
    <w:rsid w:val="00E46E3D"/>
    <w:rsid w:val="00E50420"/>
    <w:rsid w:val="00E50C65"/>
    <w:rsid w:val="00E525B0"/>
    <w:rsid w:val="00E5360D"/>
    <w:rsid w:val="00E53A0C"/>
    <w:rsid w:val="00E550F8"/>
    <w:rsid w:val="00E55135"/>
    <w:rsid w:val="00E5520A"/>
    <w:rsid w:val="00E5592F"/>
    <w:rsid w:val="00E56A66"/>
    <w:rsid w:val="00E576C4"/>
    <w:rsid w:val="00E60B94"/>
    <w:rsid w:val="00E626E3"/>
    <w:rsid w:val="00E62E75"/>
    <w:rsid w:val="00E63D61"/>
    <w:rsid w:val="00E63E3B"/>
    <w:rsid w:val="00E67252"/>
    <w:rsid w:val="00E677EE"/>
    <w:rsid w:val="00E71732"/>
    <w:rsid w:val="00E726A0"/>
    <w:rsid w:val="00E73AAD"/>
    <w:rsid w:val="00E73F66"/>
    <w:rsid w:val="00E7425A"/>
    <w:rsid w:val="00E74C63"/>
    <w:rsid w:val="00E74ED3"/>
    <w:rsid w:val="00E76212"/>
    <w:rsid w:val="00E76FFF"/>
    <w:rsid w:val="00E770E3"/>
    <w:rsid w:val="00E777B3"/>
    <w:rsid w:val="00E77C6B"/>
    <w:rsid w:val="00E81110"/>
    <w:rsid w:val="00E82199"/>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E45"/>
    <w:rsid w:val="00E974C7"/>
    <w:rsid w:val="00EA1DD4"/>
    <w:rsid w:val="00EA1F6A"/>
    <w:rsid w:val="00EA2684"/>
    <w:rsid w:val="00EA4995"/>
    <w:rsid w:val="00EA6A3A"/>
    <w:rsid w:val="00EA716A"/>
    <w:rsid w:val="00EB0F47"/>
    <w:rsid w:val="00EB13B8"/>
    <w:rsid w:val="00EB5D5C"/>
    <w:rsid w:val="00EB7BC9"/>
    <w:rsid w:val="00EC000A"/>
    <w:rsid w:val="00EC03C5"/>
    <w:rsid w:val="00EC06D7"/>
    <w:rsid w:val="00EC0E40"/>
    <w:rsid w:val="00EC2119"/>
    <w:rsid w:val="00EC302C"/>
    <w:rsid w:val="00EC3EAD"/>
    <w:rsid w:val="00EC5028"/>
    <w:rsid w:val="00EC5522"/>
    <w:rsid w:val="00EC623D"/>
    <w:rsid w:val="00ED249C"/>
    <w:rsid w:val="00ED2C0E"/>
    <w:rsid w:val="00ED3876"/>
    <w:rsid w:val="00ED3BF9"/>
    <w:rsid w:val="00ED3E9B"/>
    <w:rsid w:val="00ED5BAB"/>
    <w:rsid w:val="00ED763C"/>
    <w:rsid w:val="00EE1526"/>
    <w:rsid w:val="00EE1547"/>
    <w:rsid w:val="00EE17DF"/>
    <w:rsid w:val="00EE248D"/>
    <w:rsid w:val="00EE2EC5"/>
    <w:rsid w:val="00EE3B5C"/>
    <w:rsid w:val="00EE7087"/>
    <w:rsid w:val="00EF3173"/>
    <w:rsid w:val="00EF6D5E"/>
    <w:rsid w:val="00EF7701"/>
    <w:rsid w:val="00EF7D69"/>
    <w:rsid w:val="00F00EE2"/>
    <w:rsid w:val="00F017D3"/>
    <w:rsid w:val="00F01E4E"/>
    <w:rsid w:val="00F02359"/>
    <w:rsid w:val="00F0236F"/>
    <w:rsid w:val="00F0408D"/>
    <w:rsid w:val="00F04B8E"/>
    <w:rsid w:val="00F054CE"/>
    <w:rsid w:val="00F05FE7"/>
    <w:rsid w:val="00F10878"/>
    <w:rsid w:val="00F1148F"/>
    <w:rsid w:val="00F12394"/>
    <w:rsid w:val="00F1572D"/>
    <w:rsid w:val="00F15CE3"/>
    <w:rsid w:val="00F16D22"/>
    <w:rsid w:val="00F16DF0"/>
    <w:rsid w:val="00F170C5"/>
    <w:rsid w:val="00F170FB"/>
    <w:rsid w:val="00F20553"/>
    <w:rsid w:val="00F206E4"/>
    <w:rsid w:val="00F20FC3"/>
    <w:rsid w:val="00F2169D"/>
    <w:rsid w:val="00F223F3"/>
    <w:rsid w:val="00F24557"/>
    <w:rsid w:val="00F2503B"/>
    <w:rsid w:val="00F25C34"/>
    <w:rsid w:val="00F26B3A"/>
    <w:rsid w:val="00F27F3F"/>
    <w:rsid w:val="00F300ED"/>
    <w:rsid w:val="00F30E06"/>
    <w:rsid w:val="00F310F3"/>
    <w:rsid w:val="00F33D75"/>
    <w:rsid w:val="00F34D6D"/>
    <w:rsid w:val="00F35AEE"/>
    <w:rsid w:val="00F369E8"/>
    <w:rsid w:val="00F372EA"/>
    <w:rsid w:val="00F41CAF"/>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BE2"/>
    <w:rsid w:val="00F90ECC"/>
    <w:rsid w:val="00F9321B"/>
    <w:rsid w:val="00F9350B"/>
    <w:rsid w:val="00F9415D"/>
    <w:rsid w:val="00FA0006"/>
    <w:rsid w:val="00FA283D"/>
    <w:rsid w:val="00FA415F"/>
    <w:rsid w:val="00FA4225"/>
    <w:rsid w:val="00FA6F6C"/>
    <w:rsid w:val="00FB00D9"/>
    <w:rsid w:val="00FB2572"/>
    <w:rsid w:val="00FB55EE"/>
    <w:rsid w:val="00FB7054"/>
    <w:rsid w:val="00FB7D1D"/>
    <w:rsid w:val="00FC12D1"/>
    <w:rsid w:val="00FC1912"/>
    <w:rsid w:val="00FC2431"/>
    <w:rsid w:val="00FC27CB"/>
    <w:rsid w:val="00FC3C58"/>
    <w:rsid w:val="00FC49B7"/>
    <w:rsid w:val="00FC4BBA"/>
    <w:rsid w:val="00FC5205"/>
    <w:rsid w:val="00FC56F9"/>
    <w:rsid w:val="00FC74CC"/>
    <w:rsid w:val="00FD2F7B"/>
    <w:rsid w:val="00FD3347"/>
    <w:rsid w:val="00FD395B"/>
    <w:rsid w:val="00FD5599"/>
    <w:rsid w:val="00FD683A"/>
    <w:rsid w:val="00FD69F2"/>
    <w:rsid w:val="00FD7C8A"/>
    <w:rsid w:val="00FE12CE"/>
    <w:rsid w:val="00FE16B9"/>
    <w:rsid w:val="00FE247E"/>
    <w:rsid w:val="00FE2CD7"/>
    <w:rsid w:val="00FE40B1"/>
    <w:rsid w:val="00FE45CF"/>
    <w:rsid w:val="00FE585F"/>
    <w:rsid w:val="00FE59EB"/>
    <w:rsid w:val="00FE5C42"/>
    <w:rsid w:val="00FE65AA"/>
    <w:rsid w:val="00FE7B9A"/>
    <w:rsid w:val="00FF038A"/>
    <w:rsid w:val="00FF34D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basedOn w:val="Normal"/>
    <w:next w:val="Normal"/>
    <w:link w:val="Heading1Char"/>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nhideWhenUsed/>
    <w:qFormat/>
    <w:rsid w:val="00CA51BF"/>
    <w:pPr>
      <w:numPr>
        <w:ilvl w:val="2"/>
      </w:numPr>
      <w:tabs>
        <w:tab w:val="right" w:pos="1017"/>
        <w:tab w:val="right" w:pos="1377"/>
      </w:tabs>
      <w:outlineLvl w:val="2"/>
    </w:pPr>
    <w:rPr>
      <w:color w:val="0070C0"/>
    </w:rPr>
  </w:style>
  <w:style w:type="paragraph" w:styleId="Heading4">
    <w:name w:val="heading 4"/>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Head2,تیتر 8,ليست همراه با شماره-فاصله خطوط 1,caption1,List Paragraph1"/>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8274F2"/>
    <w:pPr>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Head2 Char,تیتر 8 Char,ليست همراه با شماره-فاصله خطوط 1 Char,caption1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Table|Figure Title,جدول,Caption Char Char,Caption Char Char Char Char Char Char,Caption Char Char Char,Caption5,Caption Char + ( Char,Caption Char +,Caption Char1,Caption Char + ( Char1,Caption-CEICT"/>
    <w:basedOn w:val="Normal"/>
    <w:next w:val="Normal"/>
    <w:link w:val="CaptionChar"/>
    <w:uiPriority w:val="99"/>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2"/>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2"/>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26"/>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qFormat/>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Table|Figure Title Char,جدول Char,Caption Char Char Char1,Caption Char Char Char Char Char Char Char,Caption Char Char Char Char,Caption5 Char,Caption Char + ( Char Char,Caption Char +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numbering" w:customStyle="1" w:styleId="Style1">
    <w:name w:val="Style1"/>
    <w:uiPriority w:val="99"/>
    <w:rsid w:val="00C71832"/>
    <w:pPr>
      <w:numPr>
        <w:numId w:val="33"/>
      </w:numPr>
    </w:pPr>
  </w:style>
  <w:style w:type="character" w:customStyle="1" w:styleId="Bullet">
    <w:name w:val="Bullet"/>
    <w:uiPriority w:val="99"/>
    <w:rsid w:val="00C71832"/>
    <w:rPr>
      <w:position w:val="-4"/>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www.nasa.gov/usersadvisorygrou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sa.gov/wp-content/uploads/2023/09/uag-introduction-2023-08-03.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rc.majlis.ir/fa/report/show/995361" TargetMode="External"/><Relationship Id="rId28"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wc.fr/fr/assets/files/pdf/2020/12/en-france-pwc-main-trends-and-challenges-in-the-space-sector.pdf" TargetMode="External"/><Relationship Id="rId27" Type="http://schemas.openxmlformats.org/officeDocument/2006/relationships/footer" Target="footer6.xml"/><Relationship Id="rId30" Type="http://schemas.openxmlformats.org/officeDocument/2006/relationships/footer" Target="footer7.xml"/></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373EB-FAAD-431F-A7B5-544F1EB4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31</TotalTime>
  <Pages>1</Pages>
  <Words>4200</Words>
  <Characters>23945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28089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9</cp:revision>
  <cp:lastPrinted>2025-04-19T07:36:00Z</cp:lastPrinted>
  <dcterms:created xsi:type="dcterms:W3CDTF">2024-10-06T06:52:00Z</dcterms:created>
  <dcterms:modified xsi:type="dcterms:W3CDTF">2025-04-19T07:38:00Z</dcterms:modified>
</cp:coreProperties>
</file>